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5BA64" w14:textId="62DC4C69" w:rsidR="00687AD3" w:rsidRPr="00FA2ACF" w:rsidRDefault="00687AD3" w:rsidP="002D60D9">
      <w:pPr>
        <w:pStyle w:val="1"/>
        <w:numPr>
          <w:ilvl w:val="0"/>
          <w:numId w:val="0"/>
        </w:numPr>
        <w:ind w:left="927"/>
      </w:pPr>
    </w:p>
    <w:p w14:paraId="1EC30E8D" w14:textId="173F10F4" w:rsidR="00687AD3" w:rsidRPr="00FA2ACF" w:rsidRDefault="00687AD3" w:rsidP="00370BC3"/>
    <w:p w14:paraId="3C11EC59" w14:textId="6CF6E744" w:rsidR="00687AD3" w:rsidRPr="00FA2ACF" w:rsidRDefault="00687AD3" w:rsidP="00E53878">
      <w:pPr>
        <w:jc w:val="right"/>
      </w:pPr>
      <w:r w:rsidRPr="00FA2ACF">
        <w:t>УТВЕРЖДАЮ</w:t>
      </w:r>
    </w:p>
    <w:p w14:paraId="16A4E3DB" w14:textId="5712FFCE" w:rsidR="00687AD3" w:rsidRPr="00FA2ACF" w:rsidRDefault="00687AD3" w:rsidP="00E53878">
      <w:pPr>
        <w:jc w:val="right"/>
      </w:pPr>
      <w:r w:rsidRPr="00FA2ACF">
        <w:t>Генеральный директор</w:t>
      </w:r>
    </w:p>
    <w:p w14:paraId="357D45AA" w14:textId="710AC0A4" w:rsidR="00B97CCB" w:rsidRPr="00FA2ACF" w:rsidRDefault="00B97CCB" w:rsidP="00E53878">
      <w:pPr>
        <w:jc w:val="right"/>
      </w:pPr>
      <w:r w:rsidRPr="00FA2ACF">
        <w:t xml:space="preserve">                                                                                                                                                     </w:t>
      </w:r>
      <w:r w:rsidR="00C42EDB" w:rsidRPr="00FA2ACF">
        <w:t xml:space="preserve">                                                      </w:t>
      </w:r>
      <w:r w:rsidRPr="00FA2ACF">
        <w:t xml:space="preserve">ООО "РБРУ </w:t>
      </w:r>
      <w:r w:rsidR="00C42EDB" w:rsidRPr="00FA2ACF">
        <w:t>СД</w:t>
      </w:r>
      <w:r w:rsidRPr="00FA2ACF">
        <w:t>»</w:t>
      </w:r>
    </w:p>
    <w:p w14:paraId="1FFA8D8F" w14:textId="7AE48667" w:rsidR="00687AD3" w:rsidRPr="00FA2ACF" w:rsidRDefault="00687AD3" w:rsidP="00E53878">
      <w:pPr>
        <w:jc w:val="right"/>
      </w:pPr>
      <w:proofErr w:type="spellStart"/>
      <w:r w:rsidRPr="00FA2ACF">
        <w:t>Шайнуров</w:t>
      </w:r>
      <w:proofErr w:type="spellEnd"/>
      <w:r w:rsidRPr="00FA2ACF">
        <w:t xml:space="preserve"> Р.Ф.</w:t>
      </w:r>
    </w:p>
    <w:p w14:paraId="2C05220B" w14:textId="77777777" w:rsidR="00CF38F6" w:rsidRPr="00FA2ACF" w:rsidRDefault="00CF38F6" w:rsidP="00E53878">
      <w:pPr>
        <w:jc w:val="right"/>
      </w:pPr>
    </w:p>
    <w:p w14:paraId="13946746" w14:textId="62BF0240" w:rsidR="00CF38F6" w:rsidRPr="00FA2ACF" w:rsidRDefault="00CF38F6" w:rsidP="00E53878">
      <w:pPr>
        <w:jc w:val="right"/>
      </w:pPr>
      <w:r w:rsidRPr="00FA2ACF">
        <w:t>Приказ №</w:t>
      </w:r>
      <w:r w:rsidR="00DF247E" w:rsidRPr="00FA2ACF">
        <w:t xml:space="preserve"> </w:t>
      </w:r>
      <w:r w:rsidR="00811E3F">
        <w:t>2024-36 от 27.12.2024</w:t>
      </w:r>
    </w:p>
    <w:p w14:paraId="53C170A9" w14:textId="77777777" w:rsidR="00687AD3" w:rsidRPr="00FA2ACF" w:rsidRDefault="00687AD3" w:rsidP="00E53878">
      <w:pPr>
        <w:jc w:val="right"/>
      </w:pPr>
    </w:p>
    <w:p w14:paraId="3F0BE720" w14:textId="77777777" w:rsidR="00687AD3" w:rsidRPr="00FA2ACF" w:rsidRDefault="00687AD3" w:rsidP="00E53878">
      <w:pPr>
        <w:jc w:val="right"/>
      </w:pPr>
    </w:p>
    <w:p w14:paraId="46AE8766" w14:textId="2761D9F9" w:rsidR="00687AD3" w:rsidRPr="00FA2ACF" w:rsidRDefault="00687AD3" w:rsidP="00370BC3"/>
    <w:p w14:paraId="6FF3F22E" w14:textId="7C9ECEE9" w:rsidR="005A7BE3" w:rsidRPr="00FA2ACF" w:rsidRDefault="005A7BE3" w:rsidP="00370BC3"/>
    <w:p w14:paraId="7374B8C0" w14:textId="5FE0A48B" w:rsidR="005A7BE3" w:rsidRPr="00FA2ACF" w:rsidRDefault="005A7BE3" w:rsidP="00370BC3"/>
    <w:p w14:paraId="48156002" w14:textId="7710FBB3" w:rsidR="005A7BE3" w:rsidRPr="00FA2ACF" w:rsidRDefault="005A7BE3" w:rsidP="00370BC3"/>
    <w:p w14:paraId="6194ED19" w14:textId="2958C7A7" w:rsidR="005A7BE3" w:rsidRPr="00FA2ACF" w:rsidRDefault="005A7BE3" w:rsidP="00370BC3"/>
    <w:p w14:paraId="4DF016E7" w14:textId="0EAB6F77" w:rsidR="005A7BE3" w:rsidRPr="00FA2ACF" w:rsidRDefault="005A7BE3" w:rsidP="00370BC3"/>
    <w:p w14:paraId="61DFF003" w14:textId="67077D60" w:rsidR="005A7BE3" w:rsidRPr="00FA2ACF" w:rsidRDefault="005A7BE3" w:rsidP="00370BC3"/>
    <w:p w14:paraId="2561C75C" w14:textId="77777777" w:rsidR="005A7BE3" w:rsidRPr="00FA2ACF" w:rsidRDefault="005A7BE3" w:rsidP="00370BC3"/>
    <w:p w14:paraId="308D268D" w14:textId="77777777" w:rsidR="00687AD3" w:rsidRPr="00FA2ACF" w:rsidRDefault="00687AD3" w:rsidP="00370BC3"/>
    <w:p w14:paraId="320CC88A" w14:textId="77777777" w:rsidR="00687AD3" w:rsidRPr="00FA2ACF" w:rsidRDefault="00687AD3" w:rsidP="00370BC3"/>
    <w:p w14:paraId="66E07D77" w14:textId="3F4119C8" w:rsidR="005A7BE3" w:rsidRPr="00FA2ACF" w:rsidRDefault="00687AD3" w:rsidP="00E53878">
      <w:pPr>
        <w:jc w:val="center"/>
      </w:pPr>
      <w:r w:rsidRPr="00FA2ACF">
        <w:t xml:space="preserve">ПРАВИЛА ВЕДЕНИЯ РЕЕСТРА ВЛАДЕЛЬЦЕВ </w:t>
      </w:r>
      <w:r w:rsidR="000C4C90" w:rsidRPr="00FA2ACF">
        <w:t>ЦЕННЫХ БУМАГ</w:t>
      </w:r>
    </w:p>
    <w:p w14:paraId="2F761D64" w14:textId="38040317" w:rsidR="00687AD3" w:rsidRPr="00FA2ACF" w:rsidRDefault="00687AD3" w:rsidP="00E53878">
      <w:pPr>
        <w:jc w:val="center"/>
      </w:pPr>
      <w:r w:rsidRPr="00FA2ACF">
        <w:t xml:space="preserve">ООО "РБРУ </w:t>
      </w:r>
      <w:r w:rsidR="00C42EDB" w:rsidRPr="00FA2ACF">
        <w:t>СД</w:t>
      </w:r>
      <w:r w:rsidRPr="00FA2ACF">
        <w:t>»</w:t>
      </w:r>
    </w:p>
    <w:p w14:paraId="61525533" w14:textId="77777777" w:rsidR="00687AD3" w:rsidRPr="00FA2ACF" w:rsidRDefault="00687AD3" w:rsidP="00E53878">
      <w:pPr>
        <w:jc w:val="center"/>
      </w:pPr>
    </w:p>
    <w:p w14:paraId="386C4039" w14:textId="7B648B5F" w:rsidR="00687AD3" w:rsidRPr="00FA2ACF" w:rsidRDefault="00687AD3" w:rsidP="00E53878">
      <w:pPr>
        <w:jc w:val="center"/>
      </w:pPr>
      <w:r w:rsidRPr="00FA2ACF">
        <w:t>ВЕРСИЯ</w:t>
      </w:r>
      <w:r w:rsidR="00421765" w:rsidRPr="00FA2ACF">
        <w:t xml:space="preserve">, </w:t>
      </w:r>
      <w:r w:rsidR="000C4C90" w:rsidRPr="00FA2ACF">
        <w:t>1</w:t>
      </w:r>
      <w:r w:rsidRPr="00FA2ACF">
        <w:t>.0</w:t>
      </w:r>
    </w:p>
    <w:p w14:paraId="45742EF6" w14:textId="77777777" w:rsidR="002D60D9" w:rsidRPr="002D60D9" w:rsidRDefault="002D60D9" w:rsidP="002D60D9"/>
    <w:p w14:paraId="6D189E71" w14:textId="084E2E9C" w:rsidR="001722B0" w:rsidRPr="00FA2ACF" w:rsidRDefault="001722B0" w:rsidP="002D60D9">
      <w:pPr>
        <w:pStyle w:val="1"/>
      </w:pPr>
      <w:bookmarkStart w:id="0" w:name="_Toc119404404"/>
      <w:r w:rsidRPr="00FA2ACF">
        <w:lastRenderedPageBreak/>
        <w:t>Введение и цели</w:t>
      </w:r>
      <w:bookmarkEnd w:id="0"/>
    </w:p>
    <w:p w14:paraId="64833EC6" w14:textId="4BAFDEE9" w:rsidR="001722B0" w:rsidRPr="00FA2ACF" w:rsidRDefault="001722B0" w:rsidP="00370BC3">
      <w:r w:rsidRPr="00FA2ACF">
        <w:t xml:space="preserve">Настоящие правила ведения реестра владельцев </w:t>
      </w:r>
      <w:r w:rsidR="000C4C90" w:rsidRPr="00FA2ACF">
        <w:t xml:space="preserve">ценных бумаг </w:t>
      </w:r>
      <w:r w:rsidRPr="00FA2ACF">
        <w:t>(далее – «Правила») разработаны Обществом с ограниченной ответственностью «РБРУ Специализированный депозитарий</w:t>
      </w:r>
      <w:r w:rsidR="00F730F9" w:rsidRPr="00FA2ACF">
        <w:t>»</w:t>
      </w:r>
      <w:r w:rsidRPr="00FA2ACF">
        <w:t xml:space="preserve"> (далее -</w:t>
      </w:r>
      <w:r w:rsidR="006A1975" w:rsidRPr="00FA2ACF">
        <w:t xml:space="preserve"> </w:t>
      </w:r>
      <w:r w:rsidR="00F730F9" w:rsidRPr="00FA2ACF">
        <w:t>Регистратор</w:t>
      </w:r>
      <w:r w:rsidRPr="00FA2ACF">
        <w:t xml:space="preserve">), действующим на основании лицензии Банка России </w:t>
      </w:r>
      <w:r w:rsidRPr="00D26962">
        <w:rPr>
          <w:color w:val="000000" w:themeColor="text1"/>
        </w:rPr>
        <w:t>№</w:t>
      </w:r>
      <w:r w:rsidR="00D26962" w:rsidRPr="00D26962">
        <w:rPr>
          <w:color w:val="000000" w:themeColor="text1"/>
        </w:rPr>
        <w:t xml:space="preserve"> 045-14250-000001 от 23.12.2024</w:t>
      </w:r>
      <w:r w:rsidR="00E4644F" w:rsidRPr="00D26962">
        <w:rPr>
          <w:color w:val="000000" w:themeColor="text1"/>
        </w:rPr>
        <w:t xml:space="preserve"> </w:t>
      </w:r>
      <w:r w:rsidRPr="00D26962">
        <w:rPr>
          <w:color w:val="000000" w:themeColor="text1"/>
        </w:rPr>
        <w:t xml:space="preserve">на осуществление деятельности </w:t>
      </w:r>
      <w:r w:rsidR="00D26962" w:rsidRPr="00D26962">
        <w:rPr>
          <w:color w:val="000000" w:themeColor="text1"/>
        </w:rPr>
        <w:t xml:space="preserve">по ведению реестра владельцев ценных бумаг. </w:t>
      </w:r>
      <w:r w:rsidRPr="00FA2ACF">
        <w:t>Правила подготовлены на основе и в соответствии с требованиями федерального законодательства и нормативных актов, а также стандартов деятельности</w:t>
      </w:r>
      <w:r w:rsidRPr="00FA2ACF">
        <w:rPr>
          <w:rStyle w:val="ac"/>
        </w:rPr>
        <w:footnoteReference w:id="1"/>
      </w:r>
      <w:r w:rsidRPr="00FA2ACF">
        <w:t xml:space="preserve"> внутренних документов.</w:t>
      </w:r>
    </w:p>
    <w:p w14:paraId="0DA2578D" w14:textId="77777777" w:rsidR="00DF4875" w:rsidRPr="00FA2ACF" w:rsidRDefault="00DF4875" w:rsidP="00370BC3">
      <w:bookmarkStart w:id="1" w:name="_Toc91250426"/>
      <w:bookmarkStart w:id="2" w:name="_Toc92641505"/>
      <w:bookmarkStart w:id="3" w:name="_Toc92642984"/>
      <w:bookmarkStart w:id="4" w:name="_Toc92916784"/>
      <w:bookmarkStart w:id="5" w:name="_Toc92997758"/>
      <w:bookmarkStart w:id="6" w:name="_Toc93000719"/>
      <w:bookmarkStart w:id="7" w:name="_Toc93058349"/>
      <w:bookmarkStart w:id="8" w:name="_Toc93062099"/>
      <w:bookmarkStart w:id="9" w:name="_Toc95550878"/>
      <w:bookmarkEnd w:id="1"/>
      <w:bookmarkEnd w:id="2"/>
      <w:bookmarkEnd w:id="3"/>
      <w:bookmarkEnd w:id="4"/>
      <w:bookmarkEnd w:id="5"/>
      <w:bookmarkEnd w:id="6"/>
      <w:bookmarkEnd w:id="7"/>
      <w:bookmarkEnd w:id="8"/>
      <w:r w:rsidRPr="00FA2ACF">
        <w:t>Настоящие Правила регламентируют взаимные права и обязанности Регистратора и зарегистрированных лиц, порядок, условия и сроки открытия лицевых и иных счетов, а также порядок, условия и сроки внесения учетных записей в реестр и предоставления информации из реестра. Взаимные права и обязанности Регистратора и эмитентов регламентируются договорами на ведение реестра в соответствии с требованиями действующего законодательства.</w:t>
      </w:r>
    </w:p>
    <w:p w14:paraId="3FBEA85F" w14:textId="2BE1E93C" w:rsidR="001722B0" w:rsidRPr="00FA2ACF" w:rsidRDefault="00DF4875" w:rsidP="00370BC3">
      <w:bookmarkStart w:id="10" w:name="_Toc95550879"/>
      <w:bookmarkEnd w:id="9"/>
      <w:r w:rsidRPr="00FA2ACF">
        <w:t>Настоящие Правила и их изменения утверждаются Генеральным директором Обществом с ограниченной ответственностью «РБРУ С</w:t>
      </w:r>
      <w:r w:rsidR="00F6501F">
        <w:t xml:space="preserve">пециализированный депозитарий», </w:t>
      </w:r>
      <w:r w:rsidRPr="00FA2ACF">
        <w:t>являются доступными для всех заинтересованных лиц. Регистратор вправе вносить изменения в Правила и приложения к ним в одностороннем порядке. К отношениям, возникшим до момента внесения изменений в Правила и приложения к ним, применяются положения данных документов в последней утвержденной редакции. В случае изменения законодательства РФ, Правила применяются в части не противоречащей законодательству РФ. Настоящие Правила и их изменения вступают в силу не ранее, чем через пятнадцать рабочих дней после их раскрытия на официальном сайте ООО «РБРУ СД» в</w:t>
      </w:r>
      <w:r w:rsidR="001722B0" w:rsidRPr="00FA2ACF">
        <w:rPr>
          <w:lang w:eastAsia="ru-RU"/>
        </w:rPr>
        <w:t xml:space="preserve"> сети Интернет по адресу: http://rbru-depository.ru/</w:t>
      </w:r>
      <w:bookmarkEnd w:id="10"/>
    </w:p>
    <w:p w14:paraId="104E148A" w14:textId="4A793E37" w:rsidR="001722B0" w:rsidRPr="00FA2ACF" w:rsidRDefault="001722B0" w:rsidP="00370BC3">
      <w:r w:rsidRPr="00FA2ACF">
        <w:rPr>
          <w:lang w:eastAsia="ru-RU"/>
        </w:rPr>
        <w:t xml:space="preserve"> </w:t>
      </w:r>
    </w:p>
    <w:p w14:paraId="79DFA362" w14:textId="77777777" w:rsidR="00607780" w:rsidRDefault="00607780" w:rsidP="00370BC3"/>
    <w:p w14:paraId="1E76A550" w14:textId="70F17342" w:rsidR="001722B0" w:rsidRPr="00FA2ACF" w:rsidRDefault="001722B0" w:rsidP="00370BC3">
      <w:r w:rsidRPr="00FA2ACF">
        <w:br w:type="page"/>
      </w:r>
    </w:p>
    <w:p w14:paraId="48B0A3DC" w14:textId="049E69F1" w:rsidR="001722B0" w:rsidRPr="00FA2ACF" w:rsidRDefault="001722B0" w:rsidP="002D60D9">
      <w:pPr>
        <w:pStyle w:val="1"/>
      </w:pPr>
      <w:bookmarkStart w:id="11" w:name="_Toc119404405"/>
      <w:r w:rsidRPr="00FA2ACF">
        <w:lastRenderedPageBreak/>
        <w:t>Список терминов, определений, сокращений</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7"/>
        <w:gridCol w:w="6353"/>
      </w:tblGrid>
      <w:tr w:rsidR="001722B0" w:rsidRPr="00FA2ACF" w14:paraId="42CFE995" w14:textId="77777777" w:rsidTr="00A74BC0">
        <w:tc>
          <w:tcPr>
            <w:tcW w:w="3217" w:type="dxa"/>
          </w:tcPr>
          <w:p w14:paraId="3B8B18CC" w14:textId="77777777" w:rsidR="001722B0" w:rsidRPr="005E7743" w:rsidRDefault="001722B0" w:rsidP="00370BC3">
            <w:pPr>
              <w:rPr>
                <w:sz w:val="16"/>
                <w:szCs w:val="16"/>
              </w:rPr>
            </w:pPr>
            <w:r w:rsidRPr="005E7743">
              <w:rPr>
                <w:sz w:val="16"/>
                <w:szCs w:val="16"/>
              </w:rPr>
              <w:t>Термин/Сокращение</w:t>
            </w:r>
          </w:p>
        </w:tc>
        <w:tc>
          <w:tcPr>
            <w:tcW w:w="6353" w:type="dxa"/>
          </w:tcPr>
          <w:p w14:paraId="624316D6" w14:textId="77777777" w:rsidR="001722B0" w:rsidRPr="005E7743" w:rsidRDefault="001722B0" w:rsidP="00370BC3">
            <w:pPr>
              <w:rPr>
                <w:sz w:val="16"/>
                <w:szCs w:val="16"/>
              </w:rPr>
            </w:pPr>
            <w:r w:rsidRPr="005E7743">
              <w:rPr>
                <w:sz w:val="16"/>
                <w:szCs w:val="16"/>
              </w:rPr>
              <w:t>Определение</w:t>
            </w:r>
          </w:p>
        </w:tc>
      </w:tr>
      <w:tr w:rsidR="00EE4C01" w:rsidRPr="00FA2ACF" w14:paraId="71651CFB" w14:textId="77777777" w:rsidTr="00A74BC0">
        <w:tc>
          <w:tcPr>
            <w:tcW w:w="3217" w:type="dxa"/>
          </w:tcPr>
          <w:p w14:paraId="7BDCA089" w14:textId="0D4B7FFD" w:rsidR="00EE4C01" w:rsidRPr="005E7743" w:rsidRDefault="00EE4C01" w:rsidP="00370BC3">
            <w:pPr>
              <w:rPr>
                <w:sz w:val="16"/>
                <w:szCs w:val="16"/>
              </w:rPr>
            </w:pPr>
            <w:r w:rsidRPr="005E7743">
              <w:rPr>
                <w:sz w:val="16"/>
                <w:szCs w:val="16"/>
              </w:rPr>
              <w:t xml:space="preserve">Выгодоприобретатель </w:t>
            </w:r>
          </w:p>
        </w:tc>
        <w:tc>
          <w:tcPr>
            <w:tcW w:w="6353" w:type="dxa"/>
          </w:tcPr>
          <w:p w14:paraId="5A079ED4" w14:textId="54575418" w:rsidR="00EE4C01" w:rsidRPr="005E7743" w:rsidRDefault="00EE4C01" w:rsidP="00370BC3">
            <w:pPr>
              <w:rPr>
                <w:sz w:val="16"/>
                <w:szCs w:val="16"/>
              </w:rPr>
            </w:pPr>
            <w:r w:rsidRPr="005E7743">
              <w:rPr>
                <w:sz w:val="16"/>
                <w:szCs w:val="16"/>
              </w:rPr>
              <w:t>лицо, к выгоде которого действует клиент, в том числе на основании агентского договора, договоров поручения, комиссии и доверительного управления, при проведении операций с ценными бумагами.</w:t>
            </w:r>
          </w:p>
        </w:tc>
      </w:tr>
      <w:tr w:rsidR="00EE4C01" w:rsidRPr="00FA2ACF" w14:paraId="135A1E40" w14:textId="77777777" w:rsidTr="00A74BC0">
        <w:tc>
          <w:tcPr>
            <w:tcW w:w="3217" w:type="dxa"/>
          </w:tcPr>
          <w:p w14:paraId="743BF4A2" w14:textId="35C93295" w:rsidR="00EE4C01" w:rsidRPr="005E7743" w:rsidRDefault="00EE4C01" w:rsidP="00370BC3">
            <w:pPr>
              <w:rPr>
                <w:sz w:val="16"/>
                <w:szCs w:val="16"/>
              </w:rPr>
            </w:pPr>
            <w:r w:rsidRPr="005E7743">
              <w:rPr>
                <w:sz w:val="16"/>
                <w:szCs w:val="16"/>
              </w:rPr>
              <w:t xml:space="preserve">Выписка из реестра </w:t>
            </w:r>
          </w:p>
        </w:tc>
        <w:tc>
          <w:tcPr>
            <w:tcW w:w="6353" w:type="dxa"/>
          </w:tcPr>
          <w:p w14:paraId="3B24F1B9" w14:textId="5BFF64A2" w:rsidR="00EE4C01" w:rsidRPr="005E7743" w:rsidRDefault="00EE4C01" w:rsidP="00370BC3">
            <w:pPr>
              <w:rPr>
                <w:sz w:val="16"/>
                <w:szCs w:val="16"/>
              </w:rPr>
            </w:pPr>
            <w:r w:rsidRPr="005E7743">
              <w:rPr>
                <w:sz w:val="16"/>
                <w:szCs w:val="16"/>
              </w:rPr>
              <w:t>документ, выдаваемый Регистратором по требованию зарегистрированного лица либо его уполномоченного представителя, содержащий установленную нормативными актами Банка России информацию по его лицевому счету на дату, указанную в этой выписке. Выписка из реестра не является ценной бумагой</w:t>
            </w:r>
          </w:p>
        </w:tc>
      </w:tr>
      <w:tr w:rsidR="001722B0" w:rsidRPr="00FA2ACF" w14:paraId="5566D827" w14:textId="77777777" w:rsidTr="00A74BC0">
        <w:tc>
          <w:tcPr>
            <w:tcW w:w="3217" w:type="dxa"/>
          </w:tcPr>
          <w:p w14:paraId="1FB24301" w14:textId="6202D21E" w:rsidR="001722B0" w:rsidRPr="005E7743" w:rsidRDefault="00EE4C01" w:rsidP="00370BC3">
            <w:pPr>
              <w:rPr>
                <w:sz w:val="16"/>
                <w:szCs w:val="16"/>
              </w:rPr>
            </w:pPr>
            <w:r w:rsidRPr="005E7743">
              <w:rPr>
                <w:sz w:val="16"/>
                <w:szCs w:val="16"/>
              </w:rPr>
              <w:t>Выпуск ценных бумаг</w:t>
            </w:r>
          </w:p>
        </w:tc>
        <w:tc>
          <w:tcPr>
            <w:tcW w:w="6353" w:type="dxa"/>
          </w:tcPr>
          <w:p w14:paraId="14C14453" w14:textId="116D991E" w:rsidR="001722B0" w:rsidRPr="005E7743" w:rsidRDefault="00EE4C01" w:rsidP="00370BC3">
            <w:pPr>
              <w:rPr>
                <w:sz w:val="16"/>
                <w:szCs w:val="16"/>
              </w:rPr>
            </w:pPr>
            <w:r w:rsidRPr="005E7743">
              <w:rPr>
                <w:sz w:val="16"/>
                <w:szCs w:val="16"/>
              </w:rPr>
              <w:t>совокупность всех ценных бумаг одного Эмитента, предоставляющих одинаковый объем прав их владельцам и имеющих одинаковую номинальную стоимость в случаях, если наличие номинальной стоимости предусмотрено действующим законодательством РФ. Выпуску эмиссионных ценных бумаг присваивается индивидуальный государственный регистрационный номер</w:t>
            </w:r>
          </w:p>
        </w:tc>
      </w:tr>
      <w:tr w:rsidR="001722B0" w:rsidRPr="00FA2ACF" w14:paraId="4247280D" w14:textId="77777777" w:rsidTr="00A74BC0">
        <w:tc>
          <w:tcPr>
            <w:tcW w:w="3217" w:type="dxa"/>
          </w:tcPr>
          <w:p w14:paraId="451203B9" w14:textId="77777777" w:rsidR="001722B0" w:rsidRPr="005E7743" w:rsidRDefault="001722B0" w:rsidP="00370BC3">
            <w:pPr>
              <w:rPr>
                <w:sz w:val="16"/>
                <w:szCs w:val="16"/>
              </w:rPr>
            </w:pPr>
            <w:r w:rsidRPr="005E7743">
              <w:rPr>
                <w:sz w:val="16"/>
                <w:szCs w:val="16"/>
              </w:rPr>
              <w:t>Держатель реестра</w:t>
            </w:r>
          </w:p>
        </w:tc>
        <w:tc>
          <w:tcPr>
            <w:tcW w:w="6353" w:type="dxa"/>
          </w:tcPr>
          <w:p w14:paraId="5F25A566" w14:textId="5572CF2B" w:rsidR="001722B0" w:rsidRPr="005E7743" w:rsidRDefault="001722B0" w:rsidP="00370BC3">
            <w:pPr>
              <w:rPr>
                <w:color w:val="auto"/>
                <w:sz w:val="16"/>
                <w:szCs w:val="16"/>
              </w:rPr>
            </w:pPr>
            <w:r w:rsidRPr="005E7743">
              <w:rPr>
                <w:rStyle w:val="blk"/>
                <w:sz w:val="16"/>
                <w:szCs w:val="16"/>
              </w:rPr>
              <w:t xml:space="preserve">Лицо, осуществляющее деятельность по ведению реестра владельцев </w:t>
            </w:r>
            <w:r w:rsidR="00EE4C01" w:rsidRPr="005E7743">
              <w:rPr>
                <w:rStyle w:val="blk"/>
                <w:sz w:val="16"/>
                <w:szCs w:val="16"/>
              </w:rPr>
              <w:t>ценных бумаг</w:t>
            </w:r>
            <w:r w:rsidRPr="005E7743">
              <w:rPr>
                <w:rStyle w:val="blk"/>
                <w:sz w:val="16"/>
                <w:szCs w:val="16"/>
              </w:rPr>
              <w:t>.</w:t>
            </w:r>
          </w:p>
        </w:tc>
      </w:tr>
      <w:tr w:rsidR="001722B0" w:rsidRPr="00FA2ACF" w14:paraId="302FDF61" w14:textId="77777777" w:rsidTr="00A74BC0">
        <w:tc>
          <w:tcPr>
            <w:tcW w:w="3217" w:type="dxa"/>
          </w:tcPr>
          <w:p w14:paraId="37E12E82" w14:textId="77777777" w:rsidR="001722B0" w:rsidRPr="005E7743" w:rsidRDefault="001722B0" w:rsidP="00370BC3">
            <w:pPr>
              <w:rPr>
                <w:sz w:val="16"/>
                <w:szCs w:val="16"/>
              </w:rPr>
            </w:pPr>
            <w:r w:rsidRPr="005E7743">
              <w:rPr>
                <w:sz w:val="16"/>
                <w:szCs w:val="16"/>
              </w:rPr>
              <w:t>Журнал регистрации операций</w:t>
            </w:r>
          </w:p>
        </w:tc>
        <w:tc>
          <w:tcPr>
            <w:tcW w:w="6353" w:type="dxa"/>
          </w:tcPr>
          <w:p w14:paraId="54C1F70F" w14:textId="6849284A" w:rsidR="001722B0" w:rsidRPr="005E7743" w:rsidRDefault="001722B0" w:rsidP="00370BC3">
            <w:pPr>
              <w:rPr>
                <w:sz w:val="16"/>
                <w:szCs w:val="16"/>
              </w:rPr>
            </w:pPr>
            <w:r w:rsidRPr="005E7743">
              <w:rPr>
                <w:sz w:val="16"/>
                <w:szCs w:val="16"/>
              </w:rPr>
              <w:t xml:space="preserve">совокупность записей в </w:t>
            </w:r>
            <w:hyperlink w:anchor="_Hlk97366198" w:history="1">
              <w:r w:rsidRPr="005E7743">
                <w:rPr>
                  <w:rStyle w:val="ad"/>
                  <w:color w:val="auto"/>
                  <w:sz w:val="16"/>
                  <w:szCs w:val="16"/>
                  <w:u w:val="none"/>
                </w:rPr>
                <w:t>Реестре владельцев инвестиционных паев</w:t>
              </w:r>
            </w:hyperlink>
            <w:r w:rsidRPr="005E7743">
              <w:rPr>
                <w:sz w:val="16"/>
                <w:szCs w:val="16"/>
              </w:rPr>
              <w:t xml:space="preserve">, содержащих информацию о проведенных </w:t>
            </w:r>
            <w:r w:rsidR="00851E49" w:rsidRPr="005E7743">
              <w:rPr>
                <w:sz w:val="16"/>
                <w:szCs w:val="16"/>
              </w:rPr>
              <w:t>ценных бумаг</w:t>
            </w:r>
            <w:r w:rsidRPr="005E7743">
              <w:rPr>
                <w:sz w:val="16"/>
                <w:szCs w:val="16"/>
              </w:rPr>
              <w:t xml:space="preserve"> в хронологическом порядке.</w:t>
            </w:r>
          </w:p>
        </w:tc>
      </w:tr>
      <w:tr w:rsidR="001722B0" w:rsidRPr="00FA2ACF" w14:paraId="7E128F0D" w14:textId="77777777" w:rsidTr="00A74BC0">
        <w:tc>
          <w:tcPr>
            <w:tcW w:w="3217" w:type="dxa"/>
          </w:tcPr>
          <w:p w14:paraId="3799596A" w14:textId="77777777" w:rsidR="001722B0" w:rsidRPr="005E7743" w:rsidRDefault="001722B0" w:rsidP="00370BC3">
            <w:pPr>
              <w:rPr>
                <w:sz w:val="16"/>
                <w:szCs w:val="16"/>
              </w:rPr>
            </w:pPr>
            <w:r w:rsidRPr="005E7743">
              <w:rPr>
                <w:sz w:val="16"/>
                <w:szCs w:val="16"/>
              </w:rPr>
              <w:t>Зарегистрированное лицо</w:t>
            </w:r>
          </w:p>
        </w:tc>
        <w:tc>
          <w:tcPr>
            <w:tcW w:w="6353" w:type="dxa"/>
          </w:tcPr>
          <w:p w14:paraId="110814CC" w14:textId="183925E1" w:rsidR="001722B0" w:rsidRPr="005E7743" w:rsidRDefault="005E026E" w:rsidP="00370BC3">
            <w:pPr>
              <w:rPr>
                <w:sz w:val="16"/>
                <w:szCs w:val="16"/>
              </w:rPr>
            </w:pPr>
            <w:r w:rsidRPr="005E7743">
              <w:rPr>
                <w:sz w:val="16"/>
                <w:szCs w:val="16"/>
              </w:rPr>
              <w:t>лицо, которому открыт лицевой счет</w:t>
            </w:r>
          </w:p>
        </w:tc>
      </w:tr>
      <w:tr w:rsidR="00272AC3" w:rsidRPr="00FA2ACF" w14:paraId="79EDB189" w14:textId="77777777" w:rsidTr="00A74BC0">
        <w:tc>
          <w:tcPr>
            <w:tcW w:w="3217" w:type="dxa"/>
          </w:tcPr>
          <w:p w14:paraId="5F3A728C" w14:textId="43792F42" w:rsidR="00272AC3" w:rsidRPr="005E7743" w:rsidRDefault="00272AC3" w:rsidP="00370BC3">
            <w:pPr>
              <w:rPr>
                <w:sz w:val="16"/>
                <w:szCs w:val="16"/>
              </w:rPr>
            </w:pPr>
            <w:r w:rsidRPr="005E7743">
              <w:rPr>
                <w:sz w:val="16"/>
                <w:szCs w:val="16"/>
              </w:rPr>
              <w:t>Лицевой счет</w:t>
            </w:r>
          </w:p>
        </w:tc>
        <w:tc>
          <w:tcPr>
            <w:tcW w:w="6353" w:type="dxa"/>
          </w:tcPr>
          <w:p w14:paraId="60495FD1" w14:textId="02857FE1" w:rsidR="00272AC3" w:rsidRPr="005E7743" w:rsidRDefault="005E026E" w:rsidP="00370BC3">
            <w:pPr>
              <w:rPr>
                <w:sz w:val="16"/>
                <w:szCs w:val="16"/>
              </w:rPr>
            </w:pPr>
            <w:r w:rsidRPr="005E7743">
              <w:rPr>
                <w:sz w:val="16"/>
                <w:szCs w:val="16"/>
              </w:rPr>
              <w:t>счет, предназначенный для учета прав на ценные бумаги, содержащий записи по лицевому счету и об остатке ценных бумаг по лицевому счету</w:t>
            </w:r>
          </w:p>
        </w:tc>
      </w:tr>
      <w:tr w:rsidR="005E026E" w:rsidRPr="00FA2ACF" w14:paraId="61FCCE1D" w14:textId="77777777" w:rsidTr="00A74BC0">
        <w:tc>
          <w:tcPr>
            <w:tcW w:w="3217" w:type="dxa"/>
          </w:tcPr>
          <w:p w14:paraId="504DFA28" w14:textId="71C115BF" w:rsidR="005E026E" w:rsidRPr="005E7743" w:rsidRDefault="005E026E" w:rsidP="00370BC3">
            <w:pPr>
              <w:rPr>
                <w:sz w:val="16"/>
                <w:szCs w:val="16"/>
              </w:rPr>
            </w:pPr>
            <w:r w:rsidRPr="005E7743">
              <w:rPr>
                <w:sz w:val="16"/>
                <w:szCs w:val="16"/>
              </w:rPr>
              <w:t>Лица, осуществляющие права по ценным бумагам</w:t>
            </w:r>
          </w:p>
        </w:tc>
        <w:tc>
          <w:tcPr>
            <w:tcW w:w="6353" w:type="dxa"/>
          </w:tcPr>
          <w:p w14:paraId="5A82AB91" w14:textId="4247E430" w:rsidR="005E026E" w:rsidRPr="005E7743" w:rsidRDefault="005E026E" w:rsidP="00370BC3">
            <w:pPr>
              <w:rPr>
                <w:sz w:val="16"/>
                <w:szCs w:val="16"/>
              </w:rPr>
            </w:pPr>
            <w:r w:rsidRPr="005E7743">
              <w:rPr>
                <w:sz w:val="16"/>
                <w:szCs w:val="16"/>
              </w:rPr>
              <w:t>владельцы ценных бумаг и иные лица, которые в соответствии с Федеральными законами или их личным законом от своего имени осуществляют права по ценным бумагам</w:t>
            </w:r>
          </w:p>
        </w:tc>
      </w:tr>
      <w:tr w:rsidR="00272AC3" w:rsidRPr="00FA2ACF" w14:paraId="1DF13CCE" w14:textId="77777777" w:rsidTr="00A74BC0">
        <w:tc>
          <w:tcPr>
            <w:tcW w:w="3217" w:type="dxa"/>
          </w:tcPr>
          <w:p w14:paraId="2EC0C217" w14:textId="40995A1E" w:rsidR="00272AC3" w:rsidRPr="005E7743" w:rsidRDefault="00272AC3" w:rsidP="00370BC3">
            <w:pPr>
              <w:rPr>
                <w:sz w:val="16"/>
                <w:szCs w:val="16"/>
              </w:rPr>
            </w:pPr>
            <w:r w:rsidRPr="005E7743">
              <w:rPr>
                <w:sz w:val="16"/>
                <w:szCs w:val="16"/>
              </w:rPr>
              <w:t>Операционный день</w:t>
            </w:r>
          </w:p>
        </w:tc>
        <w:tc>
          <w:tcPr>
            <w:tcW w:w="6353" w:type="dxa"/>
          </w:tcPr>
          <w:p w14:paraId="33E2C6CC" w14:textId="16ADE560" w:rsidR="00272AC3" w:rsidRPr="005E7743" w:rsidRDefault="00272AC3" w:rsidP="00370BC3">
            <w:pPr>
              <w:rPr>
                <w:sz w:val="16"/>
                <w:szCs w:val="16"/>
              </w:rPr>
            </w:pPr>
            <w:r w:rsidRPr="005E7743">
              <w:rPr>
                <w:sz w:val="16"/>
                <w:szCs w:val="16"/>
              </w:rPr>
              <w:t xml:space="preserve">время с 9:00 до 18:00 часов по московскому времени любого </w:t>
            </w:r>
            <w:hyperlink w:anchor="_Hlk100471395" w:history="1" w:docLocation="1,21261,21274,0,,Рабочий день ">
              <w:r w:rsidRPr="005E7743">
                <w:rPr>
                  <w:sz w:val="16"/>
                  <w:szCs w:val="16"/>
                </w:rPr>
                <w:t>Рабочего дня</w:t>
              </w:r>
            </w:hyperlink>
            <w:r w:rsidRPr="005E7743">
              <w:rPr>
                <w:sz w:val="16"/>
                <w:szCs w:val="16"/>
              </w:rPr>
              <w:t>.</w:t>
            </w:r>
            <w:r w:rsidRPr="005E7743">
              <w:rPr>
                <w:b/>
                <w:sz w:val="16"/>
                <w:szCs w:val="16"/>
              </w:rPr>
              <w:t xml:space="preserve"> </w:t>
            </w:r>
            <w:r w:rsidRPr="005E7743">
              <w:rPr>
                <w:sz w:val="16"/>
                <w:szCs w:val="16"/>
              </w:rPr>
              <w:t>При этом Регистратор имеет право до 12:00 по московскому времени текущего Рабочего дня проводить предыдущим операционным днем Операции в Реестре владельцев инвестиционных паев.</w:t>
            </w:r>
          </w:p>
        </w:tc>
      </w:tr>
      <w:tr w:rsidR="00272AC3" w:rsidRPr="00FA2ACF" w14:paraId="7E7CF677" w14:textId="77777777" w:rsidTr="00A74BC0">
        <w:tc>
          <w:tcPr>
            <w:tcW w:w="3217" w:type="dxa"/>
          </w:tcPr>
          <w:p w14:paraId="4AB66342" w14:textId="22776AA7" w:rsidR="00272AC3" w:rsidRPr="005E7743" w:rsidRDefault="005E026E" w:rsidP="00370BC3">
            <w:pPr>
              <w:rPr>
                <w:sz w:val="16"/>
                <w:szCs w:val="16"/>
              </w:rPr>
            </w:pPr>
            <w:r w:rsidRPr="005E7743">
              <w:rPr>
                <w:sz w:val="16"/>
                <w:szCs w:val="16"/>
              </w:rPr>
              <w:t>Операции по счетам</w:t>
            </w:r>
          </w:p>
        </w:tc>
        <w:tc>
          <w:tcPr>
            <w:tcW w:w="6353" w:type="dxa"/>
          </w:tcPr>
          <w:p w14:paraId="520AAC33" w14:textId="1256FADC" w:rsidR="00272AC3" w:rsidRPr="005E7743" w:rsidRDefault="005E026E" w:rsidP="00370BC3">
            <w:pPr>
              <w:rPr>
                <w:sz w:val="16"/>
                <w:szCs w:val="16"/>
              </w:rPr>
            </w:pPr>
            <w:r w:rsidRPr="005E7743">
              <w:rPr>
                <w:sz w:val="16"/>
                <w:szCs w:val="16"/>
              </w:rPr>
              <w:t xml:space="preserve">совокупность действий Регистратора, результатом которых является изменение количества и (или) статуса (обременения, ограничение распоряжения и </w:t>
            </w:r>
            <w:proofErr w:type="spellStart"/>
            <w:r w:rsidRPr="005E7743">
              <w:rPr>
                <w:sz w:val="16"/>
                <w:szCs w:val="16"/>
              </w:rPr>
              <w:t>т.д</w:t>
            </w:r>
            <w:proofErr w:type="spellEnd"/>
            <w:r w:rsidRPr="005E7743">
              <w:rPr>
                <w:sz w:val="16"/>
                <w:szCs w:val="16"/>
              </w:rPr>
              <w:t>) ценных бумаг, учитываемых на счетах</w:t>
            </w:r>
          </w:p>
        </w:tc>
      </w:tr>
      <w:tr w:rsidR="00272AC3" w:rsidRPr="00FA2ACF" w14:paraId="328C3164" w14:textId="77777777" w:rsidTr="00A74BC0">
        <w:tc>
          <w:tcPr>
            <w:tcW w:w="3217" w:type="dxa"/>
          </w:tcPr>
          <w:p w14:paraId="5DDC5C5D" w14:textId="03766862" w:rsidR="00272AC3" w:rsidRPr="005E7743" w:rsidRDefault="00272AC3" w:rsidP="00370BC3">
            <w:pPr>
              <w:rPr>
                <w:sz w:val="16"/>
                <w:szCs w:val="16"/>
              </w:rPr>
            </w:pPr>
            <w:r w:rsidRPr="005E7743">
              <w:rPr>
                <w:sz w:val="16"/>
                <w:szCs w:val="16"/>
              </w:rPr>
              <w:t>Регулятор</w:t>
            </w:r>
          </w:p>
        </w:tc>
        <w:tc>
          <w:tcPr>
            <w:tcW w:w="6353" w:type="dxa"/>
          </w:tcPr>
          <w:p w14:paraId="73A8ECAA" w14:textId="708F2FDF" w:rsidR="00272AC3" w:rsidRPr="005E7743" w:rsidRDefault="00272AC3" w:rsidP="00370BC3">
            <w:pPr>
              <w:rPr>
                <w:sz w:val="16"/>
                <w:szCs w:val="16"/>
              </w:rPr>
            </w:pPr>
            <w:r w:rsidRPr="005E7743">
              <w:rPr>
                <w:sz w:val="16"/>
                <w:szCs w:val="16"/>
              </w:rPr>
              <w:t>Банк России</w:t>
            </w:r>
          </w:p>
        </w:tc>
      </w:tr>
      <w:tr w:rsidR="00272AC3" w:rsidRPr="00FA2ACF" w14:paraId="723230D1" w14:textId="77777777" w:rsidTr="00A74BC0">
        <w:tc>
          <w:tcPr>
            <w:tcW w:w="3217" w:type="dxa"/>
          </w:tcPr>
          <w:p w14:paraId="474F9814" w14:textId="02919CBC" w:rsidR="00272AC3" w:rsidRPr="005E7743" w:rsidRDefault="00272AC3" w:rsidP="00370BC3">
            <w:pPr>
              <w:rPr>
                <w:sz w:val="16"/>
                <w:szCs w:val="16"/>
              </w:rPr>
            </w:pPr>
            <w:r w:rsidRPr="005E7743">
              <w:rPr>
                <w:sz w:val="16"/>
                <w:szCs w:val="16"/>
              </w:rPr>
              <w:t>Рабочий день</w:t>
            </w:r>
          </w:p>
        </w:tc>
        <w:tc>
          <w:tcPr>
            <w:tcW w:w="6353" w:type="dxa"/>
          </w:tcPr>
          <w:p w14:paraId="538A0D6F" w14:textId="4D0220FF" w:rsidR="00272AC3" w:rsidRPr="005E7743" w:rsidRDefault="00272AC3" w:rsidP="00370BC3">
            <w:pPr>
              <w:rPr>
                <w:sz w:val="16"/>
                <w:szCs w:val="16"/>
              </w:rPr>
            </w:pPr>
            <w:r w:rsidRPr="005E7743">
              <w:rPr>
                <w:sz w:val="16"/>
                <w:szCs w:val="16"/>
              </w:rPr>
              <w:t>любой день, в который проводится операции в г. Москва, Российская Федерация, кроме субботы, воскресенья и официальных выходных дней, а также дней, когда на основании Действующего законодательства  кредитные организации не осуществляют деятельность.</w:t>
            </w:r>
          </w:p>
        </w:tc>
      </w:tr>
      <w:tr w:rsidR="005E026E" w:rsidRPr="00FA2ACF" w14:paraId="7D47E09F" w14:textId="77777777" w:rsidTr="00A74BC0">
        <w:tc>
          <w:tcPr>
            <w:tcW w:w="3217" w:type="dxa"/>
          </w:tcPr>
          <w:p w14:paraId="217E1348" w14:textId="6F09E262" w:rsidR="005E026E" w:rsidRPr="005E7743" w:rsidRDefault="005E026E" w:rsidP="00370BC3">
            <w:pPr>
              <w:rPr>
                <w:sz w:val="16"/>
                <w:szCs w:val="16"/>
              </w:rPr>
            </w:pPr>
            <w:r w:rsidRPr="005E7743">
              <w:rPr>
                <w:sz w:val="16"/>
                <w:szCs w:val="16"/>
              </w:rPr>
              <w:t xml:space="preserve">Размещение ценных бумаг </w:t>
            </w:r>
          </w:p>
        </w:tc>
        <w:tc>
          <w:tcPr>
            <w:tcW w:w="6353" w:type="dxa"/>
          </w:tcPr>
          <w:p w14:paraId="7CB66B86" w14:textId="75055996" w:rsidR="005E026E" w:rsidRPr="005E7743" w:rsidRDefault="005E026E" w:rsidP="00370BC3">
            <w:pPr>
              <w:rPr>
                <w:sz w:val="16"/>
                <w:szCs w:val="16"/>
              </w:rPr>
            </w:pPr>
            <w:r w:rsidRPr="005E7743">
              <w:rPr>
                <w:sz w:val="16"/>
                <w:szCs w:val="16"/>
              </w:rPr>
              <w:t>отчуждение ценных бумаг Эмитентом первым владельцам путем заключения гражданско-правовых сделок</w:t>
            </w:r>
          </w:p>
        </w:tc>
      </w:tr>
      <w:tr w:rsidR="005E026E" w:rsidRPr="00FA2ACF" w14:paraId="05081F85" w14:textId="77777777" w:rsidTr="00A74BC0">
        <w:tc>
          <w:tcPr>
            <w:tcW w:w="3217" w:type="dxa"/>
          </w:tcPr>
          <w:p w14:paraId="75B762D3" w14:textId="374933E9" w:rsidR="005E026E" w:rsidRPr="005E7743" w:rsidRDefault="005E026E" w:rsidP="00370BC3">
            <w:pPr>
              <w:rPr>
                <w:sz w:val="16"/>
                <w:szCs w:val="16"/>
              </w:rPr>
            </w:pPr>
            <w:r w:rsidRPr="005E7743">
              <w:rPr>
                <w:sz w:val="16"/>
                <w:szCs w:val="16"/>
              </w:rPr>
              <w:t xml:space="preserve">Распоряжение </w:t>
            </w:r>
          </w:p>
        </w:tc>
        <w:tc>
          <w:tcPr>
            <w:tcW w:w="6353" w:type="dxa"/>
          </w:tcPr>
          <w:p w14:paraId="175723E1" w14:textId="0A9772F9" w:rsidR="005E026E" w:rsidRPr="005E7743" w:rsidRDefault="005E026E" w:rsidP="00370BC3">
            <w:pPr>
              <w:rPr>
                <w:sz w:val="16"/>
                <w:szCs w:val="16"/>
              </w:rPr>
            </w:pPr>
            <w:r w:rsidRPr="005E7743">
              <w:rPr>
                <w:sz w:val="16"/>
                <w:szCs w:val="16"/>
              </w:rPr>
              <w:t>документ, предоставляемый Регистратору и содержащий требование о внесении записи по лицевому или иному счету и (или) предоставлении информации из Реестра</w:t>
            </w:r>
          </w:p>
        </w:tc>
      </w:tr>
      <w:tr w:rsidR="005E026E" w:rsidRPr="00FA2ACF" w14:paraId="60234659" w14:textId="77777777" w:rsidTr="00A74BC0">
        <w:tc>
          <w:tcPr>
            <w:tcW w:w="3217" w:type="dxa"/>
          </w:tcPr>
          <w:p w14:paraId="0CEB3CB1" w14:textId="477E55C6" w:rsidR="005E026E" w:rsidRPr="005E7743" w:rsidRDefault="005E026E" w:rsidP="00370BC3">
            <w:pPr>
              <w:rPr>
                <w:sz w:val="16"/>
                <w:szCs w:val="16"/>
              </w:rPr>
            </w:pPr>
            <w:r w:rsidRPr="005E7743">
              <w:rPr>
                <w:sz w:val="16"/>
                <w:szCs w:val="16"/>
              </w:rPr>
              <w:t xml:space="preserve">Регистратор </w:t>
            </w:r>
          </w:p>
        </w:tc>
        <w:tc>
          <w:tcPr>
            <w:tcW w:w="6353" w:type="dxa"/>
          </w:tcPr>
          <w:p w14:paraId="37840E3F" w14:textId="2E395B73" w:rsidR="005E026E" w:rsidRPr="005E7743" w:rsidRDefault="002B4FD2" w:rsidP="00370BC3">
            <w:pPr>
              <w:rPr>
                <w:sz w:val="16"/>
                <w:szCs w:val="16"/>
              </w:rPr>
            </w:pPr>
            <w:r w:rsidRPr="005E7743">
              <w:rPr>
                <w:sz w:val="16"/>
                <w:szCs w:val="16"/>
              </w:rPr>
              <w:t>ООО «РБРУ СД», осуществляющий</w:t>
            </w:r>
            <w:r w:rsidR="005E026E" w:rsidRPr="005E7743">
              <w:rPr>
                <w:sz w:val="16"/>
                <w:szCs w:val="16"/>
              </w:rPr>
              <w:t xml:space="preserve"> деятельность по ведению реестров владельцев ценных бумаг.</w:t>
            </w:r>
          </w:p>
        </w:tc>
      </w:tr>
      <w:tr w:rsidR="00272AC3" w:rsidRPr="00FA2ACF" w14:paraId="5504E9A9" w14:textId="77777777" w:rsidTr="00A74BC0">
        <w:tc>
          <w:tcPr>
            <w:tcW w:w="3217" w:type="dxa"/>
          </w:tcPr>
          <w:p w14:paraId="0A87A56F" w14:textId="2416AE32" w:rsidR="00272AC3" w:rsidRPr="005E7743" w:rsidRDefault="00272AC3" w:rsidP="00370BC3">
            <w:pPr>
              <w:rPr>
                <w:sz w:val="16"/>
                <w:szCs w:val="16"/>
              </w:rPr>
            </w:pPr>
            <w:r w:rsidRPr="005E7743">
              <w:rPr>
                <w:sz w:val="16"/>
                <w:szCs w:val="16"/>
              </w:rPr>
              <w:t>Реестр владельцев инвестиционных паев</w:t>
            </w:r>
          </w:p>
        </w:tc>
        <w:tc>
          <w:tcPr>
            <w:tcW w:w="6353" w:type="dxa"/>
          </w:tcPr>
          <w:p w14:paraId="10E24F32" w14:textId="3DC62AA4" w:rsidR="00272AC3" w:rsidRPr="005E7743" w:rsidRDefault="005E026E" w:rsidP="00370BC3">
            <w:pPr>
              <w:rPr>
                <w:sz w:val="16"/>
                <w:szCs w:val="16"/>
              </w:rPr>
            </w:pPr>
            <w:r w:rsidRPr="005E7743">
              <w:rPr>
                <w:sz w:val="16"/>
                <w:szCs w:val="16"/>
              </w:rPr>
              <w:t>формируемая на определенный момент времени система записей о лицах, которым открыты лицевые счета, записей о ценных бумагах, учитываемых на указанных счетах, сведений о фактах ограничения операций с ценными бумагами зафиксированных (зарегистрированных) на лицевом счете и иных записей в соответствии с законодательством Российской Федерации.</w:t>
            </w:r>
          </w:p>
        </w:tc>
      </w:tr>
      <w:tr w:rsidR="00D17289" w:rsidRPr="00FA2ACF" w14:paraId="13E2822A" w14:textId="77777777" w:rsidTr="00A74BC0">
        <w:tc>
          <w:tcPr>
            <w:tcW w:w="3217" w:type="dxa"/>
          </w:tcPr>
          <w:p w14:paraId="62DA832F" w14:textId="0638D93D" w:rsidR="00D17289" w:rsidRPr="005E7743" w:rsidRDefault="00D17289" w:rsidP="00370BC3">
            <w:pPr>
              <w:rPr>
                <w:sz w:val="16"/>
                <w:szCs w:val="16"/>
              </w:rPr>
            </w:pPr>
            <w:r w:rsidRPr="005E7743">
              <w:rPr>
                <w:sz w:val="16"/>
                <w:szCs w:val="16"/>
              </w:rPr>
              <w:t xml:space="preserve">Учетные записи </w:t>
            </w:r>
          </w:p>
        </w:tc>
        <w:tc>
          <w:tcPr>
            <w:tcW w:w="6353" w:type="dxa"/>
          </w:tcPr>
          <w:p w14:paraId="73E784E7" w14:textId="503D3C69" w:rsidR="00D17289" w:rsidRPr="005E7743" w:rsidRDefault="00D17289" w:rsidP="00370BC3">
            <w:pPr>
              <w:rPr>
                <w:sz w:val="16"/>
                <w:szCs w:val="16"/>
              </w:rPr>
            </w:pPr>
            <w:r w:rsidRPr="005E7743">
              <w:rPr>
                <w:sz w:val="16"/>
                <w:szCs w:val="16"/>
              </w:rPr>
              <w:t>записи по счетам и записи в системе учета документов</w:t>
            </w:r>
          </w:p>
        </w:tc>
      </w:tr>
      <w:tr w:rsidR="00272AC3" w:rsidRPr="00FA2ACF" w14:paraId="7226A6DD" w14:textId="77777777" w:rsidTr="00A74BC0">
        <w:tc>
          <w:tcPr>
            <w:tcW w:w="3217" w:type="dxa"/>
          </w:tcPr>
          <w:p w14:paraId="639F5FAB" w14:textId="76C8660C" w:rsidR="00272AC3" w:rsidRPr="005E7743" w:rsidRDefault="00D17289" w:rsidP="00370BC3">
            <w:pPr>
              <w:rPr>
                <w:sz w:val="16"/>
                <w:szCs w:val="16"/>
              </w:rPr>
            </w:pPr>
            <w:r w:rsidRPr="005E7743">
              <w:rPr>
                <w:sz w:val="16"/>
                <w:szCs w:val="16"/>
              </w:rPr>
              <w:t xml:space="preserve">Ценная бумага </w:t>
            </w:r>
          </w:p>
        </w:tc>
        <w:tc>
          <w:tcPr>
            <w:tcW w:w="6353" w:type="dxa"/>
          </w:tcPr>
          <w:p w14:paraId="742608A5" w14:textId="53C6432B" w:rsidR="00272AC3" w:rsidRPr="005E7743" w:rsidRDefault="00D17289" w:rsidP="00370BC3">
            <w:pPr>
              <w:rPr>
                <w:sz w:val="16"/>
                <w:szCs w:val="16"/>
              </w:rPr>
            </w:pPr>
            <w:r w:rsidRPr="005E7743">
              <w:rPr>
                <w:sz w:val="16"/>
                <w:szCs w:val="16"/>
              </w:rPr>
              <w:t>эмиссионная ценная бумага (далее – ЦБ)</w:t>
            </w:r>
            <w:r w:rsidR="00272AC3" w:rsidRPr="005E7743">
              <w:rPr>
                <w:sz w:val="16"/>
                <w:szCs w:val="16"/>
              </w:rPr>
              <w:t xml:space="preserve">. </w:t>
            </w:r>
          </w:p>
        </w:tc>
      </w:tr>
      <w:tr w:rsidR="00272AC3" w:rsidRPr="00FA2ACF" w14:paraId="501894C5" w14:textId="77777777" w:rsidTr="00A74BC0">
        <w:tc>
          <w:tcPr>
            <w:tcW w:w="3217" w:type="dxa"/>
          </w:tcPr>
          <w:p w14:paraId="42AF9C73" w14:textId="5508AEA3" w:rsidR="00272AC3" w:rsidRPr="005E7743" w:rsidRDefault="00272AC3" w:rsidP="00370BC3">
            <w:pPr>
              <w:rPr>
                <w:sz w:val="16"/>
                <w:szCs w:val="16"/>
              </w:rPr>
            </w:pPr>
            <w:r w:rsidRPr="005E7743">
              <w:rPr>
                <w:sz w:val="16"/>
                <w:szCs w:val="16"/>
              </w:rPr>
              <w:t>Центральный депозитарий</w:t>
            </w:r>
          </w:p>
        </w:tc>
        <w:tc>
          <w:tcPr>
            <w:tcW w:w="6353" w:type="dxa"/>
          </w:tcPr>
          <w:p w14:paraId="6611B34E" w14:textId="7EC36FBF" w:rsidR="00272AC3" w:rsidRPr="005E7743" w:rsidRDefault="00272AC3" w:rsidP="00370BC3">
            <w:pPr>
              <w:rPr>
                <w:sz w:val="16"/>
                <w:szCs w:val="16"/>
              </w:rPr>
            </w:pPr>
            <w:r w:rsidRPr="005E7743">
              <w:rPr>
                <w:sz w:val="16"/>
                <w:szCs w:val="16"/>
              </w:rPr>
              <w:t xml:space="preserve">депозитарий, который является небанковской организацией и которому присвоен статус центрального депозитария в соответствии с Федеральным законом № 414-ФЗ «О центральном депозитарии» </w:t>
            </w:r>
          </w:p>
        </w:tc>
      </w:tr>
      <w:tr w:rsidR="00272AC3" w:rsidRPr="00FA2ACF" w14:paraId="7A794335" w14:textId="77777777" w:rsidTr="00A74BC0">
        <w:tc>
          <w:tcPr>
            <w:tcW w:w="3217" w:type="dxa"/>
          </w:tcPr>
          <w:p w14:paraId="5A1036D0" w14:textId="464A5329" w:rsidR="00272AC3" w:rsidRPr="005E7743" w:rsidRDefault="00272AC3" w:rsidP="00370BC3">
            <w:pPr>
              <w:rPr>
                <w:sz w:val="16"/>
                <w:szCs w:val="16"/>
              </w:rPr>
            </w:pPr>
            <w:r w:rsidRPr="005E7743">
              <w:rPr>
                <w:sz w:val="16"/>
                <w:szCs w:val="16"/>
              </w:rPr>
              <w:t xml:space="preserve">Электронная подпись </w:t>
            </w:r>
          </w:p>
        </w:tc>
        <w:tc>
          <w:tcPr>
            <w:tcW w:w="6353" w:type="dxa"/>
          </w:tcPr>
          <w:p w14:paraId="3B139CF5" w14:textId="3E2C1D11" w:rsidR="00272AC3" w:rsidRPr="005E7743" w:rsidRDefault="00272AC3" w:rsidP="00370BC3">
            <w:pPr>
              <w:rPr>
                <w:sz w:val="16"/>
                <w:szCs w:val="16"/>
              </w:rPr>
            </w:pPr>
            <w:r w:rsidRPr="005E7743">
              <w:rPr>
                <w:sz w:val="16"/>
                <w:szCs w:val="1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в соответствии с Федеральным законом от 06 апреля 2011 года №63-ФЗ "Об электронной подписи</w:t>
            </w:r>
            <w:r w:rsidRPr="005E7743">
              <w:rPr>
                <w:sz w:val="16"/>
                <w:szCs w:val="16"/>
                <w:lang w:eastAsia="ru-RU"/>
              </w:rPr>
              <w:t xml:space="preserve">". </w:t>
            </w:r>
          </w:p>
        </w:tc>
      </w:tr>
      <w:tr w:rsidR="00272AC3" w:rsidRPr="00FA2ACF" w14:paraId="5075ACED" w14:textId="77777777" w:rsidTr="00A74BC0">
        <w:tc>
          <w:tcPr>
            <w:tcW w:w="3217" w:type="dxa"/>
          </w:tcPr>
          <w:p w14:paraId="19145127" w14:textId="3C17B22C" w:rsidR="00272AC3" w:rsidRPr="005E7743" w:rsidRDefault="00272AC3" w:rsidP="00370BC3">
            <w:pPr>
              <w:rPr>
                <w:sz w:val="16"/>
                <w:szCs w:val="16"/>
              </w:rPr>
            </w:pPr>
            <w:r w:rsidRPr="005E7743">
              <w:rPr>
                <w:sz w:val="16"/>
                <w:szCs w:val="16"/>
              </w:rPr>
              <w:t xml:space="preserve">Электронный документ </w:t>
            </w:r>
          </w:p>
        </w:tc>
        <w:tc>
          <w:tcPr>
            <w:tcW w:w="6353" w:type="dxa"/>
          </w:tcPr>
          <w:p w14:paraId="4CF37740" w14:textId="77F4A9FA" w:rsidR="00272AC3" w:rsidRPr="005E7743" w:rsidRDefault="00272AC3" w:rsidP="005E7743">
            <w:pPr>
              <w:rPr>
                <w:sz w:val="16"/>
                <w:szCs w:val="16"/>
              </w:rPr>
            </w:pPr>
            <w:r w:rsidRPr="005E7743">
              <w:rPr>
                <w:sz w:val="16"/>
                <w:szCs w:val="16"/>
              </w:rPr>
              <w:t>документ, отвечающий в совокупности следующим требованиям:</w:t>
            </w:r>
          </w:p>
          <w:p w14:paraId="3332A6D8" w14:textId="77777777" w:rsidR="00272AC3" w:rsidRPr="005E7743" w:rsidRDefault="00272AC3" w:rsidP="005E7743">
            <w:pPr>
              <w:rPr>
                <w:sz w:val="16"/>
                <w:szCs w:val="16"/>
              </w:rPr>
            </w:pPr>
            <w:r w:rsidRPr="005E7743">
              <w:rPr>
                <w:sz w:val="16"/>
                <w:szCs w:val="16"/>
              </w:rPr>
              <w:t>информация в документе представлена в электронной форме;</w:t>
            </w:r>
          </w:p>
          <w:p w14:paraId="3B79F340" w14:textId="0029E3BF" w:rsidR="00272AC3" w:rsidRPr="005E7743" w:rsidRDefault="00272AC3" w:rsidP="005E7743">
            <w:pPr>
              <w:rPr>
                <w:color w:val="auto"/>
                <w:sz w:val="16"/>
                <w:szCs w:val="16"/>
              </w:rPr>
            </w:pPr>
            <w:r w:rsidRPr="005E7743">
              <w:rPr>
                <w:sz w:val="16"/>
                <w:szCs w:val="16"/>
              </w:rPr>
              <w:t>документ подписан Электронной подписью.</w:t>
            </w:r>
          </w:p>
        </w:tc>
      </w:tr>
      <w:tr w:rsidR="00272AC3" w:rsidRPr="00FA2ACF" w14:paraId="20A5553D" w14:textId="77777777" w:rsidTr="00C30193">
        <w:tc>
          <w:tcPr>
            <w:tcW w:w="3217" w:type="dxa"/>
            <w:tcBorders>
              <w:top w:val="single" w:sz="4" w:space="0" w:color="auto"/>
              <w:left w:val="single" w:sz="4" w:space="0" w:color="auto"/>
              <w:bottom w:val="single" w:sz="4" w:space="0" w:color="auto"/>
              <w:right w:val="single" w:sz="4" w:space="0" w:color="auto"/>
            </w:tcBorders>
          </w:tcPr>
          <w:p w14:paraId="4D77CF4C" w14:textId="70B3A1DA" w:rsidR="00272AC3" w:rsidRPr="005E7743" w:rsidRDefault="00272AC3" w:rsidP="00370BC3">
            <w:pPr>
              <w:rPr>
                <w:sz w:val="16"/>
                <w:szCs w:val="16"/>
              </w:rPr>
            </w:pPr>
            <w:r w:rsidRPr="005E7743">
              <w:rPr>
                <w:sz w:val="16"/>
                <w:szCs w:val="16"/>
              </w:rPr>
              <w:t xml:space="preserve">Электронная копия документа, составленного на бумажном носителе </w:t>
            </w:r>
          </w:p>
        </w:tc>
        <w:tc>
          <w:tcPr>
            <w:tcW w:w="6353" w:type="dxa"/>
            <w:tcBorders>
              <w:top w:val="single" w:sz="4" w:space="0" w:color="auto"/>
              <w:left w:val="single" w:sz="4" w:space="0" w:color="auto"/>
              <w:bottom w:val="single" w:sz="4" w:space="0" w:color="auto"/>
              <w:right w:val="single" w:sz="4" w:space="0" w:color="auto"/>
            </w:tcBorders>
          </w:tcPr>
          <w:p w14:paraId="08438080" w14:textId="7C51DEEB" w:rsidR="00272AC3" w:rsidRPr="005E7743" w:rsidRDefault="00272AC3" w:rsidP="00370BC3">
            <w:pPr>
              <w:rPr>
                <w:sz w:val="16"/>
                <w:szCs w:val="16"/>
              </w:rPr>
            </w:pPr>
            <w:r w:rsidRPr="005E7743">
              <w:rPr>
                <w:sz w:val="16"/>
                <w:szCs w:val="16"/>
              </w:rPr>
              <w:t>документ в электронной форме, созданный в результате перевода документа на бумажном носителе в электронную форму с использованием программных продуктов и подписанный электронной подписью лица, имеющего соответствующие полномочия на подписание (заверение) документов (копий документов) Электронной подписью.</w:t>
            </w:r>
          </w:p>
        </w:tc>
      </w:tr>
      <w:tr w:rsidR="00272AC3" w:rsidRPr="00FA2ACF" w14:paraId="76543303" w14:textId="77777777" w:rsidTr="00A74BC0">
        <w:tc>
          <w:tcPr>
            <w:tcW w:w="3217" w:type="dxa"/>
            <w:tcBorders>
              <w:top w:val="single" w:sz="4" w:space="0" w:color="auto"/>
              <w:left w:val="single" w:sz="4" w:space="0" w:color="auto"/>
              <w:bottom w:val="single" w:sz="4" w:space="0" w:color="auto"/>
              <w:right w:val="single" w:sz="4" w:space="0" w:color="auto"/>
            </w:tcBorders>
          </w:tcPr>
          <w:p w14:paraId="01C3DB7B" w14:textId="6F09AA9C" w:rsidR="00272AC3" w:rsidRPr="005E7743" w:rsidRDefault="00034EF9" w:rsidP="00370BC3">
            <w:pPr>
              <w:rPr>
                <w:sz w:val="16"/>
                <w:szCs w:val="16"/>
              </w:rPr>
            </w:pPr>
            <w:r w:rsidRPr="005E7743">
              <w:rPr>
                <w:sz w:val="16"/>
                <w:szCs w:val="16"/>
              </w:rPr>
              <w:t xml:space="preserve">Эмитент </w:t>
            </w:r>
          </w:p>
        </w:tc>
        <w:tc>
          <w:tcPr>
            <w:tcW w:w="6353" w:type="dxa"/>
            <w:tcBorders>
              <w:top w:val="single" w:sz="4" w:space="0" w:color="auto"/>
              <w:left w:val="single" w:sz="4" w:space="0" w:color="auto"/>
              <w:bottom w:val="single" w:sz="4" w:space="0" w:color="auto"/>
              <w:right w:val="single" w:sz="4" w:space="0" w:color="auto"/>
            </w:tcBorders>
          </w:tcPr>
          <w:p w14:paraId="51C7BAC0" w14:textId="1AF7F0D9" w:rsidR="00272AC3" w:rsidRPr="005E7743" w:rsidRDefault="00034EF9" w:rsidP="00370BC3">
            <w:pPr>
              <w:rPr>
                <w:sz w:val="16"/>
                <w:szCs w:val="16"/>
              </w:rPr>
            </w:pPr>
            <w:r w:rsidRPr="005E7743">
              <w:rPr>
                <w:sz w:val="16"/>
                <w:szCs w:val="16"/>
              </w:rPr>
              <w:t>юридическое лицо или органы исполнительной государственной власти и органы местного самоуправления, несущие от своего имени обязательства перед владельцами по осуществлению прав, удостоверенных выпущенными им ценными бумагами</w:t>
            </w:r>
          </w:p>
        </w:tc>
      </w:tr>
      <w:tr w:rsidR="00034EF9" w:rsidRPr="00FA2ACF" w14:paraId="738A9B81" w14:textId="77777777" w:rsidTr="00A74BC0">
        <w:tc>
          <w:tcPr>
            <w:tcW w:w="3217" w:type="dxa"/>
            <w:tcBorders>
              <w:top w:val="single" w:sz="4" w:space="0" w:color="auto"/>
              <w:left w:val="single" w:sz="4" w:space="0" w:color="auto"/>
              <w:bottom w:val="single" w:sz="4" w:space="0" w:color="auto"/>
              <w:right w:val="single" w:sz="4" w:space="0" w:color="auto"/>
            </w:tcBorders>
          </w:tcPr>
          <w:p w14:paraId="2CE1ADD1" w14:textId="6C465D44" w:rsidR="00034EF9" w:rsidRPr="005E7743" w:rsidRDefault="00034EF9" w:rsidP="00370BC3">
            <w:pPr>
              <w:rPr>
                <w:sz w:val="16"/>
                <w:szCs w:val="16"/>
              </w:rPr>
            </w:pPr>
            <w:r w:rsidRPr="005E7743">
              <w:rPr>
                <w:sz w:val="16"/>
                <w:szCs w:val="16"/>
              </w:rPr>
              <w:t xml:space="preserve">Эмиссия </w:t>
            </w:r>
          </w:p>
        </w:tc>
        <w:tc>
          <w:tcPr>
            <w:tcW w:w="6353" w:type="dxa"/>
            <w:tcBorders>
              <w:top w:val="single" w:sz="4" w:space="0" w:color="auto"/>
              <w:left w:val="single" w:sz="4" w:space="0" w:color="auto"/>
              <w:bottom w:val="single" w:sz="4" w:space="0" w:color="auto"/>
              <w:right w:val="single" w:sz="4" w:space="0" w:color="auto"/>
            </w:tcBorders>
          </w:tcPr>
          <w:p w14:paraId="68D5F7A6" w14:textId="3407068F" w:rsidR="00034EF9" w:rsidRPr="005E7743" w:rsidRDefault="00034EF9" w:rsidP="00370BC3">
            <w:pPr>
              <w:rPr>
                <w:sz w:val="16"/>
                <w:szCs w:val="16"/>
              </w:rPr>
            </w:pPr>
            <w:r w:rsidRPr="005E7743">
              <w:rPr>
                <w:sz w:val="16"/>
                <w:szCs w:val="16"/>
              </w:rPr>
              <w:t>установленная действующим законодательством РФ последовательность действий Эмитента по размещению эмиссионных ценных бумаг</w:t>
            </w:r>
          </w:p>
        </w:tc>
      </w:tr>
    </w:tbl>
    <w:p w14:paraId="1735F413" w14:textId="77777777" w:rsidR="001722B0" w:rsidRPr="00FA2ACF" w:rsidRDefault="001722B0" w:rsidP="00370BC3"/>
    <w:p w14:paraId="0BE14BA8" w14:textId="77777777" w:rsidR="001722B0" w:rsidRPr="00FA2ACF" w:rsidRDefault="001722B0" w:rsidP="00370BC3">
      <w:r w:rsidRPr="00FA2ACF">
        <w:br w:type="page"/>
      </w:r>
    </w:p>
    <w:p w14:paraId="5D201BD6" w14:textId="480616B6" w:rsidR="001722B0" w:rsidRDefault="00216DA7" w:rsidP="002D60D9">
      <w:pPr>
        <w:pStyle w:val="1"/>
      </w:pPr>
      <w:r w:rsidRPr="00D6633D">
        <w:t>Правовые основы деятельности</w:t>
      </w:r>
      <w:r w:rsidR="00034EF9" w:rsidRPr="00D6633D">
        <w:t xml:space="preserve"> </w:t>
      </w:r>
      <w:r w:rsidRPr="00D6633D">
        <w:t>Регистратора</w:t>
      </w:r>
    </w:p>
    <w:p w14:paraId="2CA228BF" w14:textId="46A7B56F" w:rsidR="002B4FD2" w:rsidRPr="002B4FD2" w:rsidRDefault="002B4FD2" w:rsidP="00370BC3">
      <w:r>
        <w:t>Настоящие Правила разработаны в соответствии и на основании:</w:t>
      </w:r>
    </w:p>
    <w:p w14:paraId="5C43BE92" w14:textId="77777777" w:rsidR="00034EF9" w:rsidRPr="00FA2ACF" w:rsidRDefault="00034EF9" w:rsidP="00370BC3">
      <w:r w:rsidRPr="00FA2ACF">
        <w:sym w:font="Symbol" w:char="F0B7"/>
      </w:r>
      <w:r w:rsidRPr="00FA2ACF">
        <w:t xml:space="preserve"> Гражданского кодекса Российской Федерации (ГК РФ); </w:t>
      </w:r>
    </w:p>
    <w:p w14:paraId="5A9494AD" w14:textId="77777777" w:rsidR="00034EF9" w:rsidRPr="00FA2ACF" w:rsidRDefault="00034EF9" w:rsidP="00370BC3">
      <w:r w:rsidRPr="00FA2ACF">
        <w:sym w:font="Symbol" w:char="F0B7"/>
      </w:r>
      <w:r w:rsidRPr="00FA2ACF">
        <w:t xml:space="preserve"> Федерального закона от 26.12.1995 г. № 208-ФЗ «Об акционерных обществах»; </w:t>
      </w:r>
    </w:p>
    <w:p w14:paraId="7C7F19A2" w14:textId="77777777" w:rsidR="00034EF9" w:rsidRPr="00FA2ACF" w:rsidRDefault="00034EF9" w:rsidP="00370BC3">
      <w:r w:rsidRPr="00FA2ACF">
        <w:sym w:font="Symbol" w:char="F0B7"/>
      </w:r>
      <w:r w:rsidRPr="00FA2ACF">
        <w:t xml:space="preserve"> Федерального закона от 22.04.1996 г. № 39-ФЗ «О рынке ценных бумаг»;</w:t>
      </w:r>
    </w:p>
    <w:p w14:paraId="5F9858C6" w14:textId="156994DC" w:rsidR="00034EF9" w:rsidRPr="00FA2ACF" w:rsidRDefault="00034EF9" w:rsidP="00370BC3">
      <w:r w:rsidRPr="00FA2ACF">
        <w:sym w:font="Symbol" w:char="F0B7"/>
      </w:r>
      <w:r w:rsidRPr="00FA2ACF">
        <w:t xml:space="preserve"> Федерального закона от 07.08.2001 г. № 115-ФЗ «О противодействии легализации (отмыванию) доходов, полученных преступным путем, и финансированию терроризма» (далее – Федеральный закон №115-ФЗ); </w:t>
      </w:r>
    </w:p>
    <w:p w14:paraId="79795FED" w14:textId="77777777" w:rsidR="00034EF9" w:rsidRPr="00FA2ACF" w:rsidRDefault="00034EF9" w:rsidP="00370BC3">
      <w:r w:rsidRPr="00FA2ACF">
        <w:sym w:font="Symbol" w:char="F0B7"/>
      </w:r>
      <w:r w:rsidRPr="00FA2ACF">
        <w:t xml:space="preserve"> Федерального закона от 26.10.2002 № 127-ФЗ «О несостоятельности (банкротстве)»; </w:t>
      </w:r>
    </w:p>
    <w:p w14:paraId="091BA50C" w14:textId="77777777" w:rsidR="00034EF9" w:rsidRPr="00FA2ACF" w:rsidRDefault="00034EF9" w:rsidP="00370BC3">
      <w:r w:rsidRPr="00FA2ACF">
        <w:sym w:font="Symbol" w:char="F0B7"/>
      </w:r>
      <w:r w:rsidRPr="00FA2ACF">
        <w:t xml:space="preserve"> Федерального закона от 03.08.2018 № 290-ФЗ «О международных компаниях и международных фондах»; </w:t>
      </w:r>
    </w:p>
    <w:p w14:paraId="3AF8B808" w14:textId="77777777" w:rsidR="00034EF9" w:rsidRPr="00FA2ACF" w:rsidRDefault="00034EF9" w:rsidP="00370BC3">
      <w:r w:rsidRPr="00FA2ACF">
        <w:sym w:font="Symbol" w:char="F0B7"/>
      </w:r>
      <w:r w:rsidRPr="00FA2ACF">
        <w:t xml:space="preserve"> Положения об открытии и ведении держателем реестра владельцев ценных бумаг лицевых счетов и счетов, не предназначенных для учета прав на ценные бумаги, утвержденного Банком России 29.06.2022 № 799-П (далее – Положение № 799-П); </w:t>
      </w:r>
    </w:p>
    <w:p w14:paraId="1B52893D" w14:textId="77777777" w:rsidR="00034EF9" w:rsidRPr="00FA2ACF" w:rsidRDefault="00034EF9" w:rsidP="00370BC3">
      <w:r w:rsidRPr="00FA2ACF">
        <w:sym w:font="Symbol" w:char="F0B7"/>
      </w:r>
      <w:r w:rsidRPr="00FA2ACF">
        <w:t xml:space="preserve"> Положения о требованиях к осуществлению деятельности по ведению реестра владельцев ценных бумаг, утвержденного Банком России 27.12.2016 № 572-П; </w:t>
      </w:r>
    </w:p>
    <w:p w14:paraId="396F38C2" w14:textId="77777777" w:rsidR="00034EF9" w:rsidRPr="00FA2ACF" w:rsidRDefault="00034EF9" w:rsidP="00370BC3">
      <w:r w:rsidRPr="00FA2ACF">
        <w:sym w:font="Symbol" w:char="F0B7"/>
      </w:r>
      <w:r w:rsidRPr="00FA2ACF">
        <w:t xml:space="preserve"> Базового стандарта совершения регистратором операций на финансовом рынке, утвержден Банком России 17.06.2021 г.; </w:t>
      </w:r>
    </w:p>
    <w:p w14:paraId="67B61591" w14:textId="30F6B3BF" w:rsidR="00A30986" w:rsidRPr="00FA2ACF" w:rsidRDefault="00034EF9" w:rsidP="00370BC3">
      <w:r w:rsidRPr="00FA2ACF">
        <w:sym w:font="Symbol" w:char="F0B7"/>
      </w:r>
      <w:r w:rsidRPr="00FA2ACF">
        <w:t xml:space="preserve"> иных законодательных и нормативных актов РФ, регламентирующих порядок ведения р</w:t>
      </w:r>
      <w:r w:rsidR="00080C0E">
        <w:t>еестров владельцев ценных бумаг.</w:t>
      </w:r>
    </w:p>
    <w:p w14:paraId="47787229" w14:textId="6E012CE3" w:rsidR="00783471" w:rsidRPr="00FA2ACF" w:rsidRDefault="00783471" w:rsidP="00370BC3"/>
    <w:p w14:paraId="3E2404B7" w14:textId="3622DC3A" w:rsidR="00C30193" w:rsidRPr="00FA2ACF" w:rsidRDefault="00C30193" w:rsidP="00370BC3"/>
    <w:p w14:paraId="72677F4C" w14:textId="321DC1E2" w:rsidR="00C30193" w:rsidRPr="00FA2ACF" w:rsidRDefault="00C30193" w:rsidP="00370BC3"/>
    <w:p w14:paraId="3AA3BC98" w14:textId="3443DF2C" w:rsidR="00C30193" w:rsidRPr="00FA2ACF" w:rsidRDefault="00C30193" w:rsidP="00370BC3"/>
    <w:p w14:paraId="2AD56E02" w14:textId="430CC9E2" w:rsidR="00C30193" w:rsidRPr="00FA2ACF" w:rsidRDefault="00C30193" w:rsidP="00370BC3"/>
    <w:p w14:paraId="5CA9B2E6" w14:textId="467B1AAB" w:rsidR="00C30193" w:rsidRPr="00FA2ACF" w:rsidRDefault="00C30193" w:rsidP="00370BC3"/>
    <w:p w14:paraId="7BBAF972" w14:textId="41716D55" w:rsidR="00C30193" w:rsidRPr="00FA2ACF" w:rsidRDefault="00C30193" w:rsidP="00370BC3"/>
    <w:p w14:paraId="377C3E08" w14:textId="403C4C8B" w:rsidR="00C30193" w:rsidRPr="00FA2ACF" w:rsidRDefault="00C30193" w:rsidP="00370BC3"/>
    <w:p w14:paraId="64514790" w14:textId="7ADF930A" w:rsidR="00C30193" w:rsidRPr="00FA2ACF" w:rsidRDefault="00C30193" w:rsidP="00370BC3"/>
    <w:p w14:paraId="6E18D7C6" w14:textId="41F6B815" w:rsidR="00C30193" w:rsidRPr="00FA2ACF" w:rsidRDefault="00C30193" w:rsidP="00370BC3"/>
    <w:p w14:paraId="3100E4A8" w14:textId="545F4A98" w:rsidR="00C30193" w:rsidRPr="00FA2ACF" w:rsidRDefault="00C30193" w:rsidP="00370BC3"/>
    <w:p w14:paraId="66BD8B00" w14:textId="1AABBD2E" w:rsidR="00C30193" w:rsidRPr="00FA2ACF" w:rsidRDefault="00C30193" w:rsidP="00370BC3"/>
    <w:p w14:paraId="498548FB" w14:textId="5CE99806" w:rsidR="00C30193" w:rsidRPr="00FA2ACF" w:rsidRDefault="00C30193" w:rsidP="00370BC3"/>
    <w:p w14:paraId="087A0BCE" w14:textId="6DC81CA5" w:rsidR="00C30193" w:rsidRPr="00FA2ACF" w:rsidRDefault="00C30193" w:rsidP="00370BC3"/>
    <w:p w14:paraId="30FFC52D" w14:textId="62451B1B" w:rsidR="00C30193" w:rsidRPr="00FA2ACF" w:rsidRDefault="00C30193" w:rsidP="00370BC3"/>
    <w:p w14:paraId="102DBDB8" w14:textId="4E693DA8" w:rsidR="00C30193" w:rsidRPr="00FA2ACF" w:rsidRDefault="00C30193" w:rsidP="00370BC3"/>
    <w:p w14:paraId="366F27EE" w14:textId="6104D05B" w:rsidR="00C30193" w:rsidRPr="00FA2ACF" w:rsidRDefault="00C30193" w:rsidP="00370BC3"/>
    <w:p w14:paraId="10BA1465" w14:textId="019EFDB1" w:rsidR="00C30193" w:rsidRPr="00FA2ACF" w:rsidRDefault="00C30193" w:rsidP="00370BC3"/>
    <w:p w14:paraId="4B772E8A" w14:textId="44E7425B" w:rsidR="00C30193" w:rsidRPr="00FA2ACF" w:rsidRDefault="00C30193" w:rsidP="00370BC3"/>
    <w:p w14:paraId="76E98967" w14:textId="11899C3C" w:rsidR="00C30193" w:rsidRPr="00FA2ACF" w:rsidRDefault="00C30193" w:rsidP="00370BC3"/>
    <w:p w14:paraId="673B6669" w14:textId="2CE240CE" w:rsidR="00C30193" w:rsidRPr="00FA2ACF" w:rsidRDefault="00C30193" w:rsidP="00370BC3"/>
    <w:p w14:paraId="7EDCFC0B" w14:textId="7F167669" w:rsidR="00C30193" w:rsidRPr="00FA2ACF" w:rsidRDefault="00C30193" w:rsidP="00370BC3"/>
    <w:p w14:paraId="1BC98931" w14:textId="16BF1EC7" w:rsidR="00C30193" w:rsidRPr="00FA2ACF" w:rsidRDefault="00C30193" w:rsidP="00370BC3"/>
    <w:p w14:paraId="3D0C7848" w14:textId="747D7181" w:rsidR="00C30193" w:rsidRPr="00FA2ACF" w:rsidRDefault="00C30193" w:rsidP="00370BC3"/>
    <w:p w14:paraId="0B785794" w14:textId="2115A6B9" w:rsidR="00C30193" w:rsidRPr="00FA2ACF" w:rsidRDefault="00C30193" w:rsidP="00370BC3"/>
    <w:p w14:paraId="56A9CA57" w14:textId="0010FBE6" w:rsidR="00C30193" w:rsidRPr="00FA2ACF" w:rsidRDefault="00C30193" w:rsidP="00370BC3"/>
    <w:p w14:paraId="269C479A" w14:textId="682F6E06" w:rsidR="00C30193" w:rsidRPr="00FA2ACF" w:rsidRDefault="00C30193" w:rsidP="00370BC3"/>
    <w:p w14:paraId="7E9CCD2B" w14:textId="3FA7AD42" w:rsidR="00C30193" w:rsidRPr="00FA2ACF" w:rsidRDefault="00C30193" w:rsidP="00370BC3"/>
    <w:p w14:paraId="1EAE9432" w14:textId="5D28673E" w:rsidR="00C30193" w:rsidRPr="00FA2ACF" w:rsidRDefault="00C30193" w:rsidP="00370BC3"/>
    <w:p w14:paraId="720D8AF0" w14:textId="61DD553D" w:rsidR="00C30193" w:rsidRPr="00FA2ACF" w:rsidRDefault="00C30193" w:rsidP="00370BC3"/>
    <w:p w14:paraId="031BEA18" w14:textId="0D317CBA" w:rsidR="00C30193" w:rsidRPr="00FA2ACF" w:rsidRDefault="00C30193" w:rsidP="00370BC3"/>
    <w:p w14:paraId="3E8AACFC" w14:textId="3DC79116" w:rsidR="00C30193" w:rsidRPr="00FA2ACF" w:rsidRDefault="00C30193" w:rsidP="00370BC3"/>
    <w:p w14:paraId="2C15E15E" w14:textId="1EE47B39" w:rsidR="00C30193" w:rsidRPr="00FA2ACF" w:rsidRDefault="00C30193" w:rsidP="00370BC3"/>
    <w:p w14:paraId="3E58072F" w14:textId="76178793" w:rsidR="00C30193" w:rsidRPr="00FA2ACF" w:rsidRDefault="00C30193" w:rsidP="00370BC3"/>
    <w:p w14:paraId="7FB912D3" w14:textId="294EE492" w:rsidR="00C30193" w:rsidRPr="00FA2ACF" w:rsidRDefault="00C30193" w:rsidP="00370BC3"/>
    <w:p w14:paraId="52A375C7" w14:textId="5A6F0BC6" w:rsidR="00C30193" w:rsidRPr="00FA2ACF" w:rsidRDefault="00C30193" w:rsidP="00370BC3"/>
    <w:p w14:paraId="71238165" w14:textId="249B712D" w:rsidR="00C30193" w:rsidRPr="00FA2ACF" w:rsidRDefault="00C30193" w:rsidP="00370BC3"/>
    <w:p w14:paraId="7A518484" w14:textId="16B68DB0" w:rsidR="00C30193" w:rsidRPr="00FA2ACF" w:rsidRDefault="00C30193" w:rsidP="00370BC3"/>
    <w:p w14:paraId="74664837" w14:textId="4C47DA38" w:rsidR="00C30193" w:rsidRPr="00FA2ACF" w:rsidRDefault="00C30193" w:rsidP="00370BC3"/>
    <w:p w14:paraId="7B8B7EDE" w14:textId="2B4BCD01" w:rsidR="00C30193" w:rsidRPr="00FA2ACF" w:rsidRDefault="00C30193" w:rsidP="00370BC3"/>
    <w:p w14:paraId="16046AAB" w14:textId="15D42B0E" w:rsidR="00C30193" w:rsidRPr="00FA2ACF" w:rsidRDefault="00C30193" w:rsidP="00370BC3"/>
    <w:p w14:paraId="07848591" w14:textId="65FE110C" w:rsidR="00C30193" w:rsidRPr="00FA2ACF" w:rsidRDefault="00C30193" w:rsidP="00370BC3"/>
    <w:p w14:paraId="5EE0F31E" w14:textId="36C4D634" w:rsidR="00C30193" w:rsidRPr="00FA2ACF" w:rsidRDefault="00C30193" w:rsidP="00370BC3"/>
    <w:p w14:paraId="385A4848" w14:textId="2DB489E4" w:rsidR="00C30193" w:rsidRPr="00FA2ACF" w:rsidRDefault="00C30193" w:rsidP="00370BC3"/>
    <w:p w14:paraId="021AC566" w14:textId="10EB2180" w:rsidR="00C30193" w:rsidRPr="00FA2ACF" w:rsidRDefault="00C30193" w:rsidP="00370BC3"/>
    <w:p w14:paraId="54475A9E" w14:textId="37C54539" w:rsidR="00C30193" w:rsidRPr="00FA2ACF" w:rsidRDefault="00C30193" w:rsidP="00370BC3"/>
    <w:p w14:paraId="25FD6BE2" w14:textId="77777777" w:rsidR="00C30193" w:rsidRPr="00FA2ACF" w:rsidRDefault="00C30193" w:rsidP="00370BC3"/>
    <w:p w14:paraId="07735FAD" w14:textId="71E848C4" w:rsidR="00C30193" w:rsidRPr="00FA2ACF" w:rsidRDefault="00C30193" w:rsidP="00370BC3"/>
    <w:p w14:paraId="7C015FDB" w14:textId="0493A543" w:rsidR="00C30193" w:rsidRPr="00FA2ACF" w:rsidRDefault="0083747F" w:rsidP="0083747F">
      <w:pPr>
        <w:pStyle w:val="Default"/>
        <w:pageBreakBefore/>
        <w:ind w:firstLine="426"/>
        <w:rPr>
          <w:color w:val="auto"/>
          <w:sz w:val="18"/>
          <w:szCs w:val="18"/>
        </w:rPr>
      </w:pPr>
      <w:r>
        <w:rPr>
          <w:b/>
          <w:bCs/>
          <w:sz w:val="18"/>
          <w:szCs w:val="18"/>
        </w:rPr>
        <w:t xml:space="preserve"> </w:t>
      </w:r>
      <w:r w:rsidR="0095764B" w:rsidRPr="002F3486">
        <w:rPr>
          <w:b/>
          <w:bCs/>
          <w:sz w:val="18"/>
          <w:szCs w:val="18"/>
        </w:rPr>
        <w:t>4</w:t>
      </w:r>
      <w:r w:rsidR="00C30193" w:rsidRPr="00FA2ACF">
        <w:rPr>
          <w:b/>
          <w:bCs/>
          <w:sz w:val="18"/>
          <w:szCs w:val="18"/>
        </w:rPr>
        <w:t xml:space="preserve">. </w:t>
      </w:r>
      <w:r>
        <w:rPr>
          <w:b/>
          <w:bCs/>
          <w:sz w:val="18"/>
          <w:szCs w:val="18"/>
        </w:rPr>
        <w:t xml:space="preserve"> </w:t>
      </w:r>
      <w:r w:rsidR="00C30193" w:rsidRPr="00FA2ACF">
        <w:rPr>
          <w:b/>
          <w:bCs/>
          <w:sz w:val="18"/>
          <w:szCs w:val="18"/>
        </w:rPr>
        <w:t>С</w:t>
      </w:r>
      <w:r w:rsidR="002D3052">
        <w:rPr>
          <w:b/>
          <w:bCs/>
          <w:sz w:val="18"/>
          <w:szCs w:val="18"/>
        </w:rPr>
        <w:t>истема</w:t>
      </w:r>
      <w:r w:rsidR="00C30193" w:rsidRPr="00FA2ACF">
        <w:rPr>
          <w:b/>
          <w:bCs/>
          <w:sz w:val="18"/>
          <w:szCs w:val="18"/>
        </w:rPr>
        <w:t xml:space="preserve"> </w:t>
      </w:r>
      <w:r w:rsidR="002D3052">
        <w:rPr>
          <w:b/>
          <w:bCs/>
          <w:sz w:val="18"/>
          <w:szCs w:val="18"/>
        </w:rPr>
        <w:t>учета</w:t>
      </w:r>
      <w:r w:rsidR="00C30193" w:rsidRPr="00FA2ACF">
        <w:rPr>
          <w:b/>
          <w:bCs/>
          <w:sz w:val="18"/>
          <w:szCs w:val="18"/>
        </w:rPr>
        <w:t xml:space="preserve"> </w:t>
      </w:r>
      <w:r w:rsidR="002D3052">
        <w:rPr>
          <w:b/>
          <w:bCs/>
          <w:sz w:val="18"/>
          <w:szCs w:val="18"/>
        </w:rPr>
        <w:t>документов</w:t>
      </w:r>
      <w:r w:rsidR="00C30193" w:rsidRPr="00FA2ACF">
        <w:rPr>
          <w:b/>
          <w:bCs/>
          <w:sz w:val="18"/>
          <w:szCs w:val="18"/>
        </w:rPr>
        <w:t>.</w:t>
      </w:r>
      <w:r w:rsidR="00F71732">
        <w:rPr>
          <w:b/>
          <w:bCs/>
          <w:sz w:val="18"/>
          <w:szCs w:val="18"/>
        </w:rPr>
        <w:t xml:space="preserve"> Правила составления и подачи документов.</w:t>
      </w:r>
      <w:r w:rsidR="00C30193" w:rsidRPr="00FA2ACF">
        <w:rPr>
          <w:b/>
          <w:bCs/>
          <w:sz w:val="18"/>
          <w:szCs w:val="18"/>
        </w:rPr>
        <w:t xml:space="preserve"> </w:t>
      </w:r>
      <w:r w:rsidR="002D3052">
        <w:rPr>
          <w:b/>
          <w:bCs/>
          <w:sz w:val="18"/>
          <w:szCs w:val="18"/>
        </w:rPr>
        <w:t>Журналы</w:t>
      </w:r>
      <w:r w:rsidR="00C30193" w:rsidRPr="00FA2ACF">
        <w:rPr>
          <w:b/>
          <w:bCs/>
          <w:sz w:val="18"/>
          <w:szCs w:val="18"/>
        </w:rPr>
        <w:t xml:space="preserve"> </w:t>
      </w:r>
      <w:r w:rsidR="002D3052">
        <w:rPr>
          <w:b/>
          <w:bCs/>
          <w:sz w:val="18"/>
          <w:szCs w:val="18"/>
        </w:rPr>
        <w:t>Регистратора</w:t>
      </w:r>
      <w:r w:rsidR="002D3052" w:rsidRPr="00080C0E">
        <w:rPr>
          <w:b/>
          <w:bCs/>
          <w:sz w:val="18"/>
          <w:szCs w:val="18"/>
        </w:rPr>
        <w:t xml:space="preserve">. </w:t>
      </w:r>
      <w:r w:rsidR="00080C0E">
        <w:rPr>
          <w:b/>
          <w:bCs/>
          <w:sz w:val="18"/>
          <w:szCs w:val="18"/>
        </w:rPr>
        <w:br/>
      </w:r>
      <w:r w:rsidR="00080C0E" w:rsidRPr="00080C0E">
        <w:rPr>
          <w:sz w:val="18"/>
          <w:szCs w:val="18"/>
        </w:rPr>
        <w:t xml:space="preserve">    </w:t>
      </w:r>
      <w:r w:rsidR="00E5576A" w:rsidRPr="00080C0E">
        <w:rPr>
          <w:sz w:val="18"/>
          <w:szCs w:val="18"/>
        </w:rPr>
        <w:t>В</w:t>
      </w:r>
      <w:r w:rsidR="00C30193" w:rsidRPr="00080C0E">
        <w:rPr>
          <w:sz w:val="18"/>
          <w:szCs w:val="18"/>
        </w:rPr>
        <w:t>се документы,</w:t>
      </w:r>
      <w:r w:rsidR="00C30193" w:rsidRPr="00FA2ACF">
        <w:rPr>
          <w:sz w:val="18"/>
          <w:szCs w:val="18"/>
        </w:rPr>
        <w:t xml:space="preserve"> поступающие к Регистратору, включая документы, на основании которых открываются (закрываются) лицевые счета и счета, не предназначенные для учета прав на ценные бумаги (далее - иные счета), совершаются операции по ним, вносятся записи о зарегистрированных лицах и о ценных бумагах, представляется информация о зарегистрированных лицах, об операциях по лицевым и иным счетам или о ценных бумагах на указанных счетах, а также документы, связанные с осуществлением прав по ценным </w:t>
      </w:r>
      <w:r w:rsidR="00C30193" w:rsidRPr="00FA2ACF">
        <w:rPr>
          <w:color w:val="auto"/>
          <w:sz w:val="18"/>
          <w:szCs w:val="18"/>
        </w:rPr>
        <w:t xml:space="preserve">бумагам, в том числе подлежащие передаче зарегистрированному лицу или эмитенту, подлежат регистрации в системе учета документов. </w:t>
      </w:r>
    </w:p>
    <w:p w14:paraId="5BC748B2" w14:textId="77777777" w:rsidR="00C30193" w:rsidRPr="00FA2ACF" w:rsidRDefault="00C30193" w:rsidP="00C30193">
      <w:pPr>
        <w:pStyle w:val="Default"/>
        <w:rPr>
          <w:color w:val="auto"/>
          <w:sz w:val="18"/>
          <w:szCs w:val="18"/>
        </w:rPr>
      </w:pPr>
      <w:r w:rsidRPr="00FA2ACF">
        <w:rPr>
          <w:color w:val="auto"/>
          <w:sz w:val="18"/>
          <w:szCs w:val="18"/>
        </w:rPr>
        <w:t xml:space="preserve">Регистрация документов, предоставляемых для проведения операции в реестре и /или выдачи информации из реестра, осуществляется путем внесения записей в системе учета документов в день их поступления Регистратору. </w:t>
      </w:r>
    </w:p>
    <w:p w14:paraId="073CC37D" w14:textId="77777777" w:rsidR="00C30193" w:rsidRPr="00FA2ACF" w:rsidRDefault="00C30193" w:rsidP="00C30193">
      <w:pPr>
        <w:pStyle w:val="Default"/>
        <w:rPr>
          <w:color w:val="auto"/>
          <w:sz w:val="18"/>
          <w:szCs w:val="18"/>
        </w:rPr>
      </w:pPr>
      <w:r w:rsidRPr="00FA2ACF">
        <w:rPr>
          <w:color w:val="auto"/>
          <w:sz w:val="18"/>
          <w:szCs w:val="18"/>
        </w:rPr>
        <w:t xml:space="preserve">Документы, поступившие после окончания рабочего, дня подлежат регистрации не позднее рабочего дня, следующего за днем их поступления. </w:t>
      </w:r>
    </w:p>
    <w:p w14:paraId="10E69420" w14:textId="77777777" w:rsidR="00C30193" w:rsidRPr="00FA2ACF" w:rsidRDefault="00C30193" w:rsidP="00C30193">
      <w:pPr>
        <w:pStyle w:val="Default"/>
        <w:rPr>
          <w:color w:val="auto"/>
          <w:sz w:val="18"/>
          <w:szCs w:val="18"/>
        </w:rPr>
      </w:pPr>
      <w:r w:rsidRPr="00FA2ACF">
        <w:rPr>
          <w:color w:val="auto"/>
          <w:sz w:val="18"/>
          <w:szCs w:val="18"/>
        </w:rPr>
        <w:t xml:space="preserve">Регистратор обеспечивает фиксацию информации о способе получения им документов (лично/уполномоченным представителем, почтовым отправлением, через личный кабинет акционера, посредством ЭДО, через трансфер-агента, через эмитента, иным способом), а также возможность ее визуализации и представления в случае поступления соответствующего запроса Банка России. </w:t>
      </w:r>
    </w:p>
    <w:p w14:paraId="78CD3F6D" w14:textId="77777777" w:rsidR="00C30193" w:rsidRPr="00FA2ACF" w:rsidRDefault="00C30193" w:rsidP="00C30193">
      <w:pPr>
        <w:pStyle w:val="Default"/>
        <w:rPr>
          <w:color w:val="auto"/>
          <w:sz w:val="18"/>
          <w:szCs w:val="18"/>
        </w:rPr>
      </w:pPr>
      <w:r w:rsidRPr="00FA2ACF">
        <w:rPr>
          <w:color w:val="auto"/>
          <w:sz w:val="18"/>
          <w:szCs w:val="18"/>
        </w:rPr>
        <w:t xml:space="preserve">В случае поступления Регистратору документов от трансфер-агента, эмитента Регистратор фиксирует информацию о дате поступления указанных документов трансфер-агенту, эмитенту, а также возможность ее визуализации и представления в случае поступления соответствующего запроса Банка России. </w:t>
      </w:r>
    </w:p>
    <w:p w14:paraId="75073474" w14:textId="1C4E54DD" w:rsidR="00C30193" w:rsidRDefault="00C30193" w:rsidP="00C30193">
      <w:pPr>
        <w:pStyle w:val="Default"/>
        <w:rPr>
          <w:color w:val="auto"/>
          <w:sz w:val="18"/>
          <w:szCs w:val="18"/>
        </w:rPr>
      </w:pPr>
      <w:r w:rsidRPr="00FA2ACF">
        <w:rPr>
          <w:color w:val="auto"/>
          <w:sz w:val="18"/>
          <w:szCs w:val="18"/>
        </w:rPr>
        <w:t xml:space="preserve">В системе учета документов регистрируются все формируемые Регистратором отчеты (уведомления) о совершении операций по лицевым счетам, выписки из реестра по лицевым счетам, отчеты (справки) об операциях, совершенных по лицевым счетам, уведомления об отказе в совершении операции, документы, содержащие информацию, связанную с осуществлением прав по ценным бумагам, а также иные документы, формируемые Регистратором при осуществлении деятельности по ведению реестра. </w:t>
      </w:r>
    </w:p>
    <w:p w14:paraId="041A54A4" w14:textId="28378948" w:rsidR="00F71732" w:rsidRDefault="00F71732" w:rsidP="00C30193">
      <w:pPr>
        <w:pStyle w:val="Default"/>
        <w:rPr>
          <w:color w:val="auto"/>
          <w:sz w:val="18"/>
          <w:szCs w:val="18"/>
        </w:rPr>
      </w:pPr>
    </w:p>
    <w:p w14:paraId="7095CDDD" w14:textId="164B5514" w:rsidR="00F71732" w:rsidRPr="0051234E" w:rsidRDefault="0095764B" w:rsidP="00370BC3">
      <w:pPr>
        <w:pStyle w:val="2"/>
      </w:pPr>
      <w:r w:rsidRPr="0095764B">
        <w:rPr>
          <w:szCs w:val="18"/>
        </w:rPr>
        <w:t>4</w:t>
      </w:r>
      <w:r w:rsidR="00F71732">
        <w:rPr>
          <w:szCs w:val="18"/>
        </w:rPr>
        <w:t xml:space="preserve">.1. </w:t>
      </w:r>
      <w:bookmarkStart w:id="12" w:name="_Toc119404416"/>
      <w:r w:rsidR="00F71732" w:rsidRPr="0051234E">
        <w:t>Правила составления и подачи документов</w:t>
      </w:r>
      <w:bookmarkEnd w:id="12"/>
      <w:r w:rsidR="00F71732">
        <w:t>.</w:t>
      </w:r>
    </w:p>
    <w:p w14:paraId="02EA5129" w14:textId="61ED5742" w:rsidR="00F71732" w:rsidRPr="0051234E" w:rsidRDefault="00F71732" w:rsidP="000B527E">
      <w:pPr>
        <w:pStyle w:val="a8"/>
        <w:numPr>
          <w:ilvl w:val="2"/>
          <w:numId w:val="43"/>
        </w:numPr>
        <w:ind w:left="567" w:hanging="567"/>
      </w:pPr>
      <w:r>
        <w:t xml:space="preserve"> </w:t>
      </w:r>
      <w:r w:rsidRPr="0051234E">
        <w:t xml:space="preserve">Распорядительные документы могут быть составлены на бланках, разработанных </w:t>
      </w:r>
      <w:r>
        <w:t>Регистратором</w:t>
      </w:r>
      <w:r w:rsidRPr="0051234E">
        <w:t xml:space="preserve">. В случае если документ составляется не на бланке </w:t>
      </w:r>
      <w:r>
        <w:t>Регистратора</w:t>
      </w:r>
      <w:r w:rsidRPr="0051234E">
        <w:t>, данные документа должны соответствовать перечню, указанному в Положении о ведении Реестра и настоящих Правилах, или соответствовать требованиям действующего законодательства для данного вида документов и содержать все необходимые реквизиты.</w:t>
      </w:r>
    </w:p>
    <w:p w14:paraId="72383A6E" w14:textId="73C67C66" w:rsidR="00F71732" w:rsidRPr="0051234E" w:rsidRDefault="0095764B" w:rsidP="0095764B">
      <w:r w:rsidRPr="0095764B">
        <w:t>4.1.2</w:t>
      </w:r>
      <w:r w:rsidR="00F71732">
        <w:t xml:space="preserve"> </w:t>
      </w:r>
      <w:r w:rsidR="00F71732" w:rsidRPr="0051234E">
        <w:t>Документы, составленные на иностранном языке, должны быть переведены на русский язык. Верность перевода на русский язык и (или) подлинность подписи переводчика должны быть засвидетельствованы нотариально. Документы, составленные в соответствии с иностранным правом, должны быть легализованы в установленном порядке, за исключением случаев, когда в соответствии с Действующим законодательством и международными договорами Российской Федерации такая легализация не требуется.</w:t>
      </w:r>
    </w:p>
    <w:p w14:paraId="72267211" w14:textId="60B34E3B" w:rsidR="00F71732" w:rsidRPr="0051234E" w:rsidRDefault="0095764B" w:rsidP="0095764B">
      <w:r w:rsidRPr="0095764B">
        <w:t>4.1.2</w:t>
      </w:r>
      <w:r w:rsidR="00F71732">
        <w:t xml:space="preserve"> </w:t>
      </w:r>
      <w:r w:rsidR="00F71732" w:rsidRPr="0051234E">
        <w:t>Распорядительные документы должны быть заполнены аккуратно, без помарок и исправлений. Допускается при составлении документов выполнять соответствующие надписи вручную и/или с использованием технических средств (пишущей машинки, компьютерной техники и пр.).</w:t>
      </w:r>
    </w:p>
    <w:p w14:paraId="47F2DA81" w14:textId="59DEA375" w:rsidR="00F71732" w:rsidRPr="0051234E" w:rsidRDefault="0095764B" w:rsidP="0095764B">
      <w:r w:rsidRPr="0095764B">
        <w:t>4.1.3</w:t>
      </w:r>
      <w:r w:rsidR="00F71732">
        <w:t xml:space="preserve"> </w:t>
      </w:r>
      <w:r w:rsidR="00F71732" w:rsidRPr="0051234E">
        <w:t>Не допускается наличие пустых полей бланка (данных документа), обязательных для заполнения.</w:t>
      </w:r>
    </w:p>
    <w:p w14:paraId="4AB56918" w14:textId="4B9DB3D3" w:rsidR="00F71732" w:rsidRPr="0051234E" w:rsidRDefault="0095764B" w:rsidP="0095764B">
      <w:r w:rsidRPr="0095764B">
        <w:t>4.1.4</w:t>
      </w:r>
      <w:r w:rsidR="00F71732">
        <w:t xml:space="preserve"> </w:t>
      </w:r>
      <w:r w:rsidR="00F71732" w:rsidRPr="0051234E">
        <w:t>Любой документ должен содержать дату его составления и быть подписан в соответствии с требованиями к подписанию документов, закрепленными нормативными правовыми актами Регулятора и настоящими Правилами.</w:t>
      </w:r>
    </w:p>
    <w:p w14:paraId="2C8D9C94" w14:textId="3413328F" w:rsidR="00F71732" w:rsidRPr="0051234E" w:rsidRDefault="0095764B" w:rsidP="0095764B">
      <w:r w:rsidRPr="0095764B">
        <w:t>4.1.5</w:t>
      </w:r>
      <w:r w:rsidR="00F71732">
        <w:t xml:space="preserve"> </w:t>
      </w:r>
      <w:r w:rsidR="00F71732" w:rsidRPr="0051234E">
        <w:t>Если нормативными правовыми актами Регулятора и настоящими Правилами не установлено иное, документы могут быть представлены Зарегистрированным лицом/Инвестором или его Уполномоченным представителем:</w:t>
      </w:r>
    </w:p>
    <w:p w14:paraId="1503D5D4" w14:textId="77777777" w:rsidR="00F71732" w:rsidRPr="0051234E" w:rsidRDefault="00F71732" w:rsidP="000B527E">
      <w:pPr>
        <w:pStyle w:val="a8"/>
        <w:numPr>
          <w:ilvl w:val="0"/>
          <w:numId w:val="27"/>
        </w:numPr>
      </w:pPr>
      <w:r w:rsidRPr="0051234E">
        <w:t>Агенту;</w:t>
      </w:r>
    </w:p>
    <w:p w14:paraId="4F2EE6FA" w14:textId="1D46E264" w:rsidR="00F71732" w:rsidRPr="0051234E" w:rsidRDefault="00F71732" w:rsidP="000B527E">
      <w:pPr>
        <w:pStyle w:val="a8"/>
        <w:numPr>
          <w:ilvl w:val="0"/>
          <w:numId w:val="27"/>
        </w:numPr>
      </w:pPr>
      <w:r>
        <w:t>Регистратору</w:t>
      </w:r>
      <w:r w:rsidRPr="0051234E">
        <w:t>.</w:t>
      </w:r>
    </w:p>
    <w:p w14:paraId="5CB3CB1F" w14:textId="7F22B8BF" w:rsidR="00F71732" w:rsidRPr="0051234E" w:rsidRDefault="0095764B" w:rsidP="0095764B">
      <w:r w:rsidRPr="0095764B">
        <w:t>4.1.6</w:t>
      </w:r>
      <w:r w:rsidR="001A1C2E">
        <w:t xml:space="preserve"> </w:t>
      </w:r>
      <w:r w:rsidR="00F71732" w:rsidRPr="0051234E">
        <w:t>Подпись/образец подписи Зарегистрированного лица (его Уполномоченного представителя) в документе должна быть заверена одним из следующих способов:</w:t>
      </w:r>
    </w:p>
    <w:p w14:paraId="78844F8E" w14:textId="77777777" w:rsidR="00F71732" w:rsidRPr="0051234E" w:rsidRDefault="00F71732" w:rsidP="000B527E">
      <w:pPr>
        <w:pStyle w:val="a8"/>
        <w:numPr>
          <w:ilvl w:val="0"/>
          <w:numId w:val="28"/>
        </w:numPr>
      </w:pPr>
      <w:r w:rsidRPr="0051234E">
        <w:t>уполномоченным сотрудником и печатью Агента (при подаче документа Агенту);</w:t>
      </w:r>
    </w:p>
    <w:p w14:paraId="06ECFEFD" w14:textId="1E38484C" w:rsidR="00F71732" w:rsidRDefault="00F71732" w:rsidP="000B527E">
      <w:pPr>
        <w:pStyle w:val="a8"/>
        <w:numPr>
          <w:ilvl w:val="0"/>
          <w:numId w:val="28"/>
        </w:numPr>
      </w:pPr>
      <w:r w:rsidRPr="0051234E">
        <w:t xml:space="preserve">уполномоченным сотрудником и печатью </w:t>
      </w:r>
      <w:r>
        <w:t xml:space="preserve">Регистратора </w:t>
      </w:r>
      <w:r w:rsidRPr="0051234E">
        <w:t xml:space="preserve">(при подаче документа </w:t>
      </w:r>
      <w:r>
        <w:t>Регистратору</w:t>
      </w:r>
      <w:r w:rsidRPr="0051234E">
        <w:t>).</w:t>
      </w:r>
    </w:p>
    <w:p w14:paraId="307B2594" w14:textId="3B5B20BB" w:rsidR="00737C2D" w:rsidRDefault="00737C2D" w:rsidP="00737C2D">
      <w:pPr>
        <w:autoSpaceDE w:val="0"/>
        <w:autoSpaceDN w:val="0"/>
        <w:adjustRightInd w:val="0"/>
        <w:rPr>
          <w:color w:val="FF0000"/>
        </w:rPr>
      </w:pPr>
      <w:r w:rsidRPr="00B705A3">
        <w:rPr>
          <w:color w:val="000000" w:themeColor="text1"/>
        </w:rPr>
        <w:t>Образец подписи физического лица в анкете должен быть совершен в прис</w:t>
      </w:r>
      <w:r>
        <w:rPr>
          <w:color w:val="000000" w:themeColor="text1"/>
        </w:rPr>
        <w:t>утствии сотрудника Регистратора/Агента</w:t>
      </w:r>
      <w:r w:rsidRPr="00B705A3">
        <w:rPr>
          <w:color w:val="000000" w:themeColor="text1"/>
        </w:rPr>
        <w:t>, который уполномочен заверять образцы подписей в анкетах зарегистрированных лиц, и заверен таким сотрудником</w:t>
      </w:r>
      <w:r>
        <w:rPr>
          <w:color w:val="FF0000"/>
        </w:rPr>
        <w:t xml:space="preserve">. </w:t>
      </w:r>
    </w:p>
    <w:p w14:paraId="7F5D650B" w14:textId="77777777" w:rsidR="00737C2D" w:rsidRDefault="00737C2D" w:rsidP="00737C2D">
      <w:pPr>
        <w:autoSpaceDE w:val="0"/>
        <w:autoSpaceDN w:val="0"/>
        <w:adjustRightInd w:val="0"/>
        <w:rPr>
          <w:color w:val="auto"/>
        </w:rPr>
      </w:pPr>
      <w:r w:rsidRPr="00773FB4">
        <w:rPr>
          <w:color w:val="auto"/>
        </w:rPr>
        <w:t>Анкетные данные могут не содержать образец подписи и (или) образец оттиска печати лица, указанного в анкетных данных, в следующих случаях:</w:t>
      </w:r>
    </w:p>
    <w:p w14:paraId="3CFA65BC" w14:textId="77777777" w:rsidR="00737C2D" w:rsidRPr="00B705A3" w:rsidRDefault="00737C2D" w:rsidP="00737C2D">
      <w:pPr>
        <w:pStyle w:val="a8"/>
        <w:numPr>
          <w:ilvl w:val="0"/>
          <w:numId w:val="67"/>
        </w:numPr>
        <w:autoSpaceDE w:val="0"/>
        <w:autoSpaceDN w:val="0"/>
        <w:adjustRightInd w:val="0"/>
        <w:rPr>
          <w:color w:val="000000" w:themeColor="text1"/>
        </w:rPr>
      </w:pPr>
      <w:r w:rsidRPr="00B705A3">
        <w:rPr>
          <w:color w:val="000000" w:themeColor="text1"/>
        </w:rPr>
        <w:t>держателю реестра представлен документ</w:t>
      </w:r>
      <w:r>
        <w:rPr>
          <w:color w:val="000000" w:themeColor="text1"/>
        </w:rPr>
        <w:t xml:space="preserve"> или его копия</w:t>
      </w:r>
      <w:r w:rsidRPr="00B705A3">
        <w:rPr>
          <w:color w:val="000000" w:themeColor="text1"/>
        </w:rPr>
        <w:t>, в котором подлинность подписи лица, указанного в анкетных данных, засвидетельствована</w:t>
      </w:r>
      <w:r>
        <w:rPr>
          <w:color w:val="000000" w:themeColor="text1"/>
        </w:rPr>
        <w:t xml:space="preserve"> нотариально,</w:t>
      </w:r>
      <w:r w:rsidRPr="00C02DDB">
        <w:t xml:space="preserve"> </w:t>
      </w:r>
      <w:r w:rsidRPr="0051234E">
        <w:t>должностным лицом консульских учреждений</w:t>
      </w:r>
      <w:r>
        <w:t>, должностным лицом местного самоуправления</w:t>
      </w:r>
      <w:r w:rsidRPr="00B705A3">
        <w:rPr>
          <w:color w:val="000000" w:themeColor="text1"/>
        </w:rPr>
        <w:t xml:space="preserve"> в соответствии со </w:t>
      </w:r>
      <w:hyperlink r:id="rId8" w:history="1">
        <w:r w:rsidRPr="00B705A3">
          <w:rPr>
            <w:color w:val="000000" w:themeColor="text1"/>
          </w:rPr>
          <w:t>статьей 35</w:t>
        </w:r>
      </w:hyperlink>
      <w:r w:rsidRPr="00B705A3">
        <w:rPr>
          <w:color w:val="000000" w:themeColor="text1"/>
        </w:rPr>
        <w:t xml:space="preserve">, </w:t>
      </w:r>
      <w:hyperlink r:id="rId9" w:history="1">
        <w:r w:rsidRPr="00B705A3">
          <w:rPr>
            <w:color w:val="000000" w:themeColor="text1"/>
          </w:rPr>
          <w:t>частью первой статьи 37</w:t>
        </w:r>
      </w:hyperlink>
      <w:r w:rsidRPr="00B705A3">
        <w:rPr>
          <w:color w:val="000000" w:themeColor="text1"/>
        </w:rPr>
        <w:t xml:space="preserve">, </w:t>
      </w:r>
      <w:hyperlink r:id="rId10" w:history="1">
        <w:r w:rsidRPr="00B705A3">
          <w:rPr>
            <w:color w:val="000000" w:themeColor="text1"/>
          </w:rPr>
          <w:t>частью первой статьи 38</w:t>
        </w:r>
      </w:hyperlink>
      <w:r w:rsidRPr="00B705A3">
        <w:rPr>
          <w:color w:val="000000" w:themeColor="text1"/>
        </w:rPr>
        <w:t xml:space="preserve">, </w:t>
      </w:r>
      <w:hyperlink r:id="rId11" w:history="1">
        <w:r w:rsidRPr="00B705A3">
          <w:rPr>
            <w:color w:val="000000" w:themeColor="text1"/>
          </w:rPr>
          <w:t>статьями 46</w:t>
        </w:r>
      </w:hyperlink>
      <w:r w:rsidRPr="00B705A3">
        <w:rPr>
          <w:color w:val="000000" w:themeColor="text1"/>
        </w:rPr>
        <w:t xml:space="preserve"> и </w:t>
      </w:r>
      <w:hyperlink r:id="rId12" w:history="1">
        <w:r w:rsidRPr="00B705A3">
          <w:rPr>
            <w:color w:val="000000" w:themeColor="text1"/>
          </w:rPr>
          <w:t>80</w:t>
        </w:r>
      </w:hyperlink>
      <w:r w:rsidRPr="00B705A3">
        <w:rPr>
          <w:color w:val="000000" w:themeColor="text1"/>
        </w:rPr>
        <w:t xml:space="preserve"> Основ законодательства Российской Федерации о нотариате от 11 февраля 1993 года N 4462-I, или его копия, засвидетельствованная в соответствии со </w:t>
      </w:r>
      <w:hyperlink r:id="rId13" w:history="1">
        <w:r w:rsidRPr="00B705A3">
          <w:rPr>
            <w:color w:val="000000" w:themeColor="text1"/>
          </w:rPr>
          <w:t>статьей 35</w:t>
        </w:r>
      </w:hyperlink>
      <w:r w:rsidRPr="00B705A3">
        <w:rPr>
          <w:color w:val="000000" w:themeColor="text1"/>
        </w:rPr>
        <w:t xml:space="preserve">, </w:t>
      </w:r>
      <w:hyperlink r:id="rId14" w:history="1">
        <w:r w:rsidRPr="00B705A3">
          <w:rPr>
            <w:color w:val="000000" w:themeColor="text1"/>
          </w:rPr>
          <w:t>частью первой статьи 37</w:t>
        </w:r>
      </w:hyperlink>
      <w:r w:rsidRPr="00B705A3">
        <w:rPr>
          <w:color w:val="000000" w:themeColor="text1"/>
        </w:rPr>
        <w:t xml:space="preserve">, </w:t>
      </w:r>
      <w:hyperlink r:id="rId15" w:history="1">
        <w:r w:rsidRPr="00B705A3">
          <w:rPr>
            <w:color w:val="000000" w:themeColor="text1"/>
          </w:rPr>
          <w:t>частью первой статьи 38</w:t>
        </w:r>
      </w:hyperlink>
      <w:r w:rsidRPr="00B705A3">
        <w:rPr>
          <w:color w:val="000000" w:themeColor="text1"/>
        </w:rPr>
        <w:t xml:space="preserve">, </w:t>
      </w:r>
      <w:hyperlink r:id="rId16" w:history="1">
        <w:r w:rsidRPr="00B705A3">
          <w:rPr>
            <w:color w:val="000000" w:themeColor="text1"/>
          </w:rPr>
          <w:t>статьями 46</w:t>
        </w:r>
      </w:hyperlink>
      <w:r w:rsidRPr="00B705A3">
        <w:rPr>
          <w:color w:val="000000" w:themeColor="text1"/>
        </w:rPr>
        <w:t xml:space="preserve"> и </w:t>
      </w:r>
      <w:hyperlink r:id="rId17" w:history="1">
        <w:r w:rsidRPr="00B705A3">
          <w:rPr>
            <w:color w:val="000000" w:themeColor="text1"/>
          </w:rPr>
          <w:t>77</w:t>
        </w:r>
      </w:hyperlink>
      <w:r w:rsidRPr="00B705A3">
        <w:rPr>
          <w:color w:val="000000" w:themeColor="text1"/>
        </w:rPr>
        <w:t xml:space="preserve"> Основ законодательства Российской Федерации о нотариате от 11 февраля 1993 года N 4462-I, - в отношении образца подписи лица, указанного в анкетных данных.</w:t>
      </w:r>
    </w:p>
    <w:p w14:paraId="6D1DB82F" w14:textId="77777777" w:rsidR="00737C2D" w:rsidRPr="00FE1A8A" w:rsidRDefault="00737C2D" w:rsidP="00737C2D">
      <w:pPr>
        <w:pStyle w:val="a8"/>
        <w:numPr>
          <w:ilvl w:val="0"/>
          <w:numId w:val="67"/>
        </w:numPr>
        <w:autoSpaceDE w:val="0"/>
        <w:autoSpaceDN w:val="0"/>
        <w:adjustRightInd w:val="0"/>
        <w:spacing w:before="180"/>
        <w:rPr>
          <w:color w:val="000000" w:themeColor="text1"/>
        </w:rPr>
      </w:pPr>
      <w:r w:rsidRPr="00FE1A8A">
        <w:rPr>
          <w:color w:val="000000" w:themeColor="text1"/>
        </w:rPr>
        <w:t xml:space="preserve">заявление и (или) анкета представлены держателю реестра в виде электронных документов и подписаны электронной подписью лица, указанного в анкетных данных, отвечающей требованиям, предусмотренным </w:t>
      </w:r>
      <w:hyperlink r:id="rId18" w:history="1">
        <w:r w:rsidRPr="00FE1A8A">
          <w:rPr>
            <w:color w:val="000000" w:themeColor="text1"/>
          </w:rPr>
          <w:t>пунктами 2</w:t>
        </w:r>
      </w:hyperlink>
      <w:r w:rsidRPr="00FE1A8A">
        <w:rPr>
          <w:color w:val="000000" w:themeColor="text1"/>
        </w:rPr>
        <w:t xml:space="preserve"> - </w:t>
      </w:r>
      <w:hyperlink r:id="rId19" w:history="1">
        <w:r w:rsidRPr="00FE1A8A">
          <w:rPr>
            <w:color w:val="000000" w:themeColor="text1"/>
          </w:rPr>
          <w:t>4 статьи 5</w:t>
        </w:r>
      </w:hyperlink>
      <w:r w:rsidRPr="00FE1A8A">
        <w:rPr>
          <w:color w:val="000000" w:themeColor="text1"/>
        </w:rPr>
        <w:t xml:space="preserve"> Федерального закона от 6 апреля 2011 года N 63-ФЗ "Об электронной подписи", - в отношении образца подписи лица и (или) образца оттиска печати лица, указанного в анкетных данных.</w:t>
      </w:r>
    </w:p>
    <w:p w14:paraId="7FAB6D3E" w14:textId="282FC994" w:rsidR="00737C2D" w:rsidRPr="00737C2D" w:rsidRDefault="00737C2D" w:rsidP="00737C2D">
      <w:r w:rsidRPr="006F10F0">
        <w:rPr>
          <w:color w:val="auto"/>
        </w:rPr>
        <w:t>держателю реестра представлен документ, содержащий образец оттиска печати лица, указанного в анкетных данных, или копия такого документа - в отношении образца оттиска печати лица, указанного в анкетных данных</w:t>
      </w:r>
    </w:p>
    <w:p w14:paraId="692CA139" w14:textId="7352103E" w:rsidR="00F71732" w:rsidRPr="0051234E" w:rsidRDefault="0095764B" w:rsidP="0095764B">
      <w:r w:rsidRPr="0095764B">
        <w:t>4.1.7</w:t>
      </w:r>
      <w:r w:rsidR="00F71732" w:rsidRPr="0051234E">
        <w:t xml:space="preserve"> </w:t>
      </w:r>
      <w:proofErr w:type="gramStart"/>
      <w:r w:rsidR="00F71732" w:rsidRPr="0051234E">
        <w:t>В</w:t>
      </w:r>
      <w:proofErr w:type="gramEnd"/>
      <w:r w:rsidR="00F71732" w:rsidRPr="0051234E">
        <w:t xml:space="preserve"> случае если подпись/образец подписи Зарегистрированного лица (его Уполномоченного представителя) заверяются уполномоченным лицом </w:t>
      </w:r>
      <w:r w:rsidR="008D5FDF">
        <w:t>Агентом</w:t>
      </w:r>
      <w:r w:rsidR="00F71732" w:rsidRPr="0051234E">
        <w:t xml:space="preserve"> или Регистратором, то такое уполномоченное лицо, в присутствии которого сделаны подпись/образцы подписей, обязано:</w:t>
      </w:r>
    </w:p>
    <w:p w14:paraId="7031E6CA" w14:textId="77777777" w:rsidR="00F71732" w:rsidRPr="0051234E" w:rsidRDefault="00F71732" w:rsidP="000B527E">
      <w:pPr>
        <w:pStyle w:val="a8"/>
        <w:numPr>
          <w:ilvl w:val="0"/>
          <w:numId w:val="29"/>
        </w:numPr>
      </w:pPr>
      <w:r w:rsidRPr="0051234E">
        <w:t>установить личность каждого лица, сделавшего подпись/образец подписи, на основании Документов, удостоверяющих личность, реквизиты которых вносятся в анкету Зарегистрированного лица;</w:t>
      </w:r>
    </w:p>
    <w:p w14:paraId="456FC07A" w14:textId="77777777" w:rsidR="00F71732" w:rsidRPr="0051234E" w:rsidRDefault="00F71732" w:rsidP="000B527E">
      <w:pPr>
        <w:pStyle w:val="a8"/>
        <w:numPr>
          <w:ilvl w:val="0"/>
          <w:numId w:val="29"/>
        </w:numPr>
      </w:pPr>
      <w:r w:rsidRPr="0051234E">
        <w:t>сделать отметку «подпись проверил» или аналогичную по смыслу отметку на документе, подписать документ и заверить печатью.</w:t>
      </w:r>
    </w:p>
    <w:p w14:paraId="6B37F424" w14:textId="4A2E711D" w:rsidR="00F71732" w:rsidRPr="0051234E" w:rsidRDefault="0095764B" w:rsidP="0095764B">
      <w:r w:rsidRPr="0095764B">
        <w:t>4.1.8</w:t>
      </w:r>
      <w:r w:rsidR="008D5FDF">
        <w:t xml:space="preserve"> </w:t>
      </w:r>
      <w:r w:rsidR="00F71732" w:rsidRPr="0051234E">
        <w:t xml:space="preserve">Подпись в распоряжении или ином документе, являющемся основанием для совершения Операции в реестре владельцев инвестиционных паев, может не сверяться Регистратором, если указанная подпись заверена в установленном порядке подписью сотрудника Регистратором и печатью Специализированного депозитария, либо, если это предусмотрено договором между </w:t>
      </w:r>
      <w:r w:rsidR="00DD001D">
        <w:t>Агентом</w:t>
      </w:r>
      <w:r w:rsidR="00F71732" w:rsidRPr="0051234E">
        <w:t xml:space="preserve"> и Регистратором, - подписью уполномоченного сотрудника </w:t>
      </w:r>
      <w:r w:rsidR="00DD001D">
        <w:t>и печатью Агента.</w:t>
      </w:r>
    </w:p>
    <w:p w14:paraId="5C9DF187" w14:textId="5DF72903" w:rsidR="00F71732" w:rsidRPr="0051234E" w:rsidRDefault="0095764B" w:rsidP="000B527E">
      <w:pPr>
        <w:pStyle w:val="a8"/>
        <w:numPr>
          <w:ilvl w:val="2"/>
          <w:numId w:val="44"/>
        </w:numPr>
      </w:pPr>
      <w:r w:rsidRPr="0095764B">
        <w:t xml:space="preserve"> </w:t>
      </w:r>
      <w:r w:rsidR="00F71732" w:rsidRPr="0051234E">
        <w:t>Если иное не предусмотрено настоящими Правилами, Распоряжение о совершении операции должно содержать:</w:t>
      </w:r>
    </w:p>
    <w:p w14:paraId="3247A9FA" w14:textId="77777777" w:rsidR="00F71732" w:rsidRPr="0051234E" w:rsidRDefault="00F71732" w:rsidP="00370BC3">
      <w:r w:rsidRPr="0051234E">
        <w:t>1) вид счета и номер счета, при этом, если Распоряжение о совершении операции представляется в виде электронного документа с электронной подписью, оно должно содержать номер счета;</w:t>
      </w:r>
    </w:p>
    <w:p w14:paraId="02509ECF" w14:textId="77777777" w:rsidR="00F71732" w:rsidRPr="0051234E" w:rsidRDefault="00F71732" w:rsidP="00370BC3">
      <w:r w:rsidRPr="0051234E">
        <w:t xml:space="preserve">2) следующие сведения о зарегистрированных лицах: </w:t>
      </w:r>
    </w:p>
    <w:p w14:paraId="69E92D82" w14:textId="77777777" w:rsidR="00F71732" w:rsidRPr="0051234E" w:rsidRDefault="00F71732" w:rsidP="00370BC3"/>
    <w:p w14:paraId="3183CAEB" w14:textId="77777777" w:rsidR="00F71732" w:rsidRPr="0051234E" w:rsidRDefault="00F71732" w:rsidP="00370BC3">
      <w:r w:rsidRPr="0051234E">
        <w:t xml:space="preserve">в отношении физического лица: </w:t>
      </w:r>
    </w:p>
    <w:p w14:paraId="280C5910" w14:textId="77777777" w:rsidR="00F71732" w:rsidRPr="0051234E" w:rsidRDefault="00F71732" w:rsidP="000B527E">
      <w:pPr>
        <w:pStyle w:val="a8"/>
        <w:numPr>
          <w:ilvl w:val="0"/>
          <w:numId w:val="30"/>
        </w:numPr>
      </w:pPr>
      <w:r w:rsidRPr="0051234E">
        <w:t>фамилия, имя и, если имеется, отчество</w:t>
      </w:r>
    </w:p>
    <w:p w14:paraId="7CC17D6C" w14:textId="77777777" w:rsidR="00F71732" w:rsidRPr="0051234E" w:rsidRDefault="00F71732" w:rsidP="000B527E">
      <w:pPr>
        <w:pStyle w:val="a8"/>
        <w:numPr>
          <w:ilvl w:val="0"/>
          <w:numId w:val="30"/>
        </w:numPr>
      </w:pPr>
      <w:r w:rsidRPr="0051234E">
        <w:t>вид, номер, серия и дата выдачи Документа, удостоверяющего личность (в отношении физического лица в возрасте 14 лет и старше), или свидетельства о рождении (в отношении физического лица в возрасте до 14 лет). При этом, если Распоряжение о совершении операции представляется в виде электронного документа с электронной подписью, оно может не содержать фамилию, имя, отчество физического лица;</w:t>
      </w:r>
    </w:p>
    <w:p w14:paraId="25F5846F" w14:textId="77777777" w:rsidR="00F71732" w:rsidRPr="0051234E" w:rsidRDefault="00F71732" w:rsidP="00370BC3"/>
    <w:p w14:paraId="56E654E3" w14:textId="77777777" w:rsidR="00F71732" w:rsidRPr="0051234E" w:rsidRDefault="00F71732" w:rsidP="00370BC3">
      <w:r w:rsidRPr="0051234E">
        <w:t xml:space="preserve">в отношении юридического лица, (в том числе органа государственной власти или органа местного самоуправления): </w:t>
      </w:r>
    </w:p>
    <w:p w14:paraId="5D537C01" w14:textId="77777777" w:rsidR="00F71732" w:rsidRPr="0051234E" w:rsidRDefault="00F71732" w:rsidP="000B527E">
      <w:pPr>
        <w:pStyle w:val="a8"/>
        <w:numPr>
          <w:ilvl w:val="0"/>
          <w:numId w:val="31"/>
        </w:numPr>
      </w:pPr>
      <w:r w:rsidRPr="0051234E">
        <w:t>полное наименование, основной государственный регистрационный номер и дату его присвоения (для российского юридического лица), номер (если имеется) и дату документа, подтверждающего государственную регистрацию (для иностранного юридического лица). При этом если Распоряжение о совершении операции представляется в виде электронного документа с электронной подписью, оно может не содержать полное наименование юридического лица;</w:t>
      </w:r>
    </w:p>
    <w:p w14:paraId="66C90FA6" w14:textId="77777777" w:rsidR="00F71732" w:rsidRPr="0051234E" w:rsidRDefault="00F71732" w:rsidP="00370BC3">
      <w:r w:rsidRPr="0051234E">
        <w:t>3) следующие сведения об инвестиционных паях, в отношении которых совершается операция:</w:t>
      </w:r>
    </w:p>
    <w:p w14:paraId="4A6A329D" w14:textId="169C82F2" w:rsidR="00F71732" w:rsidRPr="0051234E" w:rsidRDefault="00F71732" w:rsidP="000B527E">
      <w:pPr>
        <w:pStyle w:val="a8"/>
        <w:numPr>
          <w:ilvl w:val="0"/>
          <w:numId w:val="31"/>
        </w:numPr>
      </w:pPr>
      <w:r w:rsidRPr="0051234E">
        <w:t xml:space="preserve">количество инвестиционных </w:t>
      </w:r>
      <w:r w:rsidR="00DD001D">
        <w:t>бумаг</w:t>
      </w:r>
      <w:r w:rsidRPr="0051234E">
        <w:t>;</w:t>
      </w:r>
    </w:p>
    <w:p w14:paraId="67248CAC" w14:textId="77777777" w:rsidR="00F71732" w:rsidRPr="0051234E" w:rsidRDefault="00F71732" w:rsidP="000B527E">
      <w:pPr>
        <w:pStyle w:val="a8"/>
        <w:numPr>
          <w:ilvl w:val="0"/>
          <w:numId w:val="31"/>
        </w:numPr>
      </w:pPr>
      <w:r w:rsidRPr="0051234E">
        <w:t>вид ценных бумаг (может не содержаться в распоряжении, представляемом в виде электронного документа с электронной подписью);</w:t>
      </w:r>
    </w:p>
    <w:p w14:paraId="2C2A76D8" w14:textId="7E923A6D" w:rsidR="00F71732" w:rsidRPr="0051234E" w:rsidRDefault="00F71732" w:rsidP="000B527E">
      <w:pPr>
        <w:pStyle w:val="a8"/>
        <w:numPr>
          <w:ilvl w:val="0"/>
          <w:numId w:val="31"/>
        </w:numPr>
      </w:pPr>
      <w:r w:rsidRPr="0051234E">
        <w:t xml:space="preserve">основания передачи инвестиционных паев или фиксации (регистрации) факта ограничения операций с инвестиционными </w:t>
      </w:r>
      <w:r w:rsidR="00C13663">
        <w:t>бумагами</w:t>
      </w:r>
      <w:r w:rsidRPr="0051234E">
        <w:t xml:space="preserve"> или факта снятия ограничений на операции с инвестиционными паями (номер, дата договора и др.), а также указание на депозитарный договор, заключенный депозитарием, которому в реестре открыт Лицевой счет номинального держателя, с лицом, которому этим депозитарием открыт счет депо номинального держателя или счет депо иностранного держателя (номер и (или) дата договора).</w:t>
      </w:r>
    </w:p>
    <w:p w14:paraId="36775C77" w14:textId="6C90A26E" w:rsidR="00F71732" w:rsidRPr="0051234E" w:rsidRDefault="00F71732" w:rsidP="000B527E">
      <w:pPr>
        <w:pStyle w:val="a8"/>
        <w:numPr>
          <w:ilvl w:val="2"/>
          <w:numId w:val="44"/>
        </w:numPr>
      </w:pPr>
      <w:r w:rsidRPr="0051234E">
        <w:t>От имени юридического лица Распоряжение на совершение операции подписывается лицом, которое имеет право действовать от имени такого юридического лица без доверенности и образец подписи которого содержится в анкете зарегистрированного лица или карточке с образцами подписей, представленной Регистратору, либо представителем юридического лица</w:t>
      </w:r>
      <w:r>
        <w:t xml:space="preserve"> </w:t>
      </w:r>
    </w:p>
    <w:p w14:paraId="1C231095" w14:textId="77777777" w:rsidR="00F71732" w:rsidRPr="0051234E" w:rsidRDefault="00F71732" w:rsidP="000B527E">
      <w:pPr>
        <w:pStyle w:val="a8"/>
        <w:numPr>
          <w:ilvl w:val="2"/>
          <w:numId w:val="44"/>
        </w:numPr>
      </w:pPr>
      <w:r w:rsidRPr="0051234E">
        <w:t>От имени физического лица Распоряжение на совершение операции подписывается этим физическим лицом или его представителем.</w:t>
      </w:r>
    </w:p>
    <w:p w14:paraId="083FE552" w14:textId="30452DC5" w:rsidR="00F71732" w:rsidRPr="0051234E" w:rsidRDefault="00F71732" w:rsidP="000B527E">
      <w:pPr>
        <w:pStyle w:val="a8"/>
        <w:numPr>
          <w:ilvl w:val="2"/>
          <w:numId w:val="44"/>
        </w:numPr>
      </w:pPr>
      <w:r w:rsidRPr="0051234E">
        <w:t xml:space="preserve">Распоряжение, являющееся основанием для совершения операций по Лицевому счету зарегистрированного физического лица в возрасте до 14 лет, должно быть подписано его родителем, усыновителем или опекуном, образец подписи которого содержится в </w:t>
      </w:r>
      <w:r>
        <w:t xml:space="preserve">анкете зарегистрированного лица </w:t>
      </w:r>
    </w:p>
    <w:p w14:paraId="164D2F51" w14:textId="285888B1" w:rsidR="00F71732" w:rsidRPr="0051234E" w:rsidRDefault="00F71732" w:rsidP="000B527E">
      <w:pPr>
        <w:pStyle w:val="a8"/>
        <w:numPr>
          <w:ilvl w:val="2"/>
          <w:numId w:val="44"/>
        </w:numPr>
      </w:pPr>
      <w:r w:rsidRPr="0051234E">
        <w:t>Распоряжение, являющееся основанием для совершения операций по Лицевому счету зарегистрированного физического лица в возрасте от 14 до 18 лет (если это лицо не приобрело дееспособность в полном объеме или не объявлено полностью дееспособным), должно быть подписано этим зарегистрированным лицом, а также содержать отметку о согласии на подписание им распоряжения, подписанную его родителем, усыновителем или попечителем, образец подписи которого содержится в анкете зарегистрированного лица.</w:t>
      </w:r>
      <w:r>
        <w:t xml:space="preserve"> </w:t>
      </w:r>
      <w:r w:rsidRPr="0051234E">
        <w:t>Такое Распоряжение может не содержать отметку о согласии на его подписание зарегистрированным лицом, если Регистратору представлено подписанное его родителем, усыновителем или попечителем письменное согласие на совершение сделки, являющейся основанием передачи инвестиционных паев.</w:t>
      </w:r>
    </w:p>
    <w:p w14:paraId="2A1CF691" w14:textId="6A7EE9C9" w:rsidR="00F71732" w:rsidRPr="0051234E" w:rsidRDefault="00F71732" w:rsidP="000B527E">
      <w:pPr>
        <w:pStyle w:val="a8"/>
        <w:numPr>
          <w:ilvl w:val="2"/>
          <w:numId w:val="44"/>
        </w:numPr>
      </w:pPr>
      <w:r w:rsidRPr="0051234E">
        <w:t xml:space="preserve">Распоряжение, являющееся основанием для совершения операций по Лицевому счету зарегистрированного физического лица, которое признано недееспособным, должно быть подписано его опекуном, образец подписи которого содержится в </w:t>
      </w:r>
      <w:r>
        <w:t xml:space="preserve">анкете Зарегистрированного лица </w:t>
      </w:r>
    </w:p>
    <w:p w14:paraId="342BDEBC" w14:textId="3A24A548" w:rsidR="00F71732" w:rsidRPr="0051234E" w:rsidRDefault="00F71732" w:rsidP="000B527E">
      <w:pPr>
        <w:pStyle w:val="a8"/>
        <w:numPr>
          <w:ilvl w:val="2"/>
          <w:numId w:val="44"/>
        </w:numPr>
      </w:pPr>
      <w:r w:rsidRPr="0051234E">
        <w:t>Распоряжение, являющееся основанием для совершения операций по Лицевому счету зарегистрированного физического лица, дееспособность которого ограничена, должно быть подписано им, а также содержать отметку о согласии на подписание им распоряжения, подписанную его попечителем, образец подписи которого содержится в анкете зарегистрированного лица</w:t>
      </w:r>
      <w:r>
        <w:t xml:space="preserve"> (за исключением случаев, предусмотренных подпунктом </w:t>
      </w:r>
      <w:r w:rsidR="00FF00B2" w:rsidRPr="00FF00B2">
        <w:t>4.1.6</w:t>
      </w:r>
      <w:r>
        <w:t xml:space="preserve"> настоящих Правил)</w:t>
      </w:r>
      <w:r w:rsidRPr="0051234E">
        <w:t>. Такое Распоряжение может не содержать отметку о согласии на его подписание зарегистрированным лицом, подписанную попечителем этого зарегистрированного лица, если Регистратору представлено его письменное согласие на совершение сделки, являющейся основанием передачи инвестиционных паев.</w:t>
      </w:r>
    </w:p>
    <w:p w14:paraId="120CA5C5" w14:textId="77777777" w:rsidR="00F71732" w:rsidRPr="0051234E" w:rsidRDefault="00F71732" w:rsidP="000B527E">
      <w:pPr>
        <w:pStyle w:val="a8"/>
        <w:numPr>
          <w:ilvl w:val="2"/>
          <w:numId w:val="44"/>
        </w:numPr>
      </w:pPr>
      <w:r w:rsidRPr="0051234E">
        <w:t>Если Распоряжение подписано родителем, усыновителем или опекуном либо содержит отметку о согласии на подписание зарегистрированным лицом распоряжения, подписанную родителем, усыновителем или попечителем, или Регистратору представлено письменное согласие родителя, усыновителя или попечителя на совершение сделки, являющейся основанием передачи инвестиционных пае, Специализированному депозитарию  должно быть также представлено письменное разрешение органа опеки и попечительства на совершение (выдачу согласия на совершение) такой сделки.</w:t>
      </w:r>
    </w:p>
    <w:p w14:paraId="0A403762" w14:textId="77777777" w:rsidR="00F71732" w:rsidRPr="0051234E" w:rsidRDefault="00F71732" w:rsidP="000B527E">
      <w:pPr>
        <w:pStyle w:val="a8"/>
        <w:numPr>
          <w:ilvl w:val="2"/>
          <w:numId w:val="44"/>
        </w:numPr>
      </w:pPr>
      <w:r w:rsidRPr="0051234E">
        <w:t>Распоряжение, являющееся основанием для совершения операции по Лицевому счету в отношении инвестиционных паев, принадлежащих лицам на праве общей долевой собственности, должно быть подписано всеми участниками общей долевой собственности.</w:t>
      </w:r>
    </w:p>
    <w:p w14:paraId="5C9962A6" w14:textId="77777777" w:rsidR="00F71732" w:rsidRPr="0051234E" w:rsidRDefault="00F71732" w:rsidP="000B527E">
      <w:pPr>
        <w:pStyle w:val="a8"/>
        <w:numPr>
          <w:ilvl w:val="2"/>
          <w:numId w:val="44"/>
        </w:numPr>
      </w:pPr>
      <w:r w:rsidRPr="0051234E">
        <w:t>В случае передачи заложенных инвестиционных паев (кроме случая их передачи залогодателем залогодержателю), если условиями залога не предусмотрено, что распоряжение заложенными инвестиционными паями осуществляется без согласия залогодержателя, Распоряжение должно быть подписано также лицом, образец подписи которого содержится в анкете залогодержателя.</w:t>
      </w:r>
    </w:p>
    <w:p w14:paraId="036A4F0D" w14:textId="77777777" w:rsidR="00F71732" w:rsidRPr="0051234E" w:rsidRDefault="00F71732" w:rsidP="000B527E">
      <w:pPr>
        <w:pStyle w:val="a8"/>
        <w:numPr>
          <w:ilvl w:val="2"/>
          <w:numId w:val="44"/>
        </w:numPr>
      </w:pPr>
      <w:r w:rsidRPr="0051234E">
        <w:t>Распоряжение на совершение операции может быть подписано представителем юридического лица или представителем физического лица, если</w:t>
      </w:r>
    </w:p>
    <w:p w14:paraId="206769E9" w14:textId="03CA3701" w:rsidR="00F71732" w:rsidRDefault="00F71732" w:rsidP="000B527E">
      <w:pPr>
        <w:pStyle w:val="a8"/>
        <w:numPr>
          <w:ilvl w:val="0"/>
          <w:numId w:val="33"/>
        </w:numPr>
      </w:pPr>
      <w:r w:rsidRPr="0051234E">
        <w:t>подпись представителя на распоряжении совершена в присутствии уполномоченного сотрудника Регистратора, а также Агента, осуществляющего прием доку</w:t>
      </w:r>
      <w:r>
        <w:t>ментов для совершения операций.</w:t>
      </w:r>
    </w:p>
    <w:p w14:paraId="3A56CE5C" w14:textId="1BB43993" w:rsidR="00F71732" w:rsidRDefault="00F71732" w:rsidP="00370BC3">
      <w:pPr>
        <w:rPr>
          <w:color w:val="auto"/>
        </w:rPr>
      </w:pPr>
      <w:r>
        <w:rPr>
          <w:color w:val="auto"/>
        </w:rPr>
        <w:t xml:space="preserve">Требование абзаца первого </w:t>
      </w:r>
      <w:r w:rsidRPr="00127AB6">
        <w:t xml:space="preserve">настоящего пункта не применяется в случае, когда подлинность подписи лица, указанного в анкетных данных, засвидетельствована в соответствии со </w:t>
      </w:r>
      <w:hyperlink r:id="rId20" w:history="1">
        <w:r w:rsidRPr="00127AB6">
          <w:t>статьей 35</w:t>
        </w:r>
      </w:hyperlink>
      <w:r w:rsidRPr="00127AB6">
        <w:t xml:space="preserve">, </w:t>
      </w:r>
      <w:hyperlink r:id="rId21" w:history="1">
        <w:r w:rsidRPr="00127AB6">
          <w:t>частью первой статьи 37</w:t>
        </w:r>
      </w:hyperlink>
      <w:r w:rsidRPr="00127AB6">
        <w:t xml:space="preserve">, </w:t>
      </w:r>
      <w:hyperlink r:id="rId22" w:history="1">
        <w:r w:rsidRPr="00127AB6">
          <w:t>частью первой статьи 38</w:t>
        </w:r>
      </w:hyperlink>
      <w:r w:rsidRPr="00127AB6">
        <w:t xml:space="preserve">, </w:t>
      </w:r>
      <w:hyperlink r:id="rId23" w:history="1">
        <w:r w:rsidRPr="00127AB6">
          <w:t>статьями 46</w:t>
        </w:r>
      </w:hyperlink>
      <w:r w:rsidRPr="00127AB6">
        <w:t xml:space="preserve"> и </w:t>
      </w:r>
      <w:hyperlink r:id="rId24" w:history="1">
        <w:r w:rsidRPr="00127AB6">
          <w:t>80</w:t>
        </w:r>
      </w:hyperlink>
      <w:r w:rsidRPr="00127AB6">
        <w:t xml:space="preserve"> Основ </w:t>
      </w:r>
      <w:r>
        <w:rPr>
          <w:color w:val="auto"/>
        </w:rPr>
        <w:t xml:space="preserve">законодательства Российской Федерации о нотариате от 11 февраля 1993 года N 4462-I, а также в случаях, предусмотренных подпунктом </w:t>
      </w:r>
    </w:p>
    <w:p w14:paraId="2F377A89" w14:textId="77777777" w:rsidR="00F71732" w:rsidRPr="0051234E" w:rsidRDefault="00F71732" w:rsidP="00370BC3">
      <w:r w:rsidRPr="0051234E">
        <w:t>Распоряжение на совершение операции может быть подписано представителем физического лица, действующим на основании доверенности, если доверенность удостоверена нотариусом.</w:t>
      </w:r>
    </w:p>
    <w:p w14:paraId="7E64AECF" w14:textId="4546F746" w:rsidR="00F71732" w:rsidRPr="0051234E" w:rsidRDefault="00F71732" w:rsidP="000B527E">
      <w:pPr>
        <w:pStyle w:val="a8"/>
        <w:numPr>
          <w:ilvl w:val="2"/>
          <w:numId w:val="44"/>
        </w:numPr>
      </w:pPr>
      <w:r w:rsidRPr="0051234E">
        <w:t xml:space="preserve">Распоряжение на совершение операций с инвестиционными </w:t>
      </w:r>
      <w:r w:rsidR="00F072FE">
        <w:t xml:space="preserve">бумагами </w:t>
      </w:r>
      <w:r w:rsidRPr="0051234E">
        <w:t>может быть подписано представителем физического лица, действующим на основании доверенности, если доверенность совершена в присутствии уполномоченного сотрудника Агента.</w:t>
      </w:r>
    </w:p>
    <w:p w14:paraId="7793419E" w14:textId="77777777" w:rsidR="00F71732" w:rsidRPr="0051234E" w:rsidRDefault="00F71732" w:rsidP="000B527E">
      <w:pPr>
        <w:pStyle w:val="a8"/>
        <w:numPr>
          <w:ilvl w:val="2"/>
          <w:numId w:val="44"/>
        </w:numPr>
      </w:pPr>
      <w:r w:rsidRPr="0051234E">
        <w:t>При открытии Лицевых счетов Зарегистрированного юридического лица и Зарегистрированного лица – Российской Федерации, субъекта Российской Федерации или муниципального образования Регистратор должен на основании представленных документов удостовериться в праве представителей, образцы подписей которых вносятся в анкету Зарегистрированного лица, действовать от имени соответствующих Зарегистрированных лиц.</w:t>
      </w:r>
    </w:p>
    <w:p w14:paraId="67494581" w14:textId="6FF2E7B3" w:rsidR="00F71732" w:rsidRPr="0051234E" w:rsidRDefault="00F71732" w:rsidP="000B527E">
      <w:pPr>
        <w:pStyle w:val="a8"/>
        <w:numPr>
          <w:ilvl w:val="2"/>
          <w:numId w:val="44"/>
        </w:numPr>
      </w:pPr>
      <w:r w:rsidRPr="0051234E">
        <w:t>Копии документов, поступающие в Регистратор от Зарегистрированных лиц, либо их уполномоченных представителей, должны быть заверены одним из следующих способов (если для отдельных документов настоящими Правилами не установлено иное):</w:t>
      </w:r>
    </w:p>
    <w:p w14:paraId="00FC507E" w14:textId="77777777" w:rsidR="00F71732" w:rsidRPr="0051234E" w:rsidRDefault="00F71732" w:rsidP="000B527E">
      <w:pPr>
        <w:pStyle w:val="a8"/>
        <w:numPr>
          <w:ilvl w:val="0"/>
          <w:numId w:val="32"/>
        </w:numPr>
      </w:pPr>
      <w:r w:rsidRPr="0051234E">
        <w:t>нотариально или, в случае отсутствия в месте проживания Зарегистрированного лица нотариуса, подписью и печатью главы местной администрации поселения или специально уполномоченным должностным лицом местного самоуправления поселения;</w:t>
      </w:r>
    </w:p>
    <w:p w14:paraId="6AA89117" w14:textId="77777777" w:rsidR="00F71732" w:rsidRPr="0051234E" w:rsidRDefault="00F71732" w:rsidP="000B527E">
      <w:pPr>
        <w:pStyle w:val="a8"/>
        <w:numPr>
          <w:ilvl w:val="0"/>
          <w:numId w:val="32"/>
        </w:numPr>
      </w:pPr>
      <w:r w:rsidRPr="0051234E">
        <w:t>должностным лицом и печатью органа, выдавшего документ.</w:t>
      </w:r>
    </w:p>
    <w:p w14:paraId="5FD31CB6" w14:textId="77777777" w:rsidR="00F71732" w:rsidRPr="0051234E" w:rsidRDefault="00F71732" w:rsidP="000B527E">
      <w:pPr>
        <w:pStyle w:val="a8"/>
        <w:numPr>
          <w:ilvl w:val="2"/>
          <w:numId w:val="44"/>
        </w:numPr>
      </w:pPr>
      <w:r w:rsidRPr="0051234E">
        <w:t xml:space="preserve">Для отдельных видов документов настоящими Правилами может быть предусмотрено, что копия документа заверяется иным образом, в частности подписью и печатью уполномоченного сотрудника Регистратора либо иного лица, принявшего в соответствии с настоящими Правилами Распорядительные документы у Зарегистрированного лица (его Уполномоченного представителя). </w:t>
      </w:r>
    </w:p>
    <w:p w14:paraId="41015300" w14:textId="16C7EF62" w:rsidR="00F71732" w:rsidRPr="0051234E" w:rsidRDefault="00F71732" w:rsidP="000B527E">
      <w:pPr>
        <w:pStyle w:val="a8"/>
        <w:numPr>
          <w:ilvl w:val="2"/>
          <w:numId w:val="44"/>
        </w:numPr>
      </w:pPr>
      <w:r w:rsidRPr="0051234E">
        <w:t>В случае если копия документа заверяется спосо</w:t>
      </w:r>
      <w:r>
        <w:t xml:space="preserve">бом, указанным </w:t>
      </w:r>
      <w:r w:rsidRPr="006066CB">
        <w:t xml:space="preserve">в </w:t>
      </w:r>
      <w:r w:rsidR="006066CB" w:rsidRPr="006066CB">
        <w:t>подпункте 4.1.8</w:t>
      </w:r>
      <w:r w:rsidRPr="006066CB">
        <w:t xml:space="preserve"> настоящих</w:t>
      </w:r>
      <w:r w:rsidRPr="0051234E">
        <w:t xml:space="preserve"> Правил, такая копия должна быть сделана в присутствии уполномоченного сотрудника (самим уполномоченным сотрудником), который своей подписью подтверждает соответствие копии документа его оригиналу. В случае если копия документа насчитывает более одного листа, заверению подлежит каждый лист. </w:t>
      </w:r>
    </w:p>
    <w:p w14:paraId="6AD9FB84" w14:textId="19F83261" w:rsidR="00F71732" w:rsidRDefault="00F71732" w:rsidP="000B527E">
      <w:pPr>
        <w:pStyle w:val="a8"/>
        <w:numPr>
          <w:ilvl w:val="2"/>
          <w:numId w:val="44"/>
        </w:numPr>
      </w:pPr>
      <w:r w:rsidRPr="0051234E">
        <w:t xml:space="preserve">В случае отказа от внесения записей в Реестре владельцев </w:t>
      </w:r>
      <w:r w:rsidR="000B71F2">
        <w:t>ценных бумаг</w:t>
      </w:r>
      <w:r w:rsidRPr="0051234E">
        <w:t xml:space="preserve"> (в выдаче информации из Реестра владельцев инвестиционных паев) документы, предоставленные Регистратору, не возвращаются и не могут быть использованы повторно в качестве основания для внесения записей в Реестре владельцев инвестиционных паев (выдачи информации из Реестра владельцев инвестиционных паев). При этом по запросу лица, получившего отказ, Регистратор может принять решение о замене оригиналов принятых документов на предоставленные копии и выдать оригиналы данному лицу (или использовать документы повторно).</w:t>
      </w:r>
    </w:p>
    <w:p w14:paraId="759A4F4B" w14:textId="22D2E73B" w:rsidR="00F71732" w:rsidRDefault="00F71732" w:rsidP="00C30193">
      <w:pPr>
        <w:pStyle w:val="Default"/>
        <w:rPr>
          <w:color w:val="auto"/>
          <w:sz w:val="18"/>
          <w:szCs w:val="18"/>
        </w:rPr>
      </w:pPr>
    </w:p>
    <w:p w14:paraId="41FD6739" w14:textId="77777777" w:rsidR="00E14A7D" w:rsidRDefault="00E14A7D" w:rsidP="00C30193">
      <w:pPr>
        <w:pStyle w:val="Default"/>
        <w:rPr>
          <w:color w:val="auto"/>
          <w:sz w:val="18"/>
          <w:szCs w:val="18"/>
        </w:rPr>
      </w:pPr>
    </w:p>
    <w:p w14:paraId="3E9928B1" w14:textId="3945EFE8" w:rsidR="00E14A7D" w:rsidRPr="00E14A7D" w:rsidRDefault="000B527E" w:rsidP="00C30193">
      <w:pPr>
        <w:pStyle w:val="Default"/>
        <w:rPr>
          <w:b/>
          <w:color w:val="auto"/>
          <w:sz w:val="18"/>
          <w:szCs w:val="18"/>
        </w:rPr>
      </w:pPr>
      <w:r>
        <w:rPr>
          <w:b/>
          <w:color w:val="auto"/>
          <w:sz w:val="18"/>
          <w:szCs w:val="18"/>
        </w:rPr>
        <w:t>4</w:t>
      </w:r>
      <w:r w:rsidR="00F71732">
        <w:rPr>
          <w:b/>
          <w:color w:val="auto"/>
          <w:sz w:val="18"/>
          <w:szCs w:val="18"/>
        </w:rPr>
        <w:t>.2</w:t>
      </w:r>
      <w:r w:rsidR="00E14A7D">
        <w:rPr>
          <w:b/>
          <w:color w:val="auto"/>
          <w:sz w:val="18"/>
          <w:szCs w:val="18"/>
        </w:rPr>
        <w:t>.</w:t>
      </w:r>
      <w:r w:rsidR="00E14A7D" w:rsidRPr="00E14A7D">
        <w:rPr>
          <w:b/>
          <w:color w:val="auto"/>
          <w:sz w:val="18"/>
          <w:szCs w:val="18"/>
        </w:rPr>
        <w:t xml:space="preserve"> </w:t>
      </w:r>
      <w:r w:rsidR="00E14A7D" w:rsidRPr="00E14A7D">
        <w:rPr>
          <w:b/>
          <w:bCs/>
          <w:sz w:val="18"/>
          <w:szCs w:val="18"/>
        </w:rPr>
        <w:t>Журналы Регистратора</w:t>
      </w:r>
      <w:r w:rsidR="00E14A7D">
        <w:rPr>
          <w:b/>
          <w:color w:val="auto"/>
          <w:sz w:val="18"/>
          <w:szCs w:val="18"/>
        </w:rPr>
        <w:t>.</w:t>
      </w:r>
    </w:p>
    <w:p w14:paraId="3E8FB08C" w14:textId="59170484" w:rsidR="00E14A7D" w:rsidRPr="00F128B3" w:rsidRDefault="00E14A7D" w:rsidP="00370BC3">
      <w:r w:rsidRPr="0051234E">
        <w:t>Для уч</w:t>
      </w:r>
      <w:r w:rsidR="00E24345">
        <w:t xml:space="preserve">ета поступающих в </w:t>
      </w:r>
      <w:proofErr w:type="gramStart"/>
      <w:r w:rsidR="00E24345">
        <w:t xml:space="preserve">Регистратор  </w:t>
      </w:r>
      <w:r w:rsidRPr="0051234E">
        <w:t>документов</w:t>
      </w:r>
      <w:proofErr w:type="gramEnd"/>
      <w:r w:rsidRPr="0051234E">
        <w:t xml:space="preserve">, являющихся основанием для внесения записей в Реестр владельцев инвестиционных паев Регистратор ведет Журнал регистрации </w:t>
      </w:r>
      <w:r w:rsidR="00F128B3">
        <w:t>входящих документов</w:t>
      </w:r>
      <w:r w:rsidR="00F128B3" w:rsidRPr="00F128B3">
        <w:t>.</w:t>
      </w:r>
    </w:p>
    <w:p w14:paraId="2974D0B0" w14:textId="77777777" w:rsidR="00E14A7D" w:rsidRPr="0051234E" w:rsidRDefault="00E14A7D" w:rsidP="00370BC3">
      <w:r w:rsidRPr="0051234E">
        <w:t>Регистрация документов в Журнале учета входящих документов осуществляется путем внесения записей в отношении таких документов в систему учета документов в день их поступления в Регистратор.</w:t>
      </w:r>
    </w:p>
    <w:p w14:paraId="0176C403" w14:textId="3B961CD2" w:rsidR="00E14A7D" w:rsidRPr="0051234E" w:rsidRDefault="00E14A7D" w:rsidP="00370BC3">
      <w:r w:rsidRPr="0051234E">
        <w:t>Документы, поступившие в Регистратор после окончания его рабочего дня, регистрируются не позднее рабочего дня, следующего за днем их поступления в Регистратор. В случае поступления в Регистратор всех поступающих к нему документов от Агента, Регистратор обеспечивает фиксацию информации о дате пос</w:t>
      </w:r>
      <w:r w:rsidR="00C54630">
        <w:t xml:space="preserve">тупления указанных документов </w:t>
      </w:r>
      <w:r w:rsidRPr="0051234E">
        <w:t>Агенту, а также возможность визуализации и представления в случае поступления соответствующего запроса Банка России. Журнал регистрации входящих документов, связанных с осуществлением деятельности по Ведению Реестра владельцев инвестиционных паев, является неотъемлемой частью Журнала регистрации входящих документов Регистратора. Журнал регистрации входящих документов содержит:</w:t>
      </w:r>
    </w:p>
    <w:p w14:paraId="444A52EC" w14:textId="77777777" w:rsidR="00E14A7D" w:rsidRPr="0051234E" w:rsidRDefault="00E14A7D" w:rsidP="00370BC3">
      <w:pPr>
        <w:pStyle w:val="a8"/>
        <w:numPr>
          <w:ilvl w:val="0"/>
          <w:numId w:val="3"/>
        </w:numPr>
      </w:pPr>
      <w:r w:rsidRPr="0051234E">
        <w:t>уникальный (порядковый) номер документа, присваиваемый ему при регистрации (входящий номер);</w:t>
      </w:r>
    </w:p>
    <w:p w14:paraId="725C0B8A" w14:textId="77777777" w:rsidR="00E14A7D" w:rsidRPr="0051234E" w:rsidRDefault="00E14A7D" w:rsidP="00370BC3">
      <w:pPr>
        <w:pStyle w:val="a8"/>
        <w:numPr>
          <w:ilvl w:val="0"/>
          <w:numId w:val="3"/>
        </w:numPr>
      </w:pPr>
      <w:r w:rsidRPr="0051234E">
        <w:t>дату и время регистрации документа в системе учета документов;</w:t>
      </w:r>
    </w:p>
    <w:p w14:paraId="50339056" w14:textId="77777777" w:rsidR="00E14A7D" w:rsidRPr="0051234E" w:rsidRDefault="00E14A7D" w:rsidP="00370BC3">
      <w:pPr>
        <w:pStyle w:val="a8"/>
        <w:numPr>
          <w:ilvl w:val="0"/>
          <w:numId w:val="3"/>
        </w:numPr>
      </w:pPr>
      <w:r w:rsidRPr="0051234E">
        <w:t>номер (исходящий номер) и дату документа (при наличии);</w:t>
      </w:r>
    </w:p>
    <w:p w14:paraId="65351FF6" w14:textId="77777777" w:rsidR="00E14A7D" w:rsidRPr="0051234E" w:rsidRDefault="00E14A7D" w:rsidP="00370BC3">
      <w:pPr>
        <w:pStyle w:val="a8"/>
        <w:numPr>
          <w:ilvl w:val="0"/>
          <w:numId w:val="3"/>
        </w:numPr>
      </w:pPr>
      <w:r w:rsidRPr="0051234E">
        <w:t>наименование документа;</w:t>
      </w:r>
    </w:p>
    <w:p w14:paraId="42180FB6" w14:textId="77777777" w:rsidR="00E14A7D" w:rsidRPr="0051234E" w:rsidRDefault="00E14A7D" w:rsidP="00370BC3">
      <w:pPr>
        <w:pStyle w:val="a8"/>
        <w:numPr>
          <w:ilvl w:val="0"/>
          <w:numId w:val="3"/>
        </w:numPr>
      </w:pPr>
      <w:r w:rsidRPr="0051234E">
        <w:t xml:space="preserve">фамилию, имя, отчество (при наличии), наименование лица, в отношении которого представлены документы, и иной идентифицирующий признак данного лица, указанный в документе (при наличии). Требования настоящего абзаца не применяются в случае регистрации документа, содержащего перечень лиц; </w:t>
      </w:r>
    </w:p>
    <w:p w14:paraId="301F8FCF" w14:textId="77777777" w:rsidR="00E14A7D" w:rsidRPr="0051234E" w:rsidRDefault="00E14A7D" w:rsidP="00370BC3">
      <w:pPr>
        <w:pStyle w:val="a8"/>
        <w:numPr>
          <w:ilvl w:val="0"/>
          <w:numId w:val="3"/>
        </w:numPr>
      </w:pPr>
      <w:r w:rsidRPr="0051234E">
        <w:t>фамилию, имя, отчество (при наличии) или наименование лица, направившего (представившего) документ;</w:t>
      </w:r>
    </w:p>
    <w:p w14:paraId="45DCD81B" w14:textId="77777777" w:rsidR="00E14A7D" w:rsidRPr="0051234E" w:rsidRDefault="00E14A7D" w:rsidP="00370BC3">
      <w:pPr>
        <w:pStyle w:val="a8"/>
        <w:numPr>
          <w:ilvl w:val="0"/>
          <w:numId w:val="3"/>
        </w:numPr>
      </w:pPr>
      <w:r w:rsidRPr="0051234E">
        <w:t>фамилию, имя, отчество (при наличии) лица, осуществившего внесение записи в системе учета документов, либо, если запись внесена программно-техническими средствами в автоматическом режиме, указание на такие средства и автоматический режим внесения записи,   исходящий номер ответа на полученный документ, дату его направления, дату совершения Операции в Реестре владельцев инвестиционных паев или направления уведомления об отказе в совершении Операции в Реестре владельцев инвестиционных паев на основании полученного документа, а также вид такой операции.</w:t>
      </w:r>
    </w:p>
    <w:p w14:paraId="445B70D4" w14:textId="30945367" w:rsidR="00E14A7D" w:rsidRPr="0051234E" w:rsidRDefault="00E14A7D" w:rsidP="00370BC3">
      <w:pPr>
        <w:pStyle w:val="a8"/>
        <w:numPr>
          <w:ilvl w:val="0"/>
          <w:numId w:val="3"/>
        </w:numPr>
      </w:pPr>
      <w:r w:rsidRPr="0051234E">
        <w:t xml:space="preserve">Журнал регистрации входящих документов может содержать иные сведения, необходимые Регистратору. Регистратор обеспечивает фиксацию информации о способе получения им всех документов (лично, почтовым отправлением, в виде электронного документа, </w:t>
      </w:r>
      <w:r w:rsidR="00C54630">
        <w:t>через Агента</w:t>
      </w:r>
      <w:r w:rsidRPr="0051234E">
        <w:t>), а также возможность ее визуализации и представления в случае поступления соответствующего запроса Банка России.</w:t>
      </w:r>
    </w:p>
    <w:p w14:paraId="030459E0" w14:textId="711264A7" w:rsidR="00E14A7D" w:rsidRPr="0051234E" w:rsidRDefault="00E14A7D" w:rsidP="00370BC3">
      <w:r w:rsidRPr="0051234E">
        <w:t>Для учета Операций в Реестре владельцев инвестиционных паев и контроля за их совершением Регистратор   ве</w:t>
      </w:r>
      <w:r w:rsidR="00C54630">
        <w:t xml:space="preserve">дет Журнал регистрации операций, </w:t>
      </w:r>
      <w:r w:rsidRPr="0051234E">
        <w:t>в котором в хронологическом порядке регистрирует каждую Операцию в Реестре владельцев инвестиционных паев одновременно с ее совершением.</w:t>
      </w:r>
    </w:p>
    <w:p w14:paraId="58F88638" w14:textId="77777777" w:rsidR="00E14A7D" w:rsidRPr="0051234E" w:rsidRDefault="00E14A7D" w:rsidP="00370BC3">
      <w:r w:rsidRPr="0051234E">
        <w:t>Журнал регистрации операций содержит:</w:t>
      </w:r>
    </w:p>
    <w:p w14:paraId="5141F3C1" w14:textId="77777777" w:rsidR="00E14A7D" w:rsidRPr="0051234E" w:rsidRDefault="00E14A7D" w:rsidP="00370BC3">
      <w:pPr>
        <w:pStyle w:val="a8"/>
        <w:numPr>
          <w:ilvl w:val="0"/>
          <w:numId w:val="4"/>
        </w:numPr>
      </w:pPr>
      <w:r w:rsidRPr="0051234E">
        <w:t>порядковый номер операции, присваиваемый ей последовательно по времени регистрации;</w:t>
      </w:r>
    </w:p>
    <w:p w14:paraId="6A3102AF" w14:textId="77777777" w:rsidR="00E14A7D" w:rsidRPr="0051234E" w:rsidRDefault="00E14A7D" w:rsidP="00370BC3">
      <w:pPr>
        <w:pStyle w:val="a8"/>
        <w:numPr>
          <w:ilvl w:val="0"/>
          <w:numId w:val="4"/>
        </w:numPr>
      </w:pPr>
      <w:r w:rsidRPr="0051234E">
        <w:t>дату и время регистрации операции;</w:t>
      </w:r>
    </w:p>
    <w:p w14:paraId="7540F007" w14:textId="77777777" w:rsidR="00E14A7D" w:rsidRPr="0051234E" w:rsidRDefault="00E14A7D" w:rsidP="00370BC3">
      <w:pPr>
        <w:pStyle w:val="a8"/>
        <w:numPr>
          <w:ilvl w:val="0"/>
          <w:numId w:val="4"/>
        </w:numPr>
      </w:pPr>
      <w:r w:rsidRPr="0051234E">
        <w:t>дата и время получения Регистратором документов, являющихся основанием для внесения записей в Реестр владельцев инвестиционных паев;</w:t>
      </w:r>
    </w:p>
    <w:p w14:paraId="5745316E" w14:textId="77777777" w:rsidR="00E14A7D" w:rsidRPr="0051234E" w:rsidRDefault="00E14A7D" w:rsidP="00370BC3">
      <w:pPr>
        <w:pStyle w:val="a8"/>
        <w:numPr>
          <w:ilvl w:val="0"/>
          <w:numId w:val="4"/>
        </w:numPr>
      </w:pPr>
      <w:r w:rsidRPr="0051234E">
        <w:t>вид операции (открытие счета, закрытие счета, изменение данных анкеты Зарегистрированного лица, приходная запись, расходная запись и т.д.);</w:t>
      </w:r>
    </w:p>
    <w:p w14:paraId="14863097" w14:textId="77777777" w:rsidR="00E14A7D" w:rsidRPr="0051234E" w:rsidRDefault="00E14A7D" w:rsidP="00370BC3">
      <w:pPr>
        <w:pStyle w:val="a8"/>
        <w:numPr>
          <w:ilvl w:val="0"/>
          <w:numId w:val="4"/>
        </w:numPr>
      </w:pPr>
      <w:r w:rsidRPr="0051234E">
        <w:t>номер и дату регистрации документа, на основании которого совершается операция, соответствующие номеру и дате регистрации документа в Журнале регистрации входящих документов;</w:t>
      </w:r>
    </w:p>
    <w:p w14:paraId="7B02CC58" w14:textId="77777777" w:rsidR="00E14A7D" w:rsidRPr="0051234E" w:rsidRDefault="00E14A7D" w:rsidP="00370BC3">
      <w:pPr>
        <w:pStyle w:val="a8"/>
        <w:numPr>
          <w:ilvl w:val="0"/>
          <w:numId w:val="4"/>
        </w:numPr>
      </w:pPr>
      <w:r w:rsidRPr="0051234E">
        <w:t>фамилию, имя, отчество (при наличии) (наименование) лица, которому открывается счет, лица, чей счет закрывается, данные анкеты Зарегистрированного лица, которые изменяются, имя (наименование) лица (лиц), по счету которого (которых) совершается запись;</w:t>
      </w:r>
    </w:p>
    <w:p w14:paraId="356654B7" w14:textId="77777777" w:rsidR="00E14A7D" w:rsidRPr="0051234E" w:rsidRDefault="00E14A7D" w:rsidP="00370BC3">
      <w:pPr>
        <w:pStyle w:val="a8"/>
        <w:numPr>
          <w:ilvl w:val="0"/>
          <w:numId w:val="4"/>
        </w:numPr>
      </w:pPr>
      <w:r w:rsidRPr="0051234E">
        <w:t>номер счета, который открывается, либо закрывается, данные анкеты Зарегистрированного лица, которые изменяются, или которому совершается запись;</w:t>
      </w:r>
    </w:p>
    <w:p w14:paraId="31CCB6FD" w14:textId="77777777" w:rsidR="00E14A7D" w:rsidRPr="0051234E" w:rsidRDefault="00E14A7D" w:rsidP="00370BC3">
      <w:pPr>
        <w:pStyle w:val="a8"/>
        <w:numPr>
          <w:ilvl w:val="0"/>
          <w:numId w:val="4"/>
        </w:numPr>
      </w:pPr>
      <w:r w:rsidRPr="0051234E">
        <w:t>количество инвестиционных паев Фонда, в отношении которых совершается запись.</w:t>
      </w:r>
    </w:p>
    <w:p w14:paraId="1594DED4" w14:textId="77777777" w:rsidR="00E14A7D" w:rsidRPr="0051234E" w:rsidRDefault="00E14A7D" w:rsidP="00370BC3">
      <w:pPr>
        <w:pStyle w:val="a8"/>
        <w:numPr>
          <w:ilvl w:val="0"/>
          <w:numId w:val="4"/>
        </w:numPr>
      </w:pPr>
      <w:r w:rsidRPr="0051234E">
        <w:t>Дату, по состоянию на которую совершена операция (в случаях, если она отличается от даты совершения операции)</w:t>
      </w:r>
    </w:p>
    <w:p w14:paraId="0B353978" w14:textId="77777777" w:rsidR="00E14A7D" w:rsidRPr="0051234E" w:rsidRDefault="00E14A7D" w:rsidP="00370BC3">
      <w:pPr>
        <w:pStyle w:val="a8"/>
        <w:numPr>
          <w:ilvl w:val="0"/>
          <w:numId w:val="4"/>
        </w:numPr>
      </w:pPr>
      <w:r w:rsidRPr="0051234E">
        <w:t xml:space="preserve">фамилию, имя, отчество (при наличии) лица, осуществившего внесение записи в системе учета документов, либо, если запись внесена программно-техническими средствами в автоматическом режиме, указание на такие средства и автоматический режим внесения записи. </w:t>
      </w:r>
    </w:p>
    <w:p w14:paraId="13EA6AE4" w14:textId="77777777" w:rsidR="00E14A7D" w:rsidRPr="0051234E" w:rsidRDefault="00E14A7D" w:rsidP="00370BC3"/>
    <w:p w14:paraId="23136C72" w14:textId="494D7896" w:rsidR="00E14A7D" w:rsidRPr="0051234E" w:rsidRDefault="00E14A7D" w:rsidP="00370BC3">
      <w:r w:rsidRPr="0051234E">
        <w:t>Регистратор  осуществляет регистрацию  в Журнале учета исход</w:t>
      </w:r>
      <w:r>
        <w:t xml:space="preserve">ящих  документов </w:t>
      </w:r>
      <w:r w:rsidRPr="0051234E">
        <w:t>все формируемые им отчеты (уведомления) о совершении операций по лицевым счетам, выписки из реестра по лицевым счетам, отчеты (справки) об операциях, совершенных по лицевым счетам, уведомления об отказе в совершении операции, документы, содержащие информацию, связанную с осуществлением прав по ценным бумагам, а также иные документы, формируемые Регистратором при осуществлении деятельности по ведению ре</w:t>
      </w:r>
      <w:r w:rsidR="00C54630">
        <w:t>естра, предусмотренные Пунктом 7</w:t>
      </w:r>
      <w:r w:rsidRPr="0051234E">
        <w:t xml:space="preserve"> настоящих Правил. </w:t>
      </w:r>
    </w:p>
    <w:p w14:paraId="3B340D0F" w14:textId="77777777" w:rsidR="00E14A7D" w:rsidRPr="0051234E" w:rsidRDefault="00E14A7D" w:rsidP="00370BC3">
      <w:r w:rsidRPr="0051234E">
        <w:t>Запись в отношении каждого документа в Журнале учета исходящих документов содержит:</w:t>
      </w:r>
    </w:p>
    <w:p w14:paraId="56E5C267" w14:textId="77777777" w:rsidR="00E14A7D" w:rsidRPr="0051234E" w:rsidRDefault="00E14A7D" w:rsidP="00370BC3">
      <w:pPr>
        <w:pStyle w:val="a8"/>
        <w:numPr>
          <w:ilvl w:val="0"/>
          <w:numId w:val="5"/>
        </w:numPr>
      </w:pPr>
      <w:r w:rsidRPr="0051234E">
        <w:t>наименование, дату документа, а также его уникальный номер (исходящий номер), присваиваемый при регистрации;</w:t>
      </w:r>
    </w:p>
    <w:p w14:paraId="475FCDF9" w14:textId="77777777" w:rsidR="00E14A7D" w:rsidRPr="0051234E" w:rsidRDefault="00E14A7D" w:rsidP="00370BC3">
      <w:pPr>
        <w:pStyle w:val="a8"/>
        <w:numPr>
          <w:ilvl w:val="0"/>
          <w:numId w:val="5"/>
        </w:numPr>
      </w:pPr>
      <w:r w:rsidRPr="0051234E">
        <w:t>фамилию, имя, отчество (при наличии) или наименование зарегистрированного лица, по лицевому счету которого сформирован документ, если таким документом является отчет (уведомление) о совершении операции, выписка по лицевому счету или иной документ, содержащий информацию о количестве ценных бумаг на лицевом счете зарегистрированного лица (за исключением случаев составления списков владельцев ценных бумаг, списков лиц, осуществляющих права по ценным бумагам, или иных списков);</w:t>
      </w:r>
    </w:p>
    <w:p w14:paraId="416D9A28" w14:textId="77777777" w:rsidR="00E14A7D" w:rsidRPr="0051234E" w:rsidRDefault="00E14A7D" w:rsidP="00370BC3">
      <w:pPr>
        <w:pStyle w:val="a8"/>
        <w:numPr>
          <w:ilvl w:val="0"/>
          <w:numId w:val="5"/>
        </w:numPr>
      </w:pPr>
      <w:r w:rsidRPr="0051234E">
        <w:t>адресата, которому направлен (вручен) документ;</w:t>
      </w:r>
    </w:p>
    <w:p w14:paraId="24BFBC10" w14:textId="77777777" w:rsidR="00E14A7D" w:rsidRPr="0051234E" w:rsidRDefault="00E14A7D" w:rsidP="00370BC3">
      <w:pPr>
        <w:pStyle w:val="a8"/>
        <w:numPr>
          <w:ilvl w:val="0"/>
          <w:numId w:val="5"/>
        </w:numPr>
      </w:pPr>
      <w:r w:rsidRPr="0051234E">
        <w:t>дату и время внесения записи в систему учета документов;</w:t>
      </w:r>
    </w:p>
    <w:p w14:paraId="6A9E68E2" w14:textId="77777777" w:rsidR="00E14A7D" w:rsidRPr="0051234E" w:rsidRDefault="00E14A7D" w:rsidP="00370BC3">
      <w:pPr>
        <w:pStyle w:val="a8"/>
        <w:numPr>
          <w:ilvl w:val="0"/>
          <w:numId w:val="5"/>
        </w:numPr>
      </w:pPr>
      <w:r w:rsidRPr="0051234E">
        <w:t>фамилию, имя, отчество (при наличии) лица, осуществившего внесение записи в системе учета документов, либо, если запись внесена программно-техническими средствами в автоматическом режиме, указание на такие средства и автоматический режим внесения записи.</w:t>
      </w:r>
    </w:p>
    <w:p w14:paraId="2E6390BB" w14:textId="0AEECD03" w:rsidR="00E14A7D" w:rsidRPr="0051234E" w:rsidRDefault="00E14A7D" w:rsidP="00370BC3">
      <w:r w:rsidRPr="0051234E">
        <w:t xml:space="preserve">Журнал учета исходящих документов может содержать также иные сведения, необходимые </w:t>
      </w:r>
      <w:r w:rsidR="00016FD9">
        <w:t>Регистратору</w:t>
      </w:r>
      <w:r w:rsidR="00016FD9" w:rsidRPr="0051234E">
        <w:t>.</w:t>
      </w:r>
    </w:p>
    <w:p w14:paraId="3CB40FC7" w14:textId="77777777" w:rsidR="00E14A7D" w:rsidRPr="0051234E" w:rsidRDefault="00E14A7D" w:rsidP="00370BC3">
      <w:r w:rsidRPr="0051234E">
        <w:t>Журнал регистрации операций, Журнал регистрации входящих документов, Журнал учета исходящих документов ведутся в форме электронной базы данных, являющейся частью системы учета, позволяющей переводить вышеуказанные учетные регистры на бумажный носитель.</w:t>
      </w:r>
    </w:p>
    <w:p w14:paraId="62CE27D2" w14:textId="77777777" w:rsidR="00E14A7D" w:rsidRPr="0051234E" w:rsidRDefault="00E14A7D" w:rsidP="00370BC3">
      <w:r w:rsidRPr="0051234E">
        <w:t>Регистратор принимает все необходимые меры для обеспечения сохранности Журналов регистрации операций, Журнала входящих документов и Журнала учета исходящих документов и данных Лицевых счетов на электронных носителях.</w:t>
      </w:r>
    </w:p>
    <w:p w14:paraId="14A1D299" w14:textId="77777777" w:rsidR="004E2D46" w:rsidRPr="00FA2ACF" w:rsidRDefault="004E2D46" w:rsidP="00C30193">
      <w:pPr>
        <w:pStyle w:val="Default"/>
        <w:rPr>
          <w:sz w:val="18"/>
          <w:szCs w:val="18"/>
        </w:rPr>
      </w:pPr>
    </w:p>
    <w:p w14:paraId="6FA07F7B" w14:textId="77777777" w:rsidR="004E2D46" w:rsidRPr="00FA2ACF" w:rsidRDefault="004E2D46" w:rsidP="00C30193">
      <w:pPr>
        <w:pStyle w:val="Default"/>
        <w:rPr>
          <w:color w:val="auto"/>
          <w:sz w:val="18"/>
          <w:szCs w:val="18"/>
        </w:rPr>
      </w:pPr>
    </w:p>
    <w:p w14:paraId="2B7CEEBF" w14:textId="77777777" w:rsidR="00C30193" w:rsidRPr="00FA2ACF" w:rsidRDefault="00C30193" w:rsidP="00C30193">
      <w:pPr>
        <w:pStyle w:val="Default"/>
        <w:rPr>
          <w:sz w:val="18"/>
          <w:szCs w:val="18"/>
        </w:rPr>
      </w:pPr>
    </w:p>
    <w:p w14:paraId="72DFD227" w14:textId="77777777" w:rsidR="00C30193" w:rsidRPr="00FA2ACF" w:rsidRDefault="00C30193" w:rsidP="00C30193">
      <w:pPr>
        <w:pStyle w:val="Default"/>
        <w:rPr>
          <w:color w:val="auto"/>
          <w:sz w:val="18"/>
          <w:szCs w:val="18"/>
        </w:rPr>
      </w:pPr>
    </w:p>
    <w:p w14:paraId="4D4C1E41" w14:textId="77777777" w:rsidR="00C30193" w:rsidRPr="00FA2ACF" w:rsidRDefault="00C30193" w:rsidP="00C30193">
      <w:pPr>
        <w:pStyle w:val="Default"/>
        <w:rPr>
          <w:sz w:val="18"/>
          <w:szCs w:val="18"/>
        </w:rPr>
      </w:pPr>
    </w:p>
    <w:p w14:paraId="5A9E6C44" w14:textId="50D3056C" w:rsidR="00C30193" w:rsidRPr="00FA2ACF" w:rsidRDefault="00C30193" w:rsidP="00C30193">
      <w:pPr>
        <w:pStyle w:val="Default"/>
        <w:rPr>
          <w:sz w:val="18"/>
          <w:szCs w:val="18"/>
        </w:rPr>
      </w:pPr>
    </w:p>
    <w:p w14:paraId="6ED092A9" w14:textId="77777777" w:rsidR="00C30193" w:rsidRPr="00FA2ACF" w:rsidRDefault="00C30193" w:rsidP="00C30193">
      <w:pPr>
        <w:pStyle w:val="Default"/>
        <w:rPr>
          <w:color w:val="auto"/>
          <w:sz w:val="18"/>
          <w:szCs w:val="18"/>
        </w:rPr>
      </w:pPr>
    </w:p>
    <w:p w14:paraId="1FF991D0" w14:textId="77777777" w:rsidR="00C30193" w:rsidRPr="00FA2ACF" w:rsidRDefault="00C30193" w:rsidP="00370BC3"/>
    <w:p w14:paraId="79538A48" w14:textId="6CE3035F" w:rsidR="00783471" w:rsidRPr="00FA2ACF" w:rsidRDefault="0083747F" w:rsidP="002D60D9">
      <w:pPr>
        <w:pStyle w:val="1"/>
        <w:numPr>
          <w:ilvl w:val="0"/>
          <w:numId w:val="45"/>
        </w:numPr>
      </w:pPr>
      <w:r>
        <w:t>Права</w:t>
      </w:r>
      <w:r w:rsidR="00797E68" w:rsidRPr="00FA2ACF">
        <w:t xml:space="preserve">, </w:t>
      </w:r>
      <w:r>
        <w:t>обязанности и ответственность</w:t>
      </w:r>
      <w:r w:rsidR="00797E68" w:rsidRPr="00FA2ACF">
        <w:t xml:space="preserve"> </w:t>
      </w:r>
      <w:r w:rsidR="00D826AE">
        <w:t>Р</w:t>
      </w:r>
      <w:r w:rsidR="003F39D4">
        <w:t>егистратора.</w:t>
      </w:r>
    </w:p>
    <w:p w14:paraId="14ECE7B7" w14:textId="13B0FF9F" w:rsidR="00B21AD2" w:rsidRPr="00FA2ACF" w:rsidRDefault="00797E68" w:rsidP="000B527E">
      <w:pPr>
        <w:pStyle w:val="2"/>
        <w:numPr>
          <w:ilvl w:val="1"/>
          <w:numId w:val="46"/>
        </w:numPr>
      </w:pPr>
      <w:bookmarkStart w:id="13" w:name="_Toc119404412"/>
      <w:r w:rsidRPr="00FA2ACF">
        <w:t xml:space="preserve">Обязанности Регистратора </w:t>
      </w:r>
      <w:bookmarkEnd w:id="13"/>
    </w:p>
    <w:p w14:paraId="1914B6B8" w14:textId="606474A2" w:rsidR="00B21AD2" w:rsidRPr="00FA2ACF" w:rsidRDefault="00797E68" w:rsidP="00370BC3">
      <w:r w:rsidRPr="00FA2ACF">
        <w:t xml:space="preserve">При осуществлении деятельности по ведению реестра Регистратор обязан: </w:t>
      </w:r>
    </w:p>
    <w:p w14:paraId="5E68523C" w14:textId="77777777" w:rsidR="00797E68" w:rsidRPr="00FA2ACF" w:rsidRDefault="00797E68" w:rsidP="00370BC3">
      <w:r w:rsidRPr="00FA2ACF">
        <w:sym w:font="Symbol" w:char="F0B7"/>
      </w:r>
      <w:r w:rsidRPr="00FA2ACF">
        <w:t xml:space="preserve"> Открывать и вести лицевые и иные счета в соответствии с требованиями Правил, законодательства Российской Федерации, включая требования нормативных актов Банка России.</w:t>
      </w:r>
    </w:p>
    <w:p w14:paraId="6CDFA8DE" w14:textId="77777777" w:rsidR="00797E68" w:rsidRPr="00FA2ACF" w:rsidRDefault="00797E68" w:rsidP="00370BC3">
      <w:r w:rsidRPr="00FA2ACF">
        <w:sym w:font="Symbol" w:char="F0B7"/>
      </w:r>
      <w:r w:rsidRPr="00FA2ACF">
        <w:t xml:space="preserve"> Предоставлять зарегистрированному лицу, на лицевом счете которого учитывается более 1 % (одного процента) голосующих акций эмитента, информацию из реестра об имени (наименовании) зарегистрированных лиц и о количестве акций каждой категории (каждого типа), учитываемых на их лицевых счетах. В случаях, предоставляющих Эмитенту право ограничить состав и (или) объем раскрываемой (предоставляемой) в соответствии с требованиями Закона о рынке ценных бумаг и Закона об акционерных обществах информации, Регистратором не предоставляются сведения о зарегистрированном лице, либо предоставляются сведения о зарегистрированном лице в ограниченном составе и (или) объеме, и без указания иных сведений, позволяющих идентифицировать такое лицо. Такие ограничения применяются Регистратором в отношении тех лиц, о которых Эмитентом дано соответствующее указание Регистратору. </w:t>
      </w:r>
    </w:p>
    <w:p w14:paraId="08DB5F4B" w14:textId="27E68CC7" w:rsidR="00797E68" w:rsidRPr="00FA2ACF" w:rsidRDefault="00797E68" w:rsidP="00370BC3">
      <w:r w:rsidRPr="00FA2ACF">
        <w:sym w:font="Symbol" w:char="F0B7"/>
      </w:r>
      <w:r w:rsidRPr="00FA2ACF">
        <w:t xml:space="preserve"> Информировать зарегистрированных лиц по их требованию о правах, закрепленных ценными бумагами, способах и порядке осуществления этих прав</w:t>
      </w:r>
    </w:p>
    <w:p w14:paraId="68C7ED20" w14:textId="77777777" w:rsidR="00797E68" w:rsidRPr="00FA2ACF" w:rsidRDefault="00797E68" w:rsidP="00370BC3">
      <w:r w:rsidRPr="00FA2ACF">
        <w:sym w:font="Symbol" w:char="F0B7"/>
      </w:r>
      <w:r w:rsidRPr="00FA2ACF">
        <w:t xml:space="preserve"> Предоставлять зарегистрированному лицу по его требованию выписку из реестра по его лицевому счету.</w:t>
      </w:r>
    </w:p>
    <w:p w14:paraId="51569E1F" w14:textId="77777777" w:rsidR="00797E68" w:rsidRPr="00FA2ACF" w:rsidRDefault="00797E68" w:rsidP="00370BC3">
      <w:r w:rsidRPr="00FA2ACF">
        <w:sym w:font="Symbol" w:char="F0B7"/>
      </w:r>
      <w:r w:rsidRPr="00FA2ACF">
        <w:t xml:space="preserve"> Незамедлительно опубликовывать информацию об утрате учетных записей, удостоверяющих права на ценные бумаги, в средствах массовой информации, в которых подлежат опубликованию сведения о банкротстве, и обращаться в суд с заявлением о восстановлении данных учета прав на ценные бумаги в порядке, установленном процессуальным законодательством Российской Федерации. </w:t>
      </w:r>
    </w:p>
    <w:p w14:paraId="11116883" w14:textId="77777777" w:rsidR="00797E68" w:rsidRPr="00FA2ACF" w:rsidRDefault="00797E68" w:rsidP="00370BC3">
      <w:r w:rsidRPr="00FA2ACF">
        <w:sym w:font="Symbol" w:char="F0B7"/>
      </w:r>
      <w:r w:rsidRPr="00FA2ACF">
        <w:t xml:space="preserve"> Исполнять операции по лицевым счетам в реестре и предоставлять информацию из реестра в порядке и сроки, предусмотренные настоящими Правилами. </w:t>
      </w:r>
    </w:p>
    <w:p w14:paraId="32FE2E5A" w14:textId="77777777" w:rsidR="00797E68" w:rsidRPr="00FA2ACF" w:rsidRDefault="00797E68" w:rsidP="00370BC3">
      <w:r w:rsidRPr="00FA2ACF">
        <w:sym w:font="Symbol" w:char="F0B7"/>
      </w:r>
      <w:r w:rsidRPr="00FA2ACF">
        <w:t xml:space="preserve"> Проводить операции в Реестре только по распоряжению зарегистрированных лиц, если иное не установлено федеральными законами и нормативными правовыми актами Банка России. Регистратор проводит операции, связанные с размещением, выдачей или конвертацией ценных бумаг, на основании распоряжения эмитента, если иное не предусмотрено федеральными законами и нормативными актами Банка России. </w:t>
      </w:r>
    </w:p>
    <w:p w14:paraId="52B36690" w14:textId="206EB02B" w:rsidR="00797E68" w:rsidRPr="00FA2ACF" w:rsidRDefault="00797E68" w:rsidP="00370BC3">
      <w:r w:rsidRPr="00FA2ACF">
        <w:sym w:font="Symbol" w:char="F0B7"/>
      </w:r>
      <w:r w:rsidRPr="00FA2ACF">
        <w:t xml:space="preserve"> Раскрывать сведения о режиме работы Регистратора, в том числе его обособленных подразделений, на официальном интернет - сайте Регистратора. Режим работы трансфер-агентов и эмитентов, выполняющих часть функций Регистратора, требует самостоятельного уточнения путем обращения непосредственно к таким лицам в соответствии с контактными данными, указанными на официальном интернет – сайте Регистратора.</w:t>
      </w:r>
    </w:p>
    <w:p w14:paraId="7E4B8F8A" w14:textId="70A1D988" w:rsidR="00797E68" w:rsidRPr="00FA2ACF" w:rsidRDefault="00797E68" w:rsidP="00370BC3">
      <w:r w:rsidRPr="00FA2ACF">
        <w:sym w:font="Symbol" w:char="F0B7"/>
      </w:r>
      <w:r w:rsidR="003F39D4">
        <w:t xml:space="preserve"> </w:t>
      </w:r>
      <w:r w:rsidRPr="00FA2ACF">
        <w:t xml:space="preserve">Принимать распоряжения, запросы и иные документы, если они предоставлены в порядке и способом, установленными настоящими Правилами. </w:t>
      </w:r>
    </w:p>
    <w:p w14:paraId="3EA50217" w14:textId="77777777" w:rsidR="00797E68" w:rsidRPr="00FA2ACF" w:rsidRDefault="00797E68" w:rsidP="00370BC3">
      <w:r w:rsidRPr="00FA2ACF">
        <w:sym w:font="Symbol" w:char="F0B7"/>
      </w:r>
      <w:r w:rsidRPr="00FA2ACF">
        <w:t xml:space="preserve"> Устанавливать размер оплаты за оказание услуг (Прейскурант) в соответствии с требованиями законодательства Российской Федерации. </w:t>
      </w:r>
    </w:p>
    <w:p w14:paraId="2F2FE921" w14:textId="53436691" w:rsidR="00797E68" w:rsidRPr="00FA2ACF" w:rsidRDefault="00797E68" w:rsidP="00370BC3">
      <w:r w:rsidRPr="00FA2ACF">
        <w:sym w:font="Symbol" w:char="F0B7"/>
      </w:r>
      <w:r w:rsidR="003F39D4">
        <w:t xml:space="preserve"> </w:t>
      </w:r>
      <w:r w:rsidRPr="00FA2ACF">
        <w:t xml:space="preserve"> Осуществлять проверку полномочий лиц, подписавших распоряжения, в соответствии с действующим законодательством Российской Федерации, настоящими Правилами и внутренними документами Регистратора. </w:t>
      </w:r>
    </w:p>
    <w:p w14:paraId="14C7E786" w14:textId="6F9CE987" w:rsidR="00797E68" w:rsidRPr="00FA2ACF" w:rsidRDefault="00797E68" w:rsidP="00370BC3">
      <w:r w:rsidRPr="00FA2ACF">
        <w:sym w:font="Symbol" w:char="F0B7"/>
      </w:r>
      <w:r w:rsidR="003F39D4">
        <w:t xml:space="preserve"> </w:t>
      </w:r>
      <w:r w:rsidRPr="00FA2ACF">
        <w:t xml:space="preserve">Осуществлять сверку подписей на распоряжениях в порядке, установленном действующим законодательством Российской Федерации, настоящими Правилами и внутренними документами Регистратора. </w:t>
      </w:r>
    </w:p>
    <w:p w14:paraId="2EF7AA30" w14:textId="20402918" w:rsidR="00797E68" w:rsidRPr="00FA2ACF" w:rsidRDefault="00797E68" w:rsidP="00370BC3">
      <w:r w:rsidRPr="00FA2ACF">
        <w:sym w:font="Symbol" w:char="F0B7"/>
      </w:r>
      <w:r w:rsidRPr="00FA2ACF">
        <w:t xml:space="preserve"> </w:t>
      </w:r>
      <w:r w:rsidR="003F39D4">
        <w:t xml:space="preserve"> </w:t>
      </w:r>
      <w:r w:rsidRPr="00FA2ACF">
        <w:t xml:space="preserve">Каждый рабочий день осуществлять сверку количества, категории (типа), вида, регистрационного номера выпуска размещенных и не являющихся погашенными ценных бумаг с количеством ценных бумаг, учитываемых на лицевых счетах номинального держателя центрального депозитария. </w:t>
      </w:r>
    </w:p>
    <w:p w14:paraId="5F60F600" w14:textId="77777777" w:rsidR="00797E68" w:rsidRPr="00FA2ACF" w:rsidRDefault="00797E68" w:rsidP="00370BC3">
      <w:r w:rsidRPr="00FA2ACF">
        <w:sym w:font="Symbol" w:char="F0B7"/>
      </w:r>
      <w:r w:rsidRPr="00FA2ACF">
        <w:t xml:space="preserve"> Использовать программное обеспечение для ведения реестров владельцев ценных бумаг, не допускающее возможность возникновения отрицательного остатка ценных бумаг, учитываемых на лицевых счетах и счетах, не предназначенных для учета прав на ценные бумаги. </w:t>
      </w:r>
      <w:r w:rsidRPr="00FA2ACF">
        <w:sym w:font="Symbol" w:char="F0B7"/>
      </w:r>
      <w:r w:rsidRPr="00FA2ACF">
        <w:t xml:space="preserve"> Использовать программное обеспечение для ведения реестров владельцев ценных бумаг, не допускающее возможность расхождения в любой момент времени количества, категории (типа), вида, регистрационного номера выпуска размещенных и не являющихся погашенными ценных бумаг с количеством ценных бумаг, учитываемых на лицевых счетах и счетах, не предназначенных для учета прав на ценные бумаги. </w:t>
      </w:r>
    </w:p>
    <w:p w14:paraId="7292EC14" w14:textId="77777777" w:rsidR="00797E68" w:rsidRPr="00FA2ACF" w:rsidRDefault="00797E68" w:rsidP="00370BC3">
      <w:r w:rsidRPr="00FA2ACF">
        <w:sym w:font="Symbol" w:char="F0B7"/>
      </w:r>
      <w:r w:rsidRPr="00FA2ACF">
        <w:t xml:space="preserve"> Соблюдать установленный нормативными правовыми актами Банка России порядок передачи реестра при прекращении действия договора с эмитентом. </w:t>
      </w:r>
      <w:r w:rsidRPr="00FA2ACF">
        <w:sym w:font="Symbol" w:char="F0B7"/>
      </w:r>
      <w:r w:rsidRPr="00FA2ACF">
        <w:t xml:space="preserve"> Предоставлять информацию из Реестра в порядке, предусмотренном настоящими Правилами и действующим законодательством Российской Федерации. </w:t>
      </w:r>
    </w:p>
    <w:p w14:paraId="51691EC3" w14:textId="5B8957DD" w:rsidR="00797E68" w:rsidRPr="00FA2ACF" w:rsidRDefault="00797E68" w:rsidP="00370BC3">
      <w:r w:rsidRPr="00FA2ACF">
        <w:sym w:font="Symbol" w:char="F0B7"/>
      </w:r>
      <w:r w:rsidRPr="00FA2ACF">
        <w:t xml:space="preserve"> Хранить документы, являющиеся основанием для внесения записей в Реестр, не менее 5 лет. </w:t>
      </w:r>
      <w:r w:rsidRPr="00FA2ACF">
        <w:sym w:font="Symbol" w:char="F0B7"/>
      </w:r>
      <w:r w:rsidRPr="00FA2ACF">
        <w:t xml:space="preserve"> Хранить информацию о зарегистрированном лице не менее 5 лет после списания со счета зарегистрированного лица всех ценных бумаг.</w:t>
      </w:r>
    </w:p>
    <w:p w14:paraId="79FFA414" w14:textId="77777777" w:rsidR="00797E68" w:rsidRPr="00FA2ACF" w:rsidRDefault="00797E68" w:rsidP="00370BC3">
      <w:r w:rsidRPr="00FA2ACF">
        <w:sym w:font="Symbol" w:char="F0B7"/>
      </w:r>
      <w:r w:rsidRPr="00FA2ACF">
        <w:t xml:space="preserve"> Обеспечивать конфиденциальность информации о лице, которому открыт лицевой счет, а также информации о таком счете, включая операции по нему в порядке, предусмотренном настоящими Правилами и действующим законодательством Российской Федерации</w:t>
      </w:r>
    </w:p>
    <w:p w14:paraId="3823CA3F" w14:textId="77777777" w:rsidR="00797E68" w:rsidRPr="00FA2ACF" w:rsidRDefault="00797E68" w:rsidP="00370BC3">
      <w:r w:rsidRPr="00FA2ACF">
        <w:t xml:space="preserve"> </w:t>
      </w:r>
      <w:r w:rsidRPr="00FA2ACF">
        <w:sym w:font="Symbol" w:char="F0B7"/>
      </w:r>
      <w:r w:rsidRPr="00FA2ACF">
        <w:t xml:space="preserve"> Составлять список владельцев ценных бумаг и список лиц, осуществляющих права по ценным бумагам, по требованию эмитента или иных лиц в случаях, предусмотренных федеральными законами и настоящими Правилами. </w:t>
      </w:r>
    </w:p>
    <w:p w14:paraId="3EFC9F7D" w14:textId="76ECE0AC" w:rsidR="00797E68" w:rsidRPr="00FA2ACF" w:rsidRDefault="00797E68" w:rsidP="00370BC3">
      <w:r w:rsidRPr="00FA2ACF">
        <w:sym w:font="Symbol" w:char="F0B7"/>
      </w:r>
      <w:r w:rsidRPr="00FA2ACF">
        <w:t xml:space="preserve"> Исполнять иные обязанности, предусмотренные законодательством Российской Федерации, включая нормативные акты Банка России, и Базовыми стандартами</w:t>
      </w:r>
    </w:p>
    <w:p w14:paraId="3D7C0AC9" w14:textId="77777777" w:rsidR="00F81F73" w:rsidRPr="00FA2ACF" w:rsidRDefault="00F81F73" w:rsidP="00370BC3">
      <w:r w:rsidRPr="00FA2ACF">
        <w:sym w:font="Symbol" w:char="F0B7"/>
      </w:r>
      <w:r w:rsidRPr="00FA2ACF">
        <w:t xml:space="preserve"> В</w:t>
      </w:r>
      <w:r w:rsidR="00B03884" w:rsidRPr="00FA2ACF">
        <w:t xml:space="preserve"> случае утраты учетных записей, удостоверяющих права на ЦБ: </w:t>
      </w:r>
    </w:p>
    <w:p w14:paraId="7ABF7185" w14:textId="77777777" w:rsidR="00F81F73" w:rsidRPr="00FA2ACF" w:rsidRDefault="00F81F73" w:rsidP="00370BC3">
      <w:r w:rsidRPr="00FA2ACF">
        <w:t xml:space="preserve">   </w:t>
      </w:r>
      <w:r w:rsidR="00B03884" w:rsidRPr="00FA2ACF">
        <w:t xml:space="preserve"> незамедлительно опубликовать информацию об этом в средствах массовой информации, в которых подлежат опубликованию сведения о банкротстве; </w:t>
      </w:r>
    </w:p>
    <w:p w14:paraId="7A3A282E" w14:textId="77777777" w:rsidR="00F81F73" w:rsidRPr="00FA2ACF" w:rsidRDefault="00B03884" w:rsidP="00370BC3">
      <w:r w:rsidRPr="00FA2ACF">
        <w:t xml:space="preserve"> обратиться в суд с заявлением о восстановлении данных учета прав в порядке, установленном процессуальным законодательством; </w:t>
      </w:r>
    </w:p>
    <w:p w14:paraId="0182D3E5" w14:textId="5875DA9B" w:rsidR="00797E68" w:rsidRDefault="00B03884" w:rsidP="00370BC3">
      <w:r w:rsidRPr="00FA2ACF">
        <w:sym w:font="Symbol" w:char="F0B7"/>
      </w:r>
      <w:r w:rsidRPr="00FA2ACF">
        <w:t xml:space="preserve"> исполнять иные обязанности, предусмотренные федеральными законами и принятыми в соответствии с ними нормативными актами Банка России.</w:t>
      </w:r>
    </w:p>
    <w:p w14:paraId="1D3C269F" w14:textId="29E485B6" w:rsidR="009725B2" w:rsidRDefault="009725B2" w:rsidP="00370BC3"/>
    <w:p w14:paraId="56D0D0C5" w14:textId="77777777" w:rsidR="003F39D4" w:rsidRPr="00FA2ACF" w:rsidRDefault="003F39D4" w:rsidP="00370BC3"/>
    <w:p w14:paraId="2FF4C263" w14:textId="1ABF0413" w:rsidR="00F81F73" w:rsidRPr="0094202C" w:rsidRDefault="000B527E" w:rsidP="00370BC3">
      <w:r>
        <w:rPr>
          <w:b/>
        </w:rPr>
        <w:t>5</w:t>
      </w:r>
      <w:r w:rsidR="00F81F73" w:rsidRPr="000E7163">
        <w:rPr>
          <w:b/>
        </w:rPr>
        <w:t>.2</w:t>
      </w:r>
      <w:r w:rsidR="00F81F73" w:rsidRPr="0094202C">
        <w:t xml:space="preserve"> </w:t>
      </w:r>
      <w:r w:rsidR="00F81F73" w:rsidRPr="000E7163">
        <w:rPr>
          <w:b/>
        </w:rPr>
        <w:t>Права Регистратора</w:t>
      </w:r>
      <w:r w:rsidR="00F81F73" w:rsidRPr="0094202C">
        <w:t xml:space="preserve"> </w:t>
      </w:r>
    </w:p>
    <w:p w14:paraId="3EAF9D42" w14:textId="3E0163AB" w:rsidR="00F81F73" w:rsidRPr="00FA2ACF" w:rsidRDefault="00F81F73" w:rsidP="00370BC3">
      <w:r w:rsidRPr="00FA2ACF">
        <w:t xml:space="preserve">При осуществлении деятельности по ведению реестра Регистратор вправе: </w:t>
      </w:r>
    </w:p>
    <w:p w14:paraId="42054971" w14:textId="77777777" w:rsidR="00F81F73" w:rsidRPr="00FA2ACF" w:rsidRDefault="00F81F73" w:rsidP="00370BC3">
      <w:r w:rsidRPr="00FA2ACF">
        <w:sym w:font="Symbol" w:char="F0B7"/>
      </w:r>
      <w:r w:rsidRPr="00FA2ACF">
        <w:t xml:space="preserve"> Отказывать в совершении операции и предоставлении информации в случаях, предусмотренных федеральными законами и нормативными актами Банка России;</w:t>
      </w:r>
    </w:p>
    <w:p w14:paraId="4A48CD08" w14:textId="77777777" w:rsidR="00F81F73" w:rsidRPr="00FA2ACF" w:rsidRDefault="00F81F73" w:rsidP="00370BC3">
      <w:r w:rsidRPr="00FA2ACF">
        <w:t xml:space="preserve"> </w:t>
      </w:r>
      <w:r w:rsidRPr="00FA2ACF">
        <w:sym w:font="Symbol" w:char="F0B7"/>
      </w:r>
      <w:r w:rsidRPr="00FA2ACF">
        <w:t xml:space="preserve"> Для подтверждения достоверности, предоставляемых Регистратору информации и документов, использовать сведения из государственных информационных систем, созданных и эксплуатируемых в соответствии со статьей 14 Федерального закона от 27 июля 2006 года N 149-ФЗ "Об информации, информационных технологиях и о защите информации"; </w:t>
      </w:r>
    </w:p>
    <w:p w14:paraId="01DC16C3" w14:textId="77777777" w:rsidR="00F81F73" w:rsidRPr="00FA2ACF" w:rsidRDefault="00F81F73" w:rsidP="00370BC3">
      <w:r w:rsidRPr="00FA2ACF">
        <w:sym w:font="Symbol" w:char="F0B7"/>
      </w:r>
      <w:r w:rsidRPr="00FA2ACF">
        <w:t xml:space="preserve"> Уничтожить по истечении пяти лет после прекращения действия договора на ведение реестра, хранящиеся у него Реестр и документы, связанные с его ведением;</w:t>
      </w:r>
    </w:p>
    <w:p w14:paraId="69BFF2A3" w14:textId="0E07F518" w:rsidR="00F81F73" w:rsidRDefault="00F81F73" w:rsidP="00370BC3">
      <w:r w:rsidRPr="00FA2ACF">
        <w:t xml:space="preserve"> </w:t>
      </w:r>
      <w:r w:rsidRPr="00FA2ACF">
        <w:sym w:font="Symbol" w:char="F0B7"/>
      </w:r>
      <w:r w:rsidRPr="00FA2ACF">
        <w:t xml:space="preserve"> Уничтожить по истечении пяти лет после прекращения действия договора на ведение реестра в связи с реорганизацией эмитента, хранящиеся у него Реестр и документы, связанные с его ведением в случае отсутствия указания реорганизуемого эмитента о передаче на хранение реестра и документов, связанных с его ведением</w:t>
      </w:r>
      <w:r w:rsidR="007361A8">
        <w:t>.</w:t>
      </w:r>
    </w:p>
    <w:p w14:paraId="6252635F" w14:textId="77777777" w:rsidR="007361A8" w:rsidRPr="00FA2ACF" w:rsidRDefault="007361A8" w:rsidP="00370BC3"/>
    <w:p w14:paraId="40969C13" w14:textId="2998C55D" w:rsidR="00F81F73" w:rsidRPr="007361A8" w:rsidRDefault="000B527E" w:rsidP="00370BC3">
      <w:r w:rsidRPr="000B527E">
        <w:rPr>
          <w:b/>
        </w:rPr>
        <w:t xml:space="preserve">5.3 </w:t>
      </w:r>
      <w:r w:rsidR="00F81F73" w:rsidRPr="000E7163">
        <w:rPr>
          <w:b/>
        </w:rPr>
        <w:t>При</w:t>
      </w:r>
      <w:r w:rsidR="00F81F73" w:rsidRPr="007361A8">
        <w:t xml:space="preserve"> </w:t>
      </w:r>
      <w:r w:rsidR="00F81F73" w:rsidRPr="000E7163">
        <w:rPr>
          <w:b/>
        </w:rPr>
        <w:t>осуществлении деятельности по ведению реестра Регистратор не вправе:</w:t>
      </w:r>
      <w:r w:rsidR="00F81F73" w:rsidRPr="007361A8">
        <w:t xml:space="preserve"> </w:t>
      </w:r>
    </w:p>
    <w:p w14:paraId="08435DF8" w14:textId="447CAB2A" w:rsidR="00F81F73" w:rsidRPr="00FA2ACF" w:rsidRDefault="00F81F73" w:rsidP="00370BC3">
      <w:r w:rsidRPr="00FA2ACF">
        <w:sym w:font="Symbol" w:char="F0B7"/>
      </w:r>
      <w:r w:rsidRPr="00FA2ACF">
        <w:t xml:space="preserve"> Аннулировать внесенные в Реестр записи; </w:t>
      </w:r>
    </w:p>
    <w:p w14:paraId="2A479C5F" w14:textId="77777777" w:rsidR="00F81F73" w:rsidRPr="00FA2ACF" w:rsidRDefault="00F81F73" w:rsidP="00370BC3">
      <w:r w:rsidRPr="00FA2ACF">
        <w:sym w:font="Symbol" w:char="F0B7"/>
      </w:r>
      <w:r w:rsidRPr="00FA2ACF">
        <w:t xml:space="preserve"> Предъявлять требования к зарегистрированным лицам, не предусмотренные действующим законодательством РФ и настоящими Правилами; </w:t>
      </w:r>
    </w:p>
    <w:p w14:paraId="4C89DC4E" w14:textId="0AC78230" w:rsidR="00F81F73" w:rsidRPr="00FA2ACF" w:rsidRDefault="00F81F73" w:rsidP="00370BC3">
      <w:r w:rsidRPr="00FA2ACF">
        <w:sym w:font="Symbol" w:char="F0B7"/>
      </w:r>
      <w:r w:rsidRPr="00FA2ACF">
        <w:t xml:space="preserve"> Отказать в совершении операции и предоставлении информации из-за ошибки, допущенной Регистратором или предыдущим держателем реестра (Эмитентом); </w:t>
      </w:r>
    </w:p>
    <w:p w14:paraId="03B4722E" w14:textId="0B72A084" w:rsidR="00F81F73" w:rsidRPr="00FA2ACF" w:rsidRDefault="00F81F73" w:rsidP="00370BC3">
      <w:r w:rsidRPr="00FA2ACF">
        <w:sym w:font="Symbol" w:char="F0B7"/>
      </w:r>
      <w:r w:rsidRPr="00FA2ACF">
        <w:t xml:space="preserve"> Требовать от зарегистрированного лица предоставления и возврата ранее выданных выписок из Реестра; </w:t>
      </w:r>
    </w:p>
    <w:p w14:paraId="5AC0E619" w14:textId="3FBAC003" w:rsidR="00F81F73" w:rsidRPr="00FA2ACF" w:rsidRDefault="00F81F73" w:rsidP="00370BC3">
      <w:r w:rsidRPr="00FA2ACF">
        <w:sym w:font="Symbol" w:char="F0B7"/>
      </w:r>
      <w:r w:rsidRPr="00FA2ACF">
        <w:t xml:space="preserve"> Совершать операции после прекращения договора на ведение реестра (далее – Договор); </w:t>
      </w:r>
    </w:p>
    <w:p w14:paraId="3A4CB4B5" w14:textId="6B8E1B48" w:rsidR="00F81F73" w:rsidRPr="00FA2ACF" w:rsidRDefault="00F81F73" w:rsidP="00370BC3">
      <w:r w:rsidRPr="00FA2ACF">
        <w:sym w:font="Symbol" w:char="F0B7"/>
      </w:r>
      <w:r w:rsidRPr="00FA2ACF">
        <w:t xml:space="preserve"> Открывать лицевые счета в отношении себя лично, в том числе лицевые счета номинального держателя.</w:t>
      </w:r>
    </w:p>
    <w:p w14:paraId="45B98B7F" w14:textId="633F43E8" w:rsidR="00C1237F" w:rsidRPr="00FA2ACF" w:rsidRDefault="00C1237F" w:rsidP="00370BC3"/>
    <w:p w14:paraId="0D1D12DF" w14:textId="5BB07AD1" w:rsidR="00C1237F" w:rsidRPr="00D826AE" w:rsidRDefault="000B527E" w:rsidP="00370BC3">
      <w:r>
        <w:rPr>
          <w:b/>
        </w:rPr>
        <w:t>5.</w:t>
      </w:r>
      <w:r w:rsidRPr="00D61D59">
        <w:rPr>
          <w:b/>
        </w:rPr>
        <w:t>4</w:t>
      </w:r>
      <w:r w:rsidR="00C1237F" w:rsidRPr="00D826AE">
        <w:t xml:space="preserve"> </w:t>
      </w:r>
      <w:r w:rsidR="00C1237F" w:rsidRPr="000E7163">
        <w:rPr>
          <w:b/>
        </w:rPr>
        <w:t>Ответственность Регистратора</w:t>
      </w:r>
      <w:r w:rsidR="00C1237F" w:rsidRPr="00D826AE">
        <w:t xml:space="preserve"> </w:t>
      </w:r>
    </w:p>
    <w:p w14:paraId="13ECBA22" w14:textId="309977CB" w:rsidR="00F81F73" w:rsidRPr="00FA2ACF" w:rsidRDefault="00C1237F" w:rsidP="00370BC3">
      <w:r w:rsidRPr="00FA2ACF">
        <w:t>При осуществлении деятельности по ведению реестра Регистратор несет ответственность:</w:t>
      </w:r>
    </w:p>
    <w:p w14:paraId="1E34ECAE" w14:textId="77777777" w:rsidR="00C1237F" w:rsidRPr="00FA2ACF" w:rsidRDefault="00C1237F" w:rsidP="00370BC3">
      <w:r w:rsidRPr="00FA2ACF">
        <w:sym w:font="Symbol" w:char="F0B7"/>
      </w:r>
      <w:r w:rsidRPr="00FA2ACF">
        <w:t xml:space="preserve"> За неисполнение или ненадлежащее исполнение обязанностей по ведению и хранению Реестра; </w:t>
      </w:r>
    </w:p>
    <w:p w14:paraId="29D81207" w14:textId="77777777" w:rsidR="00C1237F" w:rsidRPr="00FA2ACF" w:rsidRDefault="00C1237F" w:rsidP="00370BC3">
      <w:r w:rsidRPr="00FA2ACF">
        <w:sym w:font="Symbol" w:char="F0B7"/>
      </w:r>
      <w:r w:rsidRPr="00FA2ACF">
        <w:t xml:space="preserve"> За необеспечение конфиденциальности информации Реестра;</w:t>
      </w:r>
    </w:p>
    <w:p w14:paraId="0A956936" w14:textId="372ADF6D" w:rsidR="00C1237F" w:rsidRPr="00FA2ACF" w:rsidRDefault="00C1237F" w:rsidP="00370BC3">
      <w:r w:rsidRPr="00FA2ACF">
        <w:sym w:font="Symbol" w:char="F0B7"/>
      </w:r>
      <w:r w:rsidRPr="00FA2ACF">
        <w:t xml:space="preserve"> За предоставление недостоверных или неполных данных.</w:t>
      </w:r>
    </w:p>
    <w:p w14:paraId="33009079" w14:textId="34FB2C0C" w:rsidR="00C1237F" w:rsidRPr="00FA2ACF" w:rsidRDefault="00C1237F" w:rsidP="00370BC3">
      <w:r w:rsidRPr="00FA2ACF">
        <w:t>При осуществлении деятельности по ведению реестра Регистратор несет ответственность:</w:t>
      </w:r>
    </w:p>
    <w:p w14:paraId="551443A1" w14:textId="77777777" w:rsidR="00C1237F" w:rsidRPr="00FA2ACF" w:rsidRDefault="00C1237F" w:rsidP="00370BC3">
      <w:r w:rsidRPr="00FA2ACF">
        <w:sym w:font="Symbol" w:char="F0B7"/>
      </w:r>
      <w:r w:rsidRPr="00FA2ACF">
        <w:t xml:space="preserve"> За убытки, причиненные в связи с непредставлением Клиентом информации об изменении своих данных; </w:t>
      </w:r>
    </w:p>
    <w:p w14:paraId="271BDF4A" w14:textId="17DA4A30" w:rsidR="00C1237F" w:rsidRPr="00080C0E" w:rsidRDefault="00C1237F" w:rsidP="00370BC3">
      <w:pPr>
        <w:rPr>
          <w:b/>
        </w:rPr>
      </w:pPr>
      <w:r w:rsidRPr="00FA2ACF">
        <w:sym w:font="Symbol" w:char="F0B7"/>
      </w:r>
      <w:r w:rsidRPr="00FA2ACF">
        <w:t xml:space="preserve"> За совершение операций по счету лица, в отношении ценных бумаг которого установлено обременение, в случае если такие операции противоречат условиям договора или иного соглашения, заключенного между лицом, по лицевому счету которого установлено обременение и лицом, в пользу которого установлено обременение и не указанным в распоряжении, при условии, что Регистратору не был предоставлен соответствующий договор или соглашение</w:t>
      </w:r>
      <w:r w:rsidR="00080C0E" w:rsidRPr="00080C0E">
        <w:t>.</w:t>
      </w:r>
    </w:p>
    <w:p w14:paraId="37718AFE" w14:textId="77777777" w:rsidR="00F81F73" w:rsidRPr="00FA2ACF" w:rsidRDefault="00F81F73" w:rsidP="00370BC3"/>
    <w:p w14:paraId="53B2EB95" w14:textId="14ABD58E" w:rsidR="004E2D46" w:rsidRPr="00FA2ACF" w:rsidRDefault="004E2D46" w:rsidP="00370BC3"/>
    <w:p w14:paraId="1F2C6C66" w14:textId="2E836772" w:rsidR="008A66CB" w:rsidRPr="00FA2ACF" w:rsidRDefault="00E368F9" w:rsidP="002D60D9">
      <w:pPr>
        <w:pStyle w:val="1"/>
      </w:pPr>
      <w:r>
        <w:t>Взаимодействие с Эмитентом</w:t>
      </w:r>
      <w:r w:rsidR="008A66CB" w:rsidRPr="00FA2ACF">
        <w:t xml:space="preserve">. </w:t>
      </w:r>
      <w:r>
        <w:t>Права и</w:t>
      </w:r>
      <w:r w:rsidR="008A66CB" w:rsidRPr="00FA2ACF">
        <w:t xml:space="preserve"> </w:t>
      </w:r>
      <w:r>
        <w:t>обязанности</w:t>
      </w:r>
      <w:r w:rsidR="008A66CB" w:rsidRPr="00FA2ACF">
        <w:t xml:space="preserve"> </w:t>
      </w:r>
      <w:r>
        <w:t>Эмитента</w:t>
      </w:r>
      <w:r w:rsidR="008A66CB" w:rsidRPr="00FA2ACF">
        <w:t xml:space="preserve">. </w:t>
      </w:r>
    </w:p>
    <w:p w14:paraId="031D497D" w14:textId="00A852E6" w:rsidR="008A66CB" w:rsidRPr="00FA2ACF" w:rsidRDefault="008A66CB" w:rsidP="00080C0E">
      <w:pPr>
        <w:pStyle w:val="Default"/>
        <w:jc w:val="both"/>
        <w:rPr>
          <w:sz w:val="18"/>
          <w:szCs w:val="18"/>
        </w:rPr>
      </w:pPr>
      <w:r w:rsidRPr="00FA2ACF">
        <w:rPr>
          <w:sz w:val="18"/>
          <w:szCs w:val="18"/>
        </w:rPr>
        <w:t>Ведение реестра владельцев ценных бумаг осуществляется на основании договора на ведение реестра, заключаемого Регистратором с Эмитентом, Учредителем/Учредителями или лицом, определенным в решении об учреждении или договоре о создании вновь создаваемого акционерного общества. При заключении Договора, указанные лица обязаны ознакомиться с Типовыми условиями взаимодействия Эмитента и Регистратора по Договору на ведение реестра владельцев ценных бумаг, размещенными на сайте Регистратора</w:t>
      </w:r>
      <w:r w:rsidR="00E368F9">
        <w:rPr>
          <w:sz w:val="18"/>
          <w:szCs w:val="18"/>
        </w:rPr>
        <w:t xml:space="preserve"> </w:t>
      </w:r>
      <w:proofErr w:type="gramStart"/>
      <w:r w:rsidR="00E368F9" w:rsidRPr="00E368F9">
        <w:rPr>
          <w:sz w:val="18"/>
          <w:szCs w:val="18"/>
          <w:lang w:eastAsia="ru-RU"/>
        </w:rPr>
        <w:t>http://rbru-depository.ru/</w:t>
      </w:r>
      <w:r w:rsidR="00E368F9" w:rsidRPr="00E368F9">
        <w:rPr>
          <w:sz w:val="18"/>
          <w:szCs w:val="18"/>
        </w:rPr>
        <w:t xml:space="preserve"> </w:t>
      </w:r>
      <w:r w:rsidRPr="00E368F9">
        <w:rPr>
          <w:sz w:val="18"/>
          <w:szCs w:val="18"/>
        </w:rPr>
        <w:t>.</w:t>
      </w:r>
      <w:proofErr w:type="gramEnd"/>
      <w:r w:rsidRPr="00FA2ACF">
        <w:rPr>
          <w:sz w:val="18"/>
          <w:szCs w:val="18"/>
        </w:rPr>
        <w:t xml:space="preserve"> </w:t>
      </w:r>
    </w:p>
    <w:p w14:paraId="1598E0EF" w14:textId="77777777" w:rsidR="008A66CB" w:rsidRPr="00FA2ACF" w:rsidRDefault="008A66CB" w:rsidP="00080C0E">
      <w:pPr>
        <w:pStyle w:val="Default"/>
        <w:jc w:val="both"/>
        <w:rPr>
          <w:sz w:val="18"/>
          <w:szCs w:val="18"/>
        </w:rPr>
      </w:pPr>
      <w:r w:rsidRPr="00FA2ACF">
        <w:rPr>
          <w:sz w:val="18"/>
          <w:szCs w:val="18"/>
        </w:rPr>
        <w:t xml:space="preserve">При заключении Договора Эмитент обязан предоставить Регистратору заверенную надлежащим образом копию протокола (или выписку из протокола) органа управления, в компетенцию которого в соответствии с законодательством или уставом Эмитента входит принятие решения об утверждении Регистратора и условий Договора с ним / договора о создании/решения об учреждении, содержащего соответственно решение об утверждении Регистратора и условий Договора с ним / решение об утверждении лица, подписывающего Договор от имени всех учредителей/учредителя создаваемого акционерного общества. </w:t>
      </w:r>
    </w:p>
    <w:p w14:paraId="5027FBAE" w14:textId="46773AD8" w:rsidR="008A66CB" w:rsidRPr="00FA2ACF" w:rsidRDefault="008A66CB" w:rsidP="00080C0E">
      <w:r w:rsidRPr="00FA2ACF">
        <w:t>Эмитент обязан не позднее даты подписания акта приема-передачи Реестра и документов, связанных с его ведением, предоставить Регистратору документы, в том числе в виде электронных документов, могут быть переданы Регистратору предыдущим держателем реестра при передаче Реестра и документов, связанных с его ведением.</w:t>
      </w:r>
    </w:p>
    <w:p w14:paraId="140871D7" w14:textId="77777777" w:rsidR="00E368F9" w:rsidRDefault="00E368F9" w:rsidP="00370BC3"/>
    <w:p w14:paraId="063D1EEE" w14:textId="4D197069" w:rsidR="008A66CB" w:rsidRPr="00D826AE" w:rsidRDefault="000B527E" w:rsidP="00370BC3">
      <w:r w:rsidRPr="000B527E">
        <w:rPr>
          <w:b/>
        </w:rPr>
        <w:t>6</w:t>
      </w:r>
      <w:r w:rsidR="00E368F9" w:rsidRPr="000B527E">
        <w:rPr>
          <w:b/>
        </w:rPr>
        <w:t xml:space="preserve">.1 </w:t>
      </w:r>
      <w:r w:rsidR="008A66CB" w:rsidRPr="000B527E">
        <w:rPr>
          <w:b/>
        </w:rPr>
        <w:t>Обязанности Эмитента</w:t>
      </w:r>
      <w:r w:rsidR="008A66CB" w:rsidRPr="00D826AE">
        <w:t>:</w:t>
      </w:r>
    </w:p>
    <w:p w14:paraId="2992DA18" w14:textId="5BE5A834" w:rsidR="008A66CB" w:rsidRPr="00FA2ACF" w:rsidRDefault="008A66CB" w:rsidP="008A66CB">
      <w:pPr>
        <w:pStyle w:val="Default"/>
        <w:rPr>
          <w:sz w:val="18"/>
          <w:szCs w:val="18"/>
        </w:rPr>
      </w:pPr>
      <w:r w:rsidRPr="00FA2ACF">
        <w:rPr>
          <w:sz w:val="18"/>
          <w:szCs w:val="18"/>
        </w:rPr>
        <w:t xml:space="preserve">- предоставлять Регистратору в срок не более 5 рабочих дней с даты получения, составления, внесения изменений и дополнений, принятия (утверждения) новой редакции, регистрации документов и сведений: </w:t>
      </w:r>
    </w:p>
    <w:p w14:paraId="01C58FCF" w14:textId="6E5F6E0E" w:rsidR="008A66CB" w:rsidRPr="00FA2ACF" w:rsidRDefault="008A66CB" w:rsidP="000B527E">
      <w:pPr>
        <w:pStyle w:val="Default"/>
        <w:numPr>
          <w:ilvl w:val="0"/>
          <w:numId w:val="25"/>
        </w:numPr>
        <w:rPr>
          <w:sz w:val="18"/>
          <w:szCs w:val="18"/>
        </w:rPr>
      </w:pPr>
      <w:r w:rsidRPr="00E368F9">
        <w:rPr>
          <w:b/>
          <w:sz w:val="18"/>
          <w:szCs w:val="18"/>
        </w:rPr>
        <w:t>в отношении выпусков ценных бумаг</w:t>
      </w:r>
      <w:r w:rsidRPr="00FA2ACF">
        <w:rPr>
          <w:sz w:val="18"/>
          <w:szCs w:val="18"/>
        </w:rPr>
        <w:t>:</w:t>
      </w:r>
    </w:p>
    <w:p w14:paraId="132A9773" w14:textId="77777777" w:rsidR="008A66CB" w:rsidRPr="00FA2ACF" w:rsidRDefault="008A66CB" w:rsidP="008A66CB">
      <w:pPr>
        <w:pStyle w:val="Default"/>
        <w:spacing w:after="18"/>
        <w:rPr>
          <w:sz w:val="18"/>
          <w:szCs w:val="18"/>
        </w:rPr>
      </w:pPr>
      <w:r w:rsidRPr="00FA2ACF">
        <w:rPr>
          <w:sz w:val="18"/>
          <w:szCs w:val="18"/>
        </w:rPr>
        <w:t xml:space="preserve">- решение о выпуске ценных бумаг (дополнительном выпуске)/решение о выпуске акций со всеми внесенными в такие решения изменениями; </w:t>
      </w:r>
    </w:p>
    <w:p w14:paraId="6400C070" w14:textId="77777777" w:rsidR="008A66CB" w:rsidRPr="00FA2ACF" w:rsidRDefault="008A66CB" w:rsidP="008A66CB">
      <w:pPr>
        <w:pStyle w:val="Default"/>
        <w:spacing w:after="18"/>
        <w:rPr>
          <w:sz w:val="18"/>
          <w:szCs w:val="18"/>
        </w:rPr>
      </w:pPr>
      <w:r w:rsidRPr="00FA2ACF">
        <w:rPr>
          <w:sz w:val="18"/>
          <w:szCs w:val="18"/>
        </w:rPr>
        <w:t xml:space="preserve">- документ, содержащий условия размещения ценных бумаг со всеми внесенными в такой документ изменениями; </w:t>
      </w:r>
    </w:p>
    <w:p w14:paraId="0BE3793C" w14:textId="77777777" w:rsidR="008A66CB" w:rsidRPr="00FA2ACF" w:rsidRDefault="008A66CB" w:rsidP="008A66CB">
      <w:pPr>
        <w:pStyle w:val="Default"/>
        <w:spacing w:after="18"/>
        <w:rPr>
          <w:sz w:val="18"/>
          <w:szCs w:val="18"/>
        </w:rPr>
      </w:pPr>
      <w:r w:rsidRPr="00FA2ACF">
        <w:rPr>
          <w:sz w:val="18"/>
          <w:szCs w:val="18"/>
        </w:rPr>
        <w:t xml:space="preserve">- уведомления о регистрации выпусков ценных бумаг, уведомления об аннулировании индивидуального номера (кода) дополнительного выпуска эмиссионных ценных бумаг, уведомления об аннулировании ранее присвоенного государственного регистрационного номера и присвоении выпуску эмиссионных ценных бумаг нового государственного регистрационного номера, уведомления об аннулировании государственных регистрационных номеров дополнительных выпусков эмиссионных ценных бумаг и присвоении им государственного регистрационного номера выпуска эмиссионных ценных бумаг, к которому они являются дополнительными (объединении выпусков и присвоении им единого государственного регистрационного номера), уведомления о регистрации изменений в решение о выпуске ценных бумаг; </w:t>
      </w:r>
    </w:p>
    <w:p w14:paraId="30AE9F88" w14:textId="77777777" w:rsidR="008A66CB" w:rsidRPr="00FA2ACF" w:rsidRDefault="008A66CB" w:rsidP="008A66CB">
      <w:pPr>
        <w:pStyle w:val="Default"/>
        <w:spacing w:after="18"/>
        <w:rPr>
          <w:sz w:val="18"/>
          <w:szCs w:val="18"/>
        </w:rPr>
      </w:pPr>
      <w:r w:rsidRPr="00FA2ACF">
        <w:rPr>
          <w:sz w:val="18"/>
          <w:szCs w:val="18"/>
        </w:rPr>
        <w:t xml:space="preserve">- решение уполномоченного органа Эмитента, которое в соответствии с Федеральным законом «Об акционерных обществах» является основанием для изменения объема прав по ценным бумагам и (или) номинальной стоимости ценных бумаг, в том числе при консолидации или дроблении ценных бумаг; </w:t>
      </w:r>
    </w:p>
    <w:p w14:paraId="362AE8BE" w14:textId="77777777" w:rsidR="008A66CB" w:rsidRPr="00FA2ACF" w:rsidRDefault="008A66CB" w:rsidP="008A66CB">
      <w:pPr>
        <w:pStyle w:val="Default"/>
        <w:spacing w:after="18"/>
        <w:rPr>
          <w:sz w:val="18"/>
          <w:szCs w:val="18"/>
        </w:rPr>
      </w:pPr>
      <w:r w:rsidRPr="00FA2ACF">
        <w:rPr>
          <w:sz w:val="18"/>
          <w:szCs w:val="18"/>
        </w:rPr>
        <w:t xml:space="preserve">- зарегистрированные отчеты об итогах выпуска ценных бумаг или уведомления об итогах выпуска ценных бумаг; </w:t>
      </w:r>
    </w:p>
    <w:p w14:paraId="272F8DAD" w14:textId="77777777" w:rsidR="008A66CB" w:rsidRPr="00FA2ACF" w:rsidRDefault="008A66CB" w:rsidP="008A66CB">
      <w:pPr>
        <w:pStyle w:val="Default"/>
        <w:spacing w:after="18"/>
        <w:rPr>
          <w:sz w:val="18"/>
          <w:szCs w:val="18"/>
        </w:rPr>
      </w:pPr>
      <w:r w:rsidRPr="00FA2ACF">
        <w:rPr>
          <w:sz w:val="18"/>
          <w:szCs w:val="18"/>
        </w:rPr>
        <w:t xml:space="preserve">- проспекты ценных бумаг/проспекты эмиссии ценных бумаг; </w:t>
      </w:r>
    </w:p>
    <w:p w14:paraId="665AF8B7" w14:textId="77777777" w:rsidR="008A66CB" w:rsidRPr="00FA2ACF" w:rsidRDefault="008A66CB" w:rsidP="008A66CB">
      <w:pPr>
        <w:pStyle w:val="Default"/>
        <w:rPr>
          <w:sz w:val="18"/>
          <w:szCs w:val="18"/>
        </w:rPr>
      </w:pPr>
      <w:r w:rsidRPr="00FA2ACF">
        <w:rPr>
          <w:sz w:val="18"/>
          <w:szCs w:val="18"/>
        </w:rPr>
        <w:t xml:space="preserve">- программы облигаций. </w:t>
      </w:r>
    </w:p>
    <w:p w14:paraId="4B0480A3" w14:textId="77777777" w:rsidR="008A66CB" w:rsidRPr="00FA2ACF" w:rsidRDefault="008A66CB" w:rsidP="008A66CB">
      <w:pPr>
        <w:pStyle w:val="Default"/>
        <w:rPr>
          <w:sz w:val="18"/>
          <w:szCs w:val="18"/>
        </w:rPr>
      </w:pPr>
      <w:r w:rsidRPr="00FA2ACF">
        <w:rPr>
          <w:sz w:val="18"/>
          <w:szCs w:val="18"/>
        </w:rPr>
        <w:t xml:space="preserve">Документы предоставляются в виде подлинников, либо надлежащим образом заверенных копий или в виде электронных документов, подписанных усиленной квалифицированной электронной подписью уполномоченного представителя регистрирующего органа/регистрирующей организации. </w:t>
      </w:r>
    </w:p>
    <w:p w14:paraId="08E4635D" w14:textId="082DBC6F" w:rsidR="003B51A5" w:rsidRPr="00E368F9" w:rsidRDefault="003B51A5" w:rsidP="000B527E">
      <w:pPr>
        <w:pStyle w:val="Default"/>
        <w:numPr>
          <w:ilvl w:val="0"/>
          <w:numId w:val="25"/>
        </w:numPr>
        <w:rPr>
          <w:b/>
          <w:sz w:val="18"/>
          <w:szCs w:val="18"/>
        </w:rPr>
      </w:pPr>
      <w:r w:rsidRPr="00E368F9">
        <w:rPr>
          <w:b/>
          <w:sz w:val="18"/>
          <w:szCs w:val="18"/>
        </w:rPr>
        <w:t xml:space="preserve">учредительных документов (уставов, изменений в устав); </w:t>
      </w:r>
    </w:p>
    <w:p w14:paraId="081BA18D" w14:textId="080D24F0" w:rsidR="003B51A5" w:rsidRPr="00E368F9" w:rsidRDefault="003B51A5" w:rsidP="000B527E">
      <w:pPr>
        <w:pStyle w:val="Default"/>
        <w:numPr>
          <w:ilvl w:val="0"/>
          <w:numId w:val="25"/>
        </w:numPr>
        <w:rPr>
          <w:b/>
          <w:sz w:val="18"/>
          <w:szCs w:val="18"/>
        </w:rPr>
      </w:pPr>
      <w:r w:rsidRPr="00E368F9">
        <w:rPr>
          <w:b/>
          <w:sz w:val="18"/>
          <w:szCs w:val="18"/>
        </w:rPr>
        <w:t xml:space="preserve">документов о государственной регистрации юридического лица. </w:t>
      </w:r>
    </w:p>
    <w:p w14:paraId="179CA4FF" w14:textId="42468806" w:rsidR="008A66CB" w:rsidRPr="00FA2ACF" w:rsidRDefault="008A66CB" w:rsidP="006B12EA">
      <w:pPr>
        <w:pStyle w:val="Default"/>
        <w:rPr>
          <w:color w:val="auto"/>
          <w:sz w:val="18"/>
          <w:szCs w:val="18"/>
        </w:rPr>
      </w:pPr>
      <w:r w:rsidRPr="00FA2ACF">
        <w:rPr>
          <w:sz w:val="18"/>
          <w:szCs w:val="18"/>
        </w:rPr>
        <w:t xml:space="preserve">Документы предоставляются в виде подлинников, либо надлежащим образом заверенных копий или в виде электронных документов, подписанных усиленной квалифицированной электронной подписью регистрирующего органа. </w:t>
      </w:r>
    </w:p>
    <w:p w14:paraId="0857E08B" w14:textId="77777777" w:rsidR="00E368F9" w:rsidRDefault="008A66CB" w:rsidP="00E368F9">
      <w:pPr>
        <w:pStyle w:val="Default"/>
        <w:numPr>
          <w:ilvl w:val="0"/>
          <w:numId w:val="5"/>
        </w:numPr>
        <w:spacing w:after="61"/>
        <w:rPr>
          <w:color w:val="auto"/>
          <w:sz w:val="18"/>
          <w:szCs w:val="18"/>
        </w:rPr>
      </w:pPr>
      <w:r w:rsidRPr="00FA2ACF">
        <w:rPr>
          <w:color w:val="auto"/>
          <w:sz w:val="18"/>
          <w:szCs w:val="18"/>
        </w:rPr>
        <w:t xml:space="preserve">предоставлять Регистратору в срок не более 5 рабочих дней с даты составления, заверенные Эмитентом копии или выписки из протоколов: </w:t>
      </w:r>
    </w:p>
    <w:p w14:paraId="1A174546" w14:textId="7CDD1FAE" w:rsidR="008A66CB" w:rsidRPr="00E368F9" w:rsidRDefault="00E368F9" w:rsidP="00E368F9">
      <w:pPr>
        <w:pStyle w:val="Default"/>
        <w:spacing w:after="61"/>
        <w:ind w:left="360"/>
        <w:rPr>
          <w:color w:val="auto"/>
          <w:sz w:val="18"/>
          <w:szCs w:val="18"/>
        </w:rPr>
      </w:pPr>
      <w:r>
        <w:rPr>
          <w:color w:val="auto"/>
          <w:sz w:val="18"/>
          <w:szCs w:val="18"/>
        </w:rPr>
        <w:t xml:space="preserve">- </w:t>
      </w:r>
      <w:r w:rsidR="008A66CB" w:rsidRPr="00E368F9">
        <w:rPr>
          <w:color w:val="auto"/>
          <w:sz w:val="18"/>
          <w:szCs w:val="18"/>
        </w:rPr>
        <w:t xml:space="preserve">общих собраний акционеров, содержащих решение, подтвержденное в порядке, установленном ГК РФ, в отношении вопросов: </w:t>
      </w:r>
    </w:p>
    <w:p w14:paraId="09C94E7F" w14:textId="3DEC06D7" w:rsidR="008A66CB" w:rsidRPr="00FA2ACF" w:rsidRDefault="003B51A5" w:rsidP="00E368F9">
      <w:pPr>
        <w:pStyle w:val="Default"/>
        <w:numPr>
          <w:ilvl w:val="0"/>
          <w:numId w:val="5"/>
        </w:numPr>
        <w:rPr>
          <w:sz w:val="18"/>
          <w:szCs w:val="18"/>
        </w:rPr>
      </w:pPr>
      <w:r w:rsidRPr="00FA2ACF">
        <w:rPr>
          <w:sz w:val="18"/>
          <w:szCs w:val="18"/>
        </w:rPr>
        <w:t xml:space="preserve">реорганизации; </w:t>
      </w:r>
    </w:p>
    <w:p w14:paraId="0AD51D3B" w14:textId="54BCA7A9" w:rsidR="008A66CB" w:rsidRPr="00FA2ACF" w:rsidRDefault="003B51A5" w:rsidP="00E368F9">
      <w:pPr>
        <w:pStyle w:val="Default"/>
        <w:numPr>
          <w:ilvl w:val="0"/>
          <w:numId w:val="5"/>
        </w:numPr>
        <w:rPr>
          <w:sz w:val="18"/>
          <w:szCs w:val="18"/>
        </w:rPr>
      </w:pPr>
      <w:r w:rsidRPr="00FA2ACF">
        <w:rPr>
          <w:sz w:val="18"/>
          <w:szCs w:val="18"/>
        </w:rPr>
        <w:t xml:space="preserve">ликвидации; </w:t>
      </w:r>
    </w:p>
    <w:p w14:paraId="2CCF11AA" w14:textId="61F18C20" w:rsidR="008A66CB" w:rsidRPr="00FA2ACF" w:rsidRDefault="008A66CB" w:rsidP="00E368F9">
      <w:pPr>
        <w:pStyle w:val="Default"/>
        <w:numPr>
          <w:ilvl w:val="0"/>
          <w:numId w:val="5"/>
        </w:numPr>
        <w:spacing w:after="61"/>
        <w:rPr>
          <w:color w:val="auto"/>
          <w:sz w:val="18"/>
          <w:szCs w:val="18"/>
        </w:rPr>
      </w:pPr>
      <w:r w:rsidRPr="00FA2ACF">
        <w:rPr>
          <w:color w:val="auto"/>
          <w:sz w:val="18"/>
          <w:szCs w:val="18"/>
        </w:rPr>
        <w:t xml:space="preserve">избрания или назначения единоличного исполнительного органа (если вопрос об избрании или назначении относится к компетенции общего собрания акционеров Эмитента); </w:t>
      </w:r>
    </w:p>
    <w:p w14:paraId="1EE56733" w14:textId="252574A9" w:rsidR="008A66CB" w:rsidRPr="00FA2ACF" w:rsidRDefault="00E368F9" w:rsidP="00E368F9">
      <w:pPr>
        <w:pStyle w:val="Default"/>
        <w:spacing w:after="61"/>
        <w:ind w:left="360"/>
        <w:rPr>
          <w:color w:val="auto"/>
          <w:sz w:val="18"/>
          <w:szCs w:val="18"/>
        </w:rPr>
      </w:pPr>
      <w:r>
        <w:rPr>
          <w:color w:val="auto"/>
          <w:sz w:val="18"/>
          <w:szCs w:val="18"/>
        </w:rPr>
        <w:t xml:space="preserve">- </w:t>
      </w:r>
      <w:r w:rsidR="008A66CB" w:rsidRPr="00FA2ACF">
        <w:rPr>
          <w:color w:val="auto"/>
          <w:sz w:val="18"/>
          <w:szCs w:val="18"/>
        </w:rPr>
        <w:t xml:space="preserve">заседания совета директоров в отношении вопросов: </w:t>
      </w:r>
    </w:p>
    <w:p w14:paraId="61B4CB18" w14:textId="4BBDF4B7" w:rsidR="008A66CB" w:rsidRPr="00FA2ACF" w:rsidRDefault="008A66CB" w:rsidP="000B527E">
      <w:pPr>
        <w:pStyle w:val="Default"/>
        <w:numPr>
          <w:ilvl w:val="0"/>
          <w:numId w:val="26"/>
        </w:numPr>
        <w:spacing w:after="61"/>
        <w:rPr>
          <w:color w:val="auto"/>
          <w:sz w:val="18"/>
          <w:szCs w:val="18"/>
        </w:rPr>
      </w:pPr>
      <w:r w:rsidRPr="00FA2ACF">
        <w:rPr>
          <w:color w:val="auto"/>
          <w:sz w:val="18"/>
          <w:szCs w:val="18"/>
        </w:rPr>
        <w:t xml:space="preserve">избрания или назначения единоличного исполнительного органа (если вопрос об избрании или назначении единоличного исполнительного органа относится к компетенции совета директоров Эмитента); </w:t>
      </w:r>
    </w:p>
    <w:p w14:paraId="6FE04111" w14:textId="43A16039" w:rsidR="008A66CB" w:rsidRPr="00FA2ACF" w:rsidRDefault="008A66CB" w:rsidP="000B527E">
      <w:pPr>
        <w:pStyle w:val="Default"/>
        <w:numPr>
          <w:ilvl w:val="0"/>
          <w:numId w:val="17"/>
        </w:numPr>
        <w:spacing w:after="61"/>
        <w:rPr>
          <w:color w:val="auto"/>
          <w:sz w:val="18"/>
          <w:szCs w:val="18"/>
        </w:rPr>
      </w:pPr>
      <w:r w:rsidRPr="00FA2ACF">
        <w:rPr>
          <w:color w:val="auto"/>
          <w:sz w:val="18"/>
          <w:szCs w:val="18"/>
        </w:rPr>
        <w:t xml:space="preserve">в день подачи документов в орган, осуществляющий государственную регистрацию юридических лиц, направить Регистратору уведомление о факте подачи документов на государственную регистрацию юридического лица, создаваемого в результате такой реорганизации (о внесении в единый государственный реестр юридических лиц записи о прекращении своей деятельности); </w:t>
      </w:r>
    </w:p>
    <w:p w14:paraId="092D11DB" w14:textId="2CC337AF" w:rsidR="008A66CB" w:rsidRPr="00FA2ACF" w:rsidRDefault="008A66CB" w:rsidP="000B527E">
      <w:pPr>
        <w:pStyle w:val="Default"/>
        <w:numPr>
          <w:ilvl w:val="0"/>
          <w:numId w:val="17"/>
        </w:numPr>
        <w:spacing w:after="61"/>
        <w:rPr>
          <w:color w:val="auto"/>
          <w:sz w:val="18"/>
          <w:szCs w:val="18"/>
        </w:rPr>
      </w:pPr>
      <w:r w:rsidRPr="00FA2ACF">
        <w:rPr>
          <w:color w:val="auto"/>
          <w:sz w:val="18"/>
          <w:szCs w:val="18"/>
        </w:rPr>
        <w:t xml:space="preserve">в случае выявления Регистратором в процессе сверки, произведенной им после подписания акта приема-передачи, несовпадения количества размещенных ценных бумаг с количеством ценных бумаг на счетах зарегистрированных лиц, Эмитент в срок не позднее 5 рабочих дней с момента ознакомления с актом сверки осуществить за свой счет проверку данных, содержащихся в Реестре, в целях установления причин несоответствия и их устранения, и обеспечить предоставление Регистратору документов, необходимых для устранения несоответствия; </w:t>
      </w:r>
    </w:p>
    <w:p w14:paraId="2112A898" w14:textId="01701796" w:rsidR="008A66CB" w:rsidRPr="00FA2ACF" w:rsidRDefault="008A66CB" w:rsidP="000B527E">
      <w:pPr>
        <w:pStyle w:val="Default"/>
        <w:numPr>
          <w:ilvl w:val="0"/>
          <w:numId w:val="17"/>
        </w:numPr>
        <w:spacing w:after="61"/>
        <w:rPr>
          <w:color w:val="auto"/>
          <w:sz w:val="18"/>
          <w:szCs w:val="18"/>
        </w:rPr>
      </w:pPr>
      <w:r w:rsidRPr="00FA2ACF">
        <w:rPr>
          <w:color w:val="auto"/>
          <w:sz w:val="18"/>
          <w:szCs w:val="18"/>
        </w:rPr>
        <w:t xml:space="preserve">принять на хранение оригиналы документов, на основании которых осуществлялись операции по лицевым счетам, передаваемые ему Регистратором по окончании установленного для Регистратора срока хранения данных документов или по истечении этого срока обеспечить дальнейшее хранение или уничтожение Регистратором указанных документов. Расходы, связанные с передачей, дальнейшим хранением или уничтожением указанных документов, несет Эмитент; </w:t>
      </w:r>
    </w:p>
    <w:p w14:paraId="63DAA53C" w14:textId="123F6C2F" w:rsidR="008A66CB" w:rsidRPr="00FA2ACF" w:rsidRDefault="008A66CB" w:rsidP="000B527E">
      <w:pPr>
        <w:pStyle w:val="Default"/>
        <w:numPr>
          <w:ilvl w:val="0"/>
          <w:numId w:val="17"/>
        </w:numPr>
        <w:spacing w:after="61"/>
        <w:rPr>
          <w:color w:val="auto"/>
          <w:sz w:val="18"/>
          <w:szCs w:val="18"/>
        </w:rPr>
      </w:pPr>
      <w:r w:rsidRPr="00FA2ACF">
        <w:rPr>
          <w:color w:val="auto"/>
          <w:sz w:val="18"/>
          <w:szCs w:val="18"/>
        </w:rPr>
        <w:t xml:space="preserve">заблаговременно сообщать Регистратору сведения, необходимые для реализации акционерами прав при осуществлении корпоративных процедур, предусмотренных разделом 11 настоящих Правил; </w:t>
      </w:r>
    </w:p>
    <w:p w14:paraId="5601DCB7" w14:textId="11B034B8" w:rsidR="008A66CB" w:rsidRPr="00FA2ACF" w:rsidRDefault="008A66CB" w:rsidP="000B527E">
      <w:pPr>
        <w:pStyle w:val="Default"/>
        <w:numPr>
          <w:ilvl w:val="0"/>
          <w:numId w:val="17"/>
        </w:numPr>
        <w:spacing w:after="61"/>
        <w:rPr>
          <w:color w:val="auto"/>
          <w:sz w:val="18"/>
          <w:szCs w:val="18"/>
        </w:rPr>
      </w:pPr>
      <w:r w:rsidRPr="00FA2ACF">
        <w:rPr>
          <w:color w:val="auto"/>
          <w:sz w:val="18"/>
          <w:szCs w:val="18"/>
        </w:rPr>
        <w:t xml:space="preserve">предоставлять Регистратору информацию и материалы, предусмотренные федеральными законами и принятыми в соответствии с ними нормативными актами Банка России, для направления лицам, осуществляющим права по ценным бумагам, права на ценные бумаги которых учитываются НД/НД ЦД в порядке, предусмотренном Регламентом предоставления эмитентом Регистратору информации и материалов, связанных с осуществлением прав по ценным бумагам, предоставляемых номинальным держателям и центральному депозитарию (Приложение № 6 к настоящим Правилам); </w:t>
      </w:r>
    </w:p>
    <w:p w14:paraId="207D443B" w14:textId="561E37D8" w:rsidR="008A66CB" w:rsidRPr="00FA2ACF" w:rsidRDefault="008A66CB" w:rsidP="000B527E">
      <w:pPr>
        <w:pStyle w:val="Default"/>
        <w:numPr>
          <w:ilvl w:val="0"/>
          <w:numId w:val="17"/>
        </w:numPr>
        <w:spacing w:after="61"/>
        <w:rPr>
          <w:color w:val="auto"/>
          <w:sz w:val="18"/>
          <w:szCs w:val="18"/>
        </w:rPr>
      </w:pPr>
      <w:r w:rsidRPr="00FA2ACF">
        <w:rPr>
          <w:color w:val="auto"/>
          <w:sz w:val="18"/>
          <w:szCs w:val="18"/>
        </w:rPr>
        <w:t xml:space="preserve">предоставлять Регистратору отчет об итогах принятия Добровольного (Обязательного) предложения, предусмотренный ст. 84.3 Федерального закона №208-ФЗ «Об акционерных обществах» и содержащий отметку о дате его поступления Эмитенту, не позднее следующего рабочего дня со дня его получения Эмитентом; </w:t>
      </w:r>
    </w:p>
    <w:p w14:paraId="00AF468E" w14:textId="35359135" w:rsidR="008A66CB" w:rsidRPr="00FA2ACF" w:rsidRDefault="008A66CB" w:rsidP="000B527E">
      <w:pPr>
        <w:pStyle w:val="Default"/>
        <w:numPr>
          <w:ilvl w:val="0"/>
          <w:numId w:val="17"/>
        </w:numPr>
        <w:spacing w:after="61"/>
        <w:rPr>
          <w:color w:val="auto"/>
          <w:sz w:val="18"/>
          <w:szCs w:val="18"/>
        </w:rPr>
      </w:pPr>
      <w:r w:rsidRPr="00FA2ACF">
        <w:rPr>
          <w:color w:val="auto"/>
          <w:sz w:val="18"/>
          <w:szCs w:val="18"/>
        </w:rPr>
        <w:t xml:space="preserve">предоставлять Регистратору информацию о своих </w:t>
      </w:r>
      <w:proofErr w:type="spellStart"/>
      <w:r w:rsidRPr="00FA2ACF">
        <w:rPr>
          <w:color w:val="auto"/>
          <w:sz w:val="18"/>
          <w:szCs w:val="18"/>
        </w:rPr>
        <w:t>бенефициарных</w:t>
      </w:r>
      <w:proofErr w:type="spellEnd"/>
      <w:r w:rsidRPr="00FA2ACF">
        <w:rPr>
          <w:color w:val="auto"/>
          <w:sz w:val="18"/>
          <w:szCs w:val="18"/>
        </w:rPr>
        <w:t xml:space="preserve"> владельцах, выгодоприобретателях; </w:t>
      </w:r>
    </w:p>
    <w:p w14:paraId="5F327520" w14:textId="2BBEE251" w:rsidR="008A66CB" w:rsidRPr="00FA2ACF" w:rsidRDefault="008A66CB" w:rsidP="000B527E">
      <w:pPr>
        <w:pStyle w:val="Default"/>
        <w:numPr>
          <w:ilvl w:val="0"/>
          <w:numId w:val="17"/>
        </w:numPr>
        <w:spacing w:after="61"/>
        <w:rPr>
          <w:color w:val="auto"/>
          <w:sz w:val="18"/>
          <w:szCs w:val="18"/>
        </w:rPr>
      </w:pPr>
      <w:r w:rsidRPr="00FA2ACF">
        <w:rPr>
          <w:color w:val="auto"/>
          <w:sz w:val="18"/>
          <w:szCs w:val="18"/>
        </w:rPr>
        <w:t xml:space="preserve">обновлять сведения, указанные в анкете / опросном листе / карточке </w:t>
      </w:r>
      <w:proofErr w:type="spellStart"/>
      <w:r w:rsidRPr="00FA2ACF">
        <w:rPr>
          <w:color w:val="auto"/>
          <w:sz w:val="18"/>
          <w:szCs w:val="18"/>
        </w:rPr>
        <w:t>бенефициарного</w:t>
      </w:r>
      <w:proofErr w:type="spellEnd"/>
      <w:r w:rsidRPr="00FA2ACF">
        <w:rPr>
          <w:color w:val="auto"/>
          <w:sz w:val="18"/>
          <w:szCs w:val="18"/>
        </w:rPr>
        <w:t xml:space="preserve"> владельца / карточке уполномоченного представителя / карточке выгодоприобретателя / карточке публичного должностного лица не реже одного раза в три года в порядке, предусмотренном п. 9 настоящих Правил, если иное не предусмотрено Федеральным законом №115-ФЗ; </w:t>
      </w:r>
    </w:p>
    <w:p w14:paraId="2DC427AA" w14:textId="5E023825" w:rsidR="008A66CB" w:rsidRPr="00FA2ACF" w:rsidRDefault="008A66CB" w:rsidP="000B527E">
      <w:pPr>
        <w:pStyle w:val="Default"/>
        <w:numPr>
          <w:ilvl w:val="0"/>
          <w:numId w:val="17"/>
        </w:numPr>
        <w:spacing w:after="61"/>
        <w:rPr>
          <w:color w:val="auto"/>
          <w:sz w:val="18"/>
          <w:szCs w:val="18"/>
        </w:rPr>
      </w:pPr>
      <w:r w:rsidRPr="00FA2ACF">
        <w:rPr>
          <w:color w:val="auto"/>
          <w:sz w:val="18"/>
          <w:szCs w:val="18"/>
        </w:rPr>
        <w:t xml:space="preserve">при изменении данных, содержащихся в анкете Эмитента, предоставить Регистратору вновь заполненную анкету Эмитента в срок не более 5 рабочих дней с момента наступления (принятия, утверждения, регистрации) соответствующего изменения. В случае смены единоличного исполнительного органа Эмитента и/или изменения данных о наименовании и/или месте нахождения Эмитента также предоставить Регистратору соответствующую выписку из Единого государственного реестра юридических лиц, подтверждающую указанные изменения; </w:t>
      </w:r>
    </w:p>
    <w:p w14:paraId="59327E4C" w14:textId="591A2064" w:rsidR="008A66CB" w:rsidRPr="00FA2ACF" w:rsidRDefault="008A66CB" w:rsidP="000B527E">
      <w:pPr>
        <w:pStyle w:val="Default"/>
        <w:numPr>
          <w:ilvl w:val="0"/>
          <w:numId w:val="17"/>
        </w:numPr>
        <w:spacing w:after="61"/>
        <w:rPr>
          <w:color w:val="auto"/>
          <w:sz w:val="18"/>
          <w:szCs w:val="18"/>
        </w:rPr>
      </w:pPr>
      <w:r w:rsidRPr="00FA2ACF">
        <w:rPr>
          <w:color w:val="auto"/>
          <w:sz w:val="18"/>
          <w:szCs w:val="18"/>
        </w:rPr>
        <w:t xml:space="preserve">в случае получения от Регистратора в соответствии с процедурой, описанной в п. 10.15. настоящих Правил, запроса с целью установления факта возможной ошибки, допущенной Эмитентом, осуществить все необходимые действия для установления/опровержения возможной ошибки и направить Регистратору ответ не позднее 5 рабочих дней после получения запроса; </w:t>
      </w:r>
    </w:p>
    <w:p w14:paraId="012405C6" w14:textId="1BABEFE3" w:rsidR="008A66CB" w:rsidRPr="00FA2ACF" w:rsidRDefault="008A66CB" w:rsidP="000B527E">
      <w:pPr>
        <w:pStyle w:val="Default"/>
        <w:numPr>
          <w:ilvl w:val="0"/>
          <w:numId w:val="17"/>
        </w:numPr>
        <w:rPr>
          <w:color w:val="auto"/>
          <w:sz w:val="18"/>
          <w:szCs w:val="18"/>
        </w:rPr>
      </w:pPr>
      <w:r w:rsidRPr="00FA2ACF">
        <w:rPr>
          <w:color w:val="auto"/>
          <w:sz w:val="18"/>
          <w:szCs w:val="18"/>
        </w:rPr>
        <w:t xml:space="preserve">своевременно, в соответствии с условиями Договора, оплачивать услуги Регистратора. </w:t>
      </w:r>
    </w:p>
    <w:p w14:paraId="5DFE4070" w14:textId="77777777" w:rsidR="008A66CB" w:rsidRPr="00FA2ACF" w:rsidRDefault="008A66CB" w:rsidP="008A66CB">
      <w:pPr>
        <w:pStyle w:val="Default"/>
        <w:rPr>
          <w:color w:val="auto"/>
          <w:sz w:val="18"/>
          <w:szCs w:val="18"/>
        </w:rPr>
      </w:pPr>
    </w:p>
    <w:p w14:paraId="3317F8EE" w14:textId="0902CE56" w:rsidR="008A66CB" w:rsidRPr="00FA2ACF" w:rsidRDefault="008A66CB" w:rsidP="00370BC3">
      <w:r w:rsidRPr="00FA2ACF">
        <w:t>Предоставление запросов / распоряжений Эмитента осуществляется в порядке, предусмотренном Правилами для зарегистрированных лиц.</w:t>
      </w:r>
    </w:p>
    <w:p w14:paraId="4BB27569" w14:textId="77777777" w:rsidR="003B51A5" w:rsidRPr="00FA2ACF" w:rsidRDefault="003B51A5" w:rsidP="00370BC3"/>
    <w:p w14:paraId="35D299A5" w14:textId="7F6CE9CD" w:rsidR="003B51A5" w:rsidRPr="00D826AE" w:rsidRDefault="000B527E" w:rsidP="00370BC3">
      <w:r>
        <w:rPr>
          <w:b/>
        </w:rPr>
        <w:t>6</w:t>
      </w:r>
      <w:r w:rsidR="0007134A" w:rsidRPr="000E7163">
        <w:rPr>
          <w:b/>
        </w:rPr>
        <w:t>.2</w:t>
      </w:r>
      <w:r w:rsidR="0007134A" w:rsidRPr="00D826AE">
        <w:t xml:space="preserve"> </w:t>
      </w:r>
      <w:r w:rsidR="0007134A" w:rsidRPr="000E7163">
        <w:rPr>
          <w:b/>
        </w:rPr>
        <w:t>Права Эмитента.</w:t>
      </w:r>
    </w:p>
    <w:p w14:paraId="7FF5144D" w14:textId="5FBC8C0C" w:rsidR="003B51A5" w:rsidRPr="0007134A" w:rsidRDefault="0007134A" w:rsidP="00370BC3">
      <w:r w:rsidRPr="0007134A">
        <w:t>Эмитент имеет право</w:t>
      </w:r>
    </w:p>
    <w:p w14:paraId="7818D571" w14:textId="77777777" w:rsidR="003B51A5" w:rsidRPr="00FA2ACF" w:rsidRDefault="003B51A5" w:rsidP="000B527E">
      <w:pPr>
        <w:pStyle w:val="Default"/>
        <w:numPr>
          <w:ilvl w:val="0"/>
          <w:numId w:val="18"/>
        </w:numPr>
        <w:spacing w:after="32"/>
        <w:rPr>
          <w:sz w:val="18"/>
          <w:szCs w:val="18"/>
        </w:rPr>
      </w:pPr>
      <w:r w:rsidRPr="00FA2ACF">
        <w:rPr>
          <w:sz w:val="18"/>
          <w:szCs w:val="18"/>
        </w:rPr>
        <w:t xml:space="preserve">осуществлять контроль выполнения Регистратором обязательств по Договору при условии соблюдения установленного режима функционирования Регистратора; </w:t>
      </w:r>
    </w:p>
    <w:p w14:paraId="5AC0AE17" w14:textId="4EED5742" w:rsidR="003B51A5" w:rsidRPr="00D6633D" w:rsidRDefault="003B51A5" w:rsidP="000B527E">
      <w:pPr>
        <w:pStyle w:val="Default"/>
        <w:numPr>
          <w:ilvl w:val="0"/>
          <w:numId w:val="18"/>
        </w:numPr>
        <w:rPr>
          <w:sz w:val="18"/>
          <w:szCs w:val="18"/>
        </w:rPr>
      </w:pPr>
      <w:r w:rsidRPr="00FA2ACF">
        <w:rPr>
          <w:sz w:val="18"/>
          <w:szCs w:val="18"/>
        </w:rPr>
        <w:t xml:space="preserve">требовать предоставления Регистратором копий его учредительных документов, копии лицензии на осуществление деятельности по ведению реестра владельцев ценных бумаг; </w:t>
      </w:r>
    </w:p>
    <w:p w14:paraId="33A6D48E" w14:textId="2CCF350D" w:rsidR="003B51A5" w:rsidRPr="00FA2ACF" w:rsidRDefault="003B51A5" w:rsidP="000B527E">
      <w:pPr>
        <w:pStyle w:val="Default"/>
        <w:numPr>
          <w:ilvl w:val="0"/>
          <w:numId w:val="18"/>
        </w:numPr>
        <w:spacing w:after="32"/>
        <w:rPr>
          <w:color w:val="auto"/>
          <w:sz w:val="18"/>
          <w:szCs w:val="18"/>
        </w:rPr>
      </w:pPr>
      <w:r w:rsidRPr="00FA2ACF">
        <w:rPr>
          <w:color w:val="auto"/>
          <w:sz w:val="18"/>
          <w:szCs w:val="18"/>
        </w:rPr>
        <w:t xml:space="preserve">требовать в соответствии с законодательством РФ от Регистратора предоставления информации из Реестра владельцев ценных бумаг Эмитента в порядке и на условиях, оговоренных в Договоре; </w:t>
      </w:r>
    </w:p>
    <w:p w14:paraId="22351B16" w14:textId="64FB2FF1" w:rsidR="003B51A5" w:rsidRPr="00FA2ACF" w:rsidRDefault="003B51A5" w:rsidP="000B527E">
      <w:pPr>
        <w:pStyle w:val="Default"/>
        <w:numPr>
          <w:ilvl w:val="0"/>
          <w:numId w:val="18"/>
        </w:numPr>
        <w:rPr>
          <w:color w:val="auto"/>
          <w:sz w:val="18"/>
          <w:szCs w:val="18"/>
        </w:rPr>
      </w:pPr>
      <w:r w:rsidRPr="00FA2ACF">
        <w:rPr>
          <w:color w:val="auto"/>
          <w:sz w:val="18"/>
          <w:szCs w:val="18"/>
        </w:rPr>
        <w:t xml:space="preserve">выполнять часть функций Регистратора по размещенным Эмитентом ценным бумагам, если это предусмотрено Договором. </w:t>
      </w:r>
    </w:p>
    <w:p w14:paraId="5D6E84D1" w14:textId="77777777" w:rsidR="003B51A5" w:rsidRPr="00FA2ACF" w:rsidRDefault="003B51A5" w:rsidP="00370BC3"/>
    <w:p w14:paraId="63585E46" w14:textId="1006F63C" w:rsidR="00BE74FF" w:rsidRPr="00FA2ACF" w:rsidRDefault="004E2D46" w:rsidP="002D60D9">
      <w:pPr>
        <w:pStyle w:val="1"/>
      </w:pPr>
      <w:r w:rsidRPr="00370BC3">
        <w:rPr>
          <w:bCs/>
        </w:rPr>
        <w:t xml:space="preserve"> </w:t>
      </w:r>
      <w:bookmarkStart w:id="14" w:name="_Toc119404418"/>
      <w:r w:rsidR="00BE74FF" w:rsidRPr="00FA2ACF">
        <w:t xml:space="preserve">Порядок и сроки совершения операций в Реестре владельцев </w:t>
      </w:r>
      <w:bookmarkEnd w:id="14"/>
      <w:r w:rsidR="00761B27">
        <w:t>ценных бумаг.</w:t>
      </w:r>
    </w:p>
    <w:p w14:paraId="77F0633B" w14:textId="3F913615" w:rsidR="00BE74FF" w:rsidRPr="00FA2ACF" w:rsidRDefault="000B527E" w:rsidP="00370BC3">
      <w:pPr>
        <w:pStyle w:val="2"/>
      </w:pPr>
      <w:r>
        <w:t>7</w:t>
      </w:r>
      <w:r w:rsidR="00BE74FF" w:rsidRPr="00FA2ACF">
        <w:t xml:space="preserve">.1 </w:t>
      </w:r>
      <w:bookmarkStart w:id="15" w:name="_Toc119404419"/>
      <w:r w:rsidR="00BE74FF" w:rsidRPr="00FA2ACF">
        <w:t>Открытие и ведение Лицевых счетов</w:t>
      </w:r>
      <w:bookmarkEnd w:id="15"/>
    </w:p>
    <w:p w14:paraId="2417C58D" w14:textId="77777777" w:rsidR="00BE74FF" w:rsidRPr="00FA2ACF" w:rsidRDefault="00BE74FF" w:rsidP="00BE74FF">
      <w:pPr>
        <w:pStyle w:val="Default"/>
        <w:rPr>
          <w:sz w:val="18"/>
          <w:szCs w:val="18"/>
        </w:rPr>
      </w:pPr>
      <w:r w:rsidRPr="00FA2ACF">
        <w:rPr>
          <w:sz w:val="18"/>
          <w:szCs w:val="18"/>
        </w:rPr>
        <w:t xml:space="preserve">Для учета прав на ценные бумаги в Реестре могут открываться следующие лицевые счета: </w:t>
      </w:r>
    </w:p>
    <w:p w14:paraId="3F0289F7" w14:textId="791C06F7" w:rsidR="00BE74FF" w:rsidRPr="00FA2ACF" w:rsidRDefault="00BE74FF" w:rsidP="00370BC3">
      <w:pPr>
        <w:pStyle w:val="a8"/>
        <w:numPr>
          <w:ilvl w:val="0"/>
          <w:numId w:val="6"/>
        </w:numPr>
      </w:pPr>
      <w:r w:rsidRPr="00FA2ACF">
        <w:t>лицевой счет владельца ценных бумаг счет, открываемый владельцу инвестиционных паев для учета его вещных прав на инвестиционные паи;</w:t>
      </w:r>
    </w:p>
    <w:p w14:paraId="5F73971B" w14:textId="1395214D" w:rsidR="00BE74FF" w:rsidRPr="00FA2ACF" w:rsidRDefault="00BE74FF" w:rsidP="00370BC3">
      <w:pPr>
        <w:pStyle w:val="a8"/>
        <w:numPr>
          <w:ilvl w:val="0"/>
          <w:numId w:val="6"/>
        </w:numPr>
      </w:pPr>
      <w:r w:rsidRPr="00FA2ACF">
        <w:t xml:space="preserve">лицевой счет доверительного управляющего счет, открываемый доверительному управляющему для учета инвестиционных паев, находящихся в доверительном управлении. </w:t>
      </w:r>
    </w:p>
    <w:p w14:paraId="7078C07F" w14:textId="5F4DF5B0" w:rsidR="00BE74FF" w:rsidRPr="00FA2ACF" w:rsidRDefault="00BE74FF" w:rsidP="000B527E">
      <w:pPr>
        <w:pStyle w:val="Default"/>
        <w:numPr>
          <w:ilvl w:val="0"/>
          <w:numId w:val="10"/>
        </w:numPr>
        <w:spacing w:after="31"/>
        <w:rPr>
          <w:sz w:val="18"/>
          <w:szCs w:val="18"/>
        </w:rPr>
      </w:pPr>
      <w:r w:rsidRPr="00FA2ACF">
        <w:rPr>
          <w:sz w:val="18"/>
          <w:szCs w:val="18"/>
        </w:rPr>
        <w:t xml:space="preserve">лицевой счет номинального держателя счет, открываемый депозитарию для учета инвестиционных паев, которыми он владеет в интересах иных лиц, если учет прав на инвестиционные паи на счетах депо предусмотрен Правилами Фонда </w:t>
      </w:r>
    </w:p>
    <w:p w14:paraId="637DB23C" w14:textId="38441A4E" w:rsidR="00BE74FF" w:rsidRPr="00FA2ACF" w:rsidRDefault="00BE74FF" w:rsidP="00370BC3">
      <w:pPr>
        <w:pStyle w:val="a8"/>
        <w:numPr>
          <w:ilvl w:val="0"/>
          <w:numId w:val="6"/>
        </w:numPr>
      </w:pPr>
      <w:r w:rsidRPr="00FA2ACF">
        <w:t>лицевой счет номинального держателя центрального депозитария - счет, открываемый профессиональному участнику рынка ценных бумаг (депозитарию), который является небанковской кредитной организацией, которому присвоен статус центрального депозитария в соответствии с Федеральным законом № 414-ФЗ «О центральном депозитарии»</w:t>
      </w:r>
    </w:p>
    <w:p w14:paraId="682B896D" w14:textId="5C7C4985" w:rsidR="00BE74FF" w:rsidRPr="00FA2ACF" w:rsidRDefault="00BE74FF" w:rsidP="000B527E">
      <w:pPr>
        <w:pStyle w:val="Default"/>
        <w:numPr>
          <w:ilvl w:val="0"/>
          <w:numId w:val="10"/>
        </w:numPr>
        <w:spacing w:after="31"/>
        <w:rPr>
          <w:sz w:val="18"/>
          <w:szCs w:val="18"/>
        </w:rPr>
      </w:pPr>
      <w:r w:rsidRPr="00FA2ACF">
        <w:rPr>
          <w:sz w:val="18"/>
          <w:szCs w:val="18"/>
        </w:rPr>
        <w:t>лицевой счет «</w:t>
      </w:r>
      <w:proofErr w:type="spellStart"/>
      <w:r w:rsidRPr="00FA2ACF">
        <w:rPr>
          <w:sz w:val="18"/>
          <w:szCs w:val="18"/>
        </w:rPr>
        <w:t>эскроу</w:t>
      </w:r>
      <w:proofErr w:type="spellEnd"/>
      <w:r w:rsidRPr="00FA2ACF">
        <w:rPr>
          <w:sz w:val="18"/>
          <w:szCs w:val="18"/>
        </w:rPr>
        <w:t xml:space="preserve">-агента»; </w:t>
      </w:r>
    </w:p>
    <w:p w14:paraId="72EAB17B" w14:textId="09368233" w:rsidR="00BE74FF" w:rsidRPr="00FA2ACF" w:rsidRDefault="00BE74FF" w:rsidP="00370BC3">
      <w:pPr>
        <w:pStyle w:val="a8"/>
        <w:numPr>
          <w:ilvl w:val="0"/>
          <w:numId w:val="6"/>
        </w:numPr>
      </w:pPr>
      <w:r w:rsidRPr="00FA2ACF">
        <w:t>депозитный лицевой счет, открываемый для учета прав на инвестиционные паи, переданные в депозит нотариуса или суда.</w:t>
      </w:r>
    </w:p>
    <w:p w14:paraId="30A7B0DF" w14:textId="1E2A8E5A" w:rsidR="00BE74FF" w:rsidRPr="00FA2ACF" w:rsidRDefault="00BE74FF" w:rsidP="000B527E">
      <w:pPr>
        <w:pStyle w:val="Default"/>
        <w:numPr>
          <w:ilvl w:val="0"/>
          <w:numId w:val="10"/>
        </w:numPr>
        <w:spacing w:after="31"/>
        <w:rPr>
          <w:sz w:val="18"/>
          <w:szCs w:val="18"/>
        </w:rPr>
      </w:pPr>
      <w:r w:rsidRPr="00FA2ACF">
        <w:rPr>
          <w:sz w:val="18"/>
          <w:szCs w:val="18"/>
        </w:rPr>
        <w:t xml:space="preserve">казначейский лицевой счет Эмитента; </w:t>
      </w:r>
    </w:p>
    <w:p w14:paraId="2C393826" w14:textId="36F6A07C" w:rsidR="00BE74FF" w:rsidRPr="00FA2ACF" w:rsidRDefault="00BE74FF" w:rsidP="000B527E">
      <w:pPr>
        <w:pStyle w:val="Default"/>
        <w:numPr>
          <w:ilvl w:val="0"/>
          <w:numId w:val="10"/>
        </w:numPr>
        <w:rPr>
          <w:sz w:val="18"/>
          <w:szCs w:val="18"/>
        </w:rPr>
      </w:pPr>
      <w:r w:rsidRPr="00FA2ACF">
        <w:rPr>
          <w:sz w:val="18"/>
          <w:szCs w:val="18"/>
        </w:rPr>
        <w:t xml:space="preserve">иные счета, предусмотренные федеральными законами. </w:t>
      </w:r>
    </w:p>
    <w:p w14:paraId="2A2BDB2E" w14:textId="77777777" w:rsidR="00BE74FF" w:rsidRPr="00FA2ACF" w:rsidRDefault="00BE74FF" w:rsidP="00BE74FF">
      <w:pPr>
        <w:pStyle w:val="Default"/>
        <w:rPr>
          <w:sz w:val="18"/>
          <w:szCs w:val="18"/>
        </w:rPr>
      </w:pPr>
    </w:p>
    <w:p w14:paraId="6F843139" w14:textId="77777777" w:rsidR="00BE74FF" w:rsidRPr="00FA2ACF" w:rsidRDefault="00BE74FF" w:rsidP="00BE74FF">
      <w:pPr>
        <w:pStyle w:val="Default"/>
        <w:rPr>
          <w:sz w:val="18"/>
          <w:szCs w:val="18"/>
        </w:rPr>
      </w:pPr>
      <w:r w:rsidRPr="00FA2ACF">
        <w:rPr>
          <w:sz w:val="18"/>
          <w:szCs w:val="18"/>
        </w:rPr>
        <w:t xml:space="preserve">А также счета, которые не предназначены для учета прав на ценные бумаги: </w:t>
      </w:r>
    </w:p>
    <w:p w14:paraId="3D615CC8" w14:textId="5FB56E2E" w:rsidR="00BE74FF" w:rsidRPr="00FA2ACF" w:rsidRDefault="00BE74FF" w:rsidP="000B527E">
      <w:pPr>
        <w:pStyle w:val="Default"/>
        <w:numPr>
          <w:ilvl w:val="0"/>
          <w:numId w:val="11"/>
        </w:numPr>
        <w:spacing w:after="32"/>
        <w:rPr>
          <w:sz w:val="18"/>
          <w:szCs w:val="18"/>
        </w:rPr>
      </w:pPr>
      <w:r w:rsidRPr="00FA2ACF">
        <w:rPr>
          <w:sz w:val="18"/>
          <w:szCs w:val="18"/>
        </w:rPr>
        <w:t xml:space="preserve">эмиссионный счет; </w:t>
      </w:r>
    </w:p>
    <w:p w14:paraId="5B312EE9" w14:textId="495E96AE" w:rsidR="00BE74FF" w:rsidRPr="00FA2ACF" w:rsidRDefault="00BE74FF" w:rsidP="000B527E">
      <w:pPr>
        <w:pStyle w:val="Default"/>
        <w:numPr>
          <w:ilvl w:val="0"/>
          <w:numId w:val="11"/>
        </w:numPr>
        <w:rPr>
          <w:sz w:val="18"/>
          <w:szCs w:val="18"/>
        </w:rPr>
      </w:pPr>
      <w:r w:rsidRPr="00FA2ACF">
        <w:rPr>
          <w:sz w:val="18"/>
          <w:szCs w:val="18"/>
        </w:rPr>
        <w:t xml:space="preserve">счет неустановленных лиц. </w:t>
      </w:r>
    </w:p>
    <w:p w14:paraId="08E17AB6" w14:textId="77777777" w:rsidR="00BE74FF" w:rsidRPr="00FA2ACF" w:rsidRDefault="00BE74FF" w:rsidP="00BE74FF">
      <w:pPr>
        <w:pStyle w:val="Default"/>
        <w:rPr>
          <w:sz w:val="18"/>
          <w:szCs w:val="18"/>
        </w:rPr>
      </w:pPr>
    </w:p>
    <w:p w14:paraId="5DAAC628" w14:textId="77777777" w:rsidR="00241F7E" w:rsidRPr="00FA2ACF" w:rsidRDefault="00241F7E" w:rsidP="00241F7E">
      <w:pPr>
        <w:pStyle w:val="Default"/>
        <w:rPr>
          <w:sz w:val="18"/>
          <w:szCs w:val="18"/>
        </w:rPr>
      </w:pPr>
      <w:r w:rsidRPr="00FA2ACF">
        <w:rPr>
          <w:sz w:val="18"/>
          <w:szCs w:val="18"/>
        </w:rPr>
        <w:t xml:space="preserve">Лицевой счет открывается на основании заявления лица, которому открывается такой счет, или его уполномоченного представителя при условии представления держателю реестра документов, определенных Правилами. </w:t>
      </w:r>
    </w:p>
    <w:p w14:paraId="7B80E610" w14:textId="77777777" w:rsidR="00241F7E" w:rsidRPr="00FA2ACF" w:rsidRDefault="00241F7E" w:rsidP="00241F7E">
      <w:pPr>
        <w:pStyle w:val="Default"/>
        <w:rPr>
          <w:sz w:val="18"/>
          <w:szCs w:val="18"/>
        </w:rPr>
      </w:pPr>
      <w:r w:rsidRPr="00FA2ACF">
        <w:rPr>
          <w:sz w:val="18"/>
          <w:szCs w:val="18"/>
        </w:rPr>
        <w:t xml:space="preserve">Физическое лицо, обратившееся к Регистратору с целью открытия лицевого счета доверительного управляющего для осуществления доверительного управления ценными бумагами, по основаниям, предусмотренным законом, обязано указать в анкете реквизиты соответствующего закона. </w:t>
      </w:r>
    </w:p>
    <w:p w14:paraId="1B06E57B" w14:textId="77777777" w:rsidR="00241F7E" w:rsidRPr="00FA2ACF" w:rsidRDefault="00241F7E" w:rsidP="00241F7E">
      <w:pPr>
        <w:pStyle w:val="Default"/>
        <w:rPr>
          <w:sz w:val="18"/>
          <w:szCs w:val="18"/>
        </w:rPr>
      </w:pPr>
      <w:r w:rsidRPr="00FA2ACF">
        <w:rPr>
          <w:sz w:val="18"/>
          <w:szCs w:val="18"/>
        </w:rPr>
        <w:t xml:space="preserve">В случае открытия лицевого счета </w:t>
      </w:r>
      <w:proofErr w:type="spellStart"/>
      <w:r w:rsidRPr="00FA2ACF">
        <w:rPr>
          <w:sz w:val="18"/>
          <w:szCs w:val="18"/>
        </w:rPr>
        <w:t>эскроу</w:t>
      </w:r>
      <w:proofErr w:type="spellEnd"/>
      <w:r w:rsidRPr="00FA2ACF">
        <w:rPr>
          <w:sz w:val="18"/>
          <w:szCs w:val="18"/>
        </w:rPr>
        <w:t xml:space="preserve">-агента, </w:t>
      </w:r>
      <w:proofErr w:type="spellStart"/>
      <w:r w:rsidRPr="00FA2ACF">
        <w:rPr>
          <w:sz w:val="18"/>
          <w:szCs w:val="18"/>
        </w:rPr>
        <w:t>эскроу</w:t>
      </w:r>
      <w:proofErr w:type="spellEnd"/>
      <w:r w:rsidRPr="00FA2ACF">
        <w:rPr>
          <w:sz w:val="18"/>
          <w:szCs w:val="18"/>
        </w:rPr>
        <w:t xml:space="preserve">-агент обязан указать в анкете реквизиты номинального счета, открытого в банке, для зачисления денежных сумм от погашения и приобретения третьим лицом депонированных ценных бумаг. </w:t>
      </w:r>
    </w:p>
    <w:p w14:paraId="4213B919" w14:textId="4D710D12" w:rsidR="00241F7E" w:rsidRPr="00FA2ACF" w:rsidRDefault="00241F7E" w:rsidP="00241F7E">
      <w:pPr>
        <w:pStyle w:val="Default"/>
        <w:rPr>
          <w:sz w:val="18"/>
          <w:szCs w:val="18"/>
        </w:rPr>
      </w:pPr>
      <w:r w:rsidRPr="00FA2ACF">
        <w:rPr>
          <w:sz w:val="18"/>
          <w:szCs w:val="18"/>
        </w:rPr>
        <w:t>Лицевой счет номинального держателя центрального депозитария открывается без заявления</w:t>
      </w:r>
      <w:r w:rsidR="00F71732">
        <w:rPr>
          <w:sz w:val="18"/>
          <w:szCs w:val="18"/>
        </w:rPr>
        <w:t>.</w:t>
      </w:r>
      <w:r w:rsidRPr="00FA2ACF">
        <w:rPr>
          <w:sz w:val="18"/>
          <w:szCs w:val="18"/>
        </w:rPr>
        <w:t xml:space="preserve"> </w:t>
      </w:r>
    </w:p>
    <w:p w14:paraId="09B0C23C" w14:textId="77777777" w:rsidR="00241F7E" w:rsidRPr="00FA2ACF" w:rsidRDefault="00241F7E" w:rsidP="00241F7E">
      <w:pPr>
        <w:pStyle w:val="Default"/>
        <w:rPr>
          <w:sz w:val="18"/>
          <w:szCs w:val="18"/>
        </w:rPr>
      </w:pPr>
      <w:r w:rsidRPr="00FA2ACF">
        <w:rPr>
          <w:sz w:val="18"/>
          <w:szCs w:val="18"/>
        </w:rPr>
        <w:t xml:space="preserve">При открытии лицевого счета ему присваивается уникальный для целей ведения одного реестра номер (код), состоящий из цифр и букв латинского алфавита. </w:t>
      </w:r>
    </w:p>
    <w:p w14:paraId="5D183C94" w14:textId="77777777" w:rsidR="00241F7E" w:rsidRPr="00FA2ACF" w:rsidRDefault="00241F7E" w:rsidP="00241F7E">
      <w:pPr>
        <w:pStyle w:val="Default"/>
        <w:rPr>
          <w:sz w:val="18"/>
          <w:szCs w:val="18"/>
        </w:rPr>
      </w:pPr>
      <w:r w:rsidRPr="00FA2ACF">
        <w:rPr>
          <w:sz w:val="18"/>
          <w:szCs w:val="18"/>
        </w:rPr>
        <w:t xml:space="preserve">Допускается заполнение сведений в анкете или заявлении об адресе электронной почты, почтовом адресе за пределами территории Российской Федерации, об иностранных лицах и иностранных государственных органах с использованием букв латинского алфавита. </w:t>
      </w:r>
    </w:p>
    <w:p w14:paraId="05D8F03B" w14:textId="77777777" w:rsidR="00241F7E" w:rsidRPr="00FA2ACF" w:rsidRDefault="00241F7E" w:rsidP="00241F7E">
      <w:pPr>
        <w:pStyle w:val="Default"/>
        <w:rPr>
          <w:sz w:val="18"/>
          <w:szCs w:val="18"/>
        </w:rPr>
      </w:pPr>
      <w:r w:rsidRPr="00FA2ACF">
        <w:rPr>
          <w:sz w:val="18"/>
          <w:szCs w:val="18"/>
        </w:rPr>
        <w:t xml:space="preserve">Для открытия лицевого счета допускается предоставление документов, подготовленных/удостоверенных соответствующим государственным органом в форме электронного документа, подписанного усиленной квалифицированной электронной подписью уполномоченного государственного органа или его представителя. </w:t>
      </w:r>
    </w:p>
    <w:p w14:paraId="6E84C193" w14:textId="77777777" w:rsidR="00241F7E" w:rsidRPr="00FA2ACF" w:rsidRDefault="00241F7E" w:rsidP="00241F7E">
      <w:pPr>
        <w:pStyle w:val="Default"/>
        <w:rPr>
          <w:sz w:val="18"/>
          <w:szCs w:val="18"/>
        </w:rPr>
      </w:pPr>
      <w:r w:rsidRPr="00FA2ACF">
        <w:rPr>
          <w:sz w:val="18"/>
          <w:szCs w:val="18"/>
        </w:rPr>
        <w:t xml:space="preserve">Открытие лицевого счета допускается без предоставления анкеты, если анкета предоставлялась Регистратору ранее для открытия другого лицевого счета этого же вида, и при условии, что анкетные данные на момент открытия нового лицевого счета являются актуальными. </w:t>
      </w:r>
    </w:p>
    <w:p w14:paraId="760322CE" w14:textId="29386298" w:rsidR="00241F7E" w:rsidRDefault="00241F7E" w:rsidP="00241F7E">
      <w:pPr>
        <w:pStyle w:val="Default"/>
        <w:rPr>
          <w:sz w:val="18"/>
          <w:szCs w:val="18"/>
        </w:rPr>
      </w:pPr>
      <w:r w:rsidRPr="00FA2ACF">
        <w:rPr>
          <w:sz w:val="18"/>
          <w:szCs w:val="18"/>
        </w:rPr>
        <w:t xml:space="preserve">Допускается предоставление одного комплекта документов в реестры различных Эмитентов. Допускается использование комплекта документов, предоставленного для открытия эмиссионного счета или внесения изменений в информацию об Эмитенте, для целей открытия этому юридическому лицу лицевого счета или внесения изменений в информацию лицевого счета. </w:t>
      </w:r>
    </w:p>
    <w:p w14:paraId="732B1A3D" w14:textId="77777777" w:rsidR="00F71732" w:rsidRPr="00FA2ACF" w:rsidRDefault="00F71732" w:rsidP="00241F7E">
      <w:pPr>
        <w:pStyle w:val="Default"/>
        <w:rPr>
          <w:sz w:val="18"/>
          <w:szCs w:val="18"/>
        </w:rPr>
      </w:pPr>
    </w:p>
    <w:p w14:paraId="715B2328" w14:textId="0C282CF4" w:rsidR="00241F7E" w:rsidRPr="00F71732" w:rsidRDefault="000B527E" w:rsidP="00241F7E">
      <w:pPr>
        <w:pStyle w:val="Default"/>
        <w:rPr>
          <w:b/>
          <w:sz w:val="18"/>
          <w:szCs w:val="18"/>
        </w:rPr>
      </w:pPr>
      <w:r>
        <w:rPr>
          <w:b/>
          <w:sz w:val="18"/>
          <w:szCs w:val="18"/>
        </w:rPr>
        <w:t>7</w:t>
      </w:r>
      <w:r w:rsidR="00F71732" w:rsidRPr="00F71732">
        <w:rPr>
          <w:b/>
          <w:sz w:val="18"/>
          <w:szCs w:val="18"/>
        </w:rPr>
        <w:t>.1.1</w:t>
      </w:r>
      <w:r w:rsidR="00241F7E" w:rsidRPr="00F71732">
        <w:rPr>
          <w:b/>
          <w:sz w:val="18"/>
          <w:szCs w:val="18"/>
        </w:rPr>
        <w:t xml:space="preserve">. Для открытия лицевого счета физическое лицо предоставляет Регистратору: </w:t>
      </w:r>
    </w:p>
    <w:p w14:paraId="5060AC24" w14:textId="7C23870F" w:rsidR="00241F7E" w:rsidRPr="00FA2ACF" w:rsidRDefault="00241F7E" w:rsidP="000B527E">
      <w:pPr>
        <w:pStyle w:val="Default"/>
        <w:numPr>
          <w:ilvl w:val="0"/>
          <w:numId w:val="11"/>
        </w:numPr>
        <w:spacing w:after="32"/>
        <w:rPr>
          <w:sz w:val="18"/>
          <w:szCs w:val="18"/>
        </w:rPr>
      </w:pPr>
      <w:r w:rsidRPr="00FA2ACF">
        <w:rPr>
          <w:sz w:val="18"/>
          <w:szCs w:val="18"/>
        </w:rPr>
        <w:t xml:space="preserve">заявление на открытие лицевого счета; </w:t>
      </w:r>
    </w:p>
    <w:p w14:paraId="27B8CF99" w14:textId="092557BC" w:rsidR="00241F7E" w:rsidRPr="00FA2ACF" w:rsidRDefault="00241F7E" w:rsidP="000B527E">
      <w:pPr>
        <w:pStyle w:val="Default"/>
        <w:numPr>
          <w:ilvl w:val="0"/>
          <w:numId w:val="11"/>
        </w:numPr>
        <w:spacing w:after="32"/>
        <w:rPr>
          <w:sz w:val="18"/>
          <w:szCs w:val="18"/>
        </w:rPr>
      </w:pPr>
      <w:r w:rsidRPr="00FA2ACF">
        <w:rPr>
          <w:sz w:val="18"/>
          <w:szCs w:val="18"/>
        </w:rPr>
        <w:t xml:space="preserve">анкету физического лица; </w:t>
      </w:r>
    </w:p>
    <w:p w14:paraId="7800F759" w14:textId="6AC3FC2D" w:rsidR="00241F7E" w:rsidRPr="00FA2ACF" w:rsidRDefault="00241F7E" w:rsidP="000B527E">
      <w:pPr>
        <w:pStyle w:val="Default"/>
        <w:numPr>
          <w:ilvl w:val="0"/>
          <w:numId w:val="11"/>
        </w:numPr>
        <w:spacing w:after="32"/>
        <w:rPr>
          <w:sz w:val="18"/>
          <w:szCs w:val="18"/>
        </w:rPr>
      </w:pPr>
      <w:r w:rsidRPr="00FA2ACF">
        <w:rPr>
          <w:sz w:val="18"/>
          <w:szCs w:val="18"/>
        </w:rPr>
        <w:t xml:space="preserve">копию документа, удостоверяющего личность; </w:t>
      </w:r>
    </w:p>
    <w:p w14:paraId="581DF835" w14:textId="00CFE9FF" w:rsidR="00241F7E" w:rsidRPr="00FA2ACF" w:rsidRDefault="00241F7E" w:rsidP="000B527E">
      <w:pPr>
        <w:pStyle w:val="Default"/>
        <w:numPr>
          <w:ilvl w:val="0"/>
          <w:numId w:val="11"/>
        </w:numPr>
        <w:spacing w:after="32"/>
        <w:rPr>
          <w:sz w:val="18"/>
          <w:szCs w:val="18"/>
        </w:rPr>
      </w:pPr>
      <w:r w:rsidRPr="00FA2ACF">
        <w:rPr>
          <w:sz w:val="18"/>
          <w:szCs w:val="18"/>
        </w:rPr>
        <w:t xml:space="preserve">копию свидетельства о рождении или свидетельства об усыновлении (удочерении), в случае если физическое лицо моложе 18 лет; </w:t>
      </w:r>
    </w:p>
    <w:p w14:paraId="10C7F23B" w14:textId="63146ED9" w:rsidR="00241F7E" w:rsidRPr="00FA2ACF" w:rsidRDefault="00241F7E" w:rsidP="000B527E">
      <w:pPr>
        <w:pStyle w:val="Default"/>
        <w:numPr>
          <w:ilvl w:val="0"/>
          <w:numId w:val="11"/>
        </w:numPr>
        <w:spacing w:after="32"/>
        <w:rPr>
          <w:sz w:val="18"/>
          <w:szCs w:val="18"/>
        </w:rPr>
      </w:pPr>
      <w:r w:rsidRPr="00FA2ACF">
        <w:rPr>
          <w:sz w:val="18"/>
          <w:szCs w:val="18"/>
        </w:rPr>
        <w:t xml:space="preserve">копию СНИЛС; </w:t>
      </w:r>
    </w:p>
    <w:p w14:paraId="61A48744" w14:textId="7F835858" w:rsidR="00241F7E" w:rsidRPr="00FA2ACF" w:rsidRDefault="00241F7E" w:rsidP="000B527E">
      <w:pPr>
        <w:pStyle w:val="Default"/>
        <w:numPr>
          <w:ilvl w:val="0"/>
          <w:numId w:val="11"/>
        </w:numPr>
        <w:spacing w:after="32"/>
        <w:rPr>
          <w:sz w:val="18"/>
          <w:szCs w:val="18"/>
        </w:rPr>
      </w:pPr>
      <w:r w:rsidRPr="00FA2ACF">
        <w:rPr>
          <w:sz w:val="18"/>
          <w:szCs w:val="18"/>
        </w:rPr>
        <w:t xml:space="preserve">копию акта о назначении опекуна (попечителя), в случае если физическое лицо моложе 18 лет, либо признано недееспособным или ограниченным в дееспособности; </w:t>
      </w:r>
    </w:p>
    <w:p w14:paraId="7FE620A1" w14:textId="4B58C344" w:rsidR="00241F7E" w:rsidRPr="00FA2ACF" w:rsidRDefault="00241F7E" w:rsidP="000B527E">
      <w:pPr>
        <w:pStyle w:val="Default"/>
        <w:numPr>
          <w:ilvl w:val="0"/>
          <w:numId w:val="11"/>
        </w:numPr>
        <w:spacing w:after="32"/>
        <w:rPr>
          <w:sz w:val="18"/>
          <w:szCs w:val="18"/>
        </w:rPr>
      </w:pPr>
      <w:r w:rsidRPr="00FA2ACF">
        <w:rPr>
          <w:sz w:val="18"/>
          <w:szCs w:val="18"/>
        </w:rPr>
        <w:t xml:space="preserve">копию документа, подтверждающего право иностранного гражданина или лица без гражданства на пребывание (проживание) в Российской Федерации (вид на жительство, разрешение на временное проживание, виза, иной документ); </w:t>
      </w:r>
    </w:p>
    <w:p w14:paraId="3A7EB407" w14:textId="20AC4974" w:rsidR="00241F7E" w:rsidRPr="00FA2ACF" w:rsidRDefault="00241F7E" w:rsidP="000B527E">
      <w:pPr>
        <w:pStyle w:val="Default"/>
        <w:numPr>
          <w:ilvl w:val="0"/>
          <w:numId w:val="11"/>
        </w:numPr>
        <w:spacing w:after="32"/>
        <w:rPr>
          <w:sz w:val="18"/>
          <w:szCs w:val="18"/>
        </w:rPr>
      </w:pPr>
      <w:r w:rsidRPr="00FA2ACF">
        <w:rPr>
          <w:sz w:val="18"/>
          <w:szCs w:val="18"/>
        </w:rPr>
        <w:t xml:space="preserve">копию договора доверительного управления, для открытия лицевого счета доверительного управляющего; </w:t>
      </w:r>
    </w:p>
    <w:p w14:paraId="29CD4DFB" w14:textId="728B3C4E" w:rsidR="00241F7E" w:rsidRPr="00FA2ACF" w:rsidRDefault="00241F7E" w:rsidP="000B527E">
      <w:pPr>
        <w:pStyle w:val="Default"/>
        <w:numPr>
          <w:ilvl w:val="0"/>
          <w:numId w:val="11"/>
        </w:numPr>
        <w:spacing w:after="32"/>
        <w:rPr>
          <w:sz w:val="18"/>
          <w:szCs w:val="18"/>
        </w:rPr>
      </w:pPr>
      <w:r w:rsidRPr="00FA2ACF">
        <w:rPr>
          <w:sz w:val="18"/>
          <w:szCs w:val="18"/>
        </w:rPr>
        <w:t xml:space="preserve">копию договора </w:t>
      </w:r>
      <w:proofErr w:type="spellStart"/>
      <w:r w:rsidRPr="00FA2ACF">
        <w:rPr>
          <w:sz w:val="18"/>
          <w:szCs w:val="18"/>
        </w:rPr>
        <w:t>эскроу</w:t>
      </w:r>
      <w:proofErr w:type="spellEnd"/>
      <w:r w:rsidRPr="00FA2ACF">
        <w:rPr>
          <w:sz w:val="18"/>
          <w:szCs w:val="18"/>
        </w:rPr>
        <w:t xml:space="preserve"> (выписку из договора </w:t>
      </w:r>
      <w:proofErr w:type="spellStart"/>
      <w:r w:rsidRPr="00FA2ACF">
        <w:rPr>
          <w:sz w:val="18"/>
          <w:szCs w:val="18"/>
        </w:rPr>
        <w:t>эскроу</w:t>
      </w:r>
      <w:proofErr w:type="spellEnd"/>
      <w:r w:rsidRPr="00FA2ACF">
        <w:rPr>
          <w:sz w:val="18"/>
          <w:szCs w:val="18"/>
        </w:rPr>
        <w:t xml:space="preserve">, содержащую анкетные данные </w:t>
      </w:r>
      <w:proofErr w:type="spellStart"/>
      <w:r w:rsidRPr="00FA2ACF">
        <w:rPr>
          <w:sz w:val="18"/>
          <w:szCs w:val="18"/>
        </w:rPr>
        <w:t>эскроу</w:t>
      </w:r>
      <w:proofErr w:type="spellEnd"/>
      <w:r w:rsidRPr="00FA2ACF">
        <w:rPr>
          <w:sz w:val="18"/>
          <w:szCs w:val="18"/>
        </w:rPr>
        <w:t xml:space="preserve">-депонента и </w:t>
      </w:r>
      <w:proofErr w:type="spellStart"/>
      <w:r w:rsidRPr="00FA2ACF">
        <w:rPr>
          <w:sz w:val="18"/>
          <w:szCs w:val="18"/>
        </w:rPr>
        <w:t>эскроу</w:t>
      </w:r>
      <w:proofErr w:type="spellEnd"/>
      <w:r w:rsidRPr="00FA2ACF">
        <w:rPr>
          <w:sz w:val="18"/>
          <w:szCs w:val="18"/>
        </w:rPr>
        <w:t xml:space="preserve">-бенефициара) или иные документы содержащие анкетные данные </w:t>
      </w:r>
      <w:proofErr w:type="spellStart"/>
      <w:r w:rsidRPr="00FA2ACF">
        <w:rPr>
          <w:sz w:val="18"/>
          <w:szCs w:val="18"/>
        </w:rPr>
        <w:t>эскроу</w:t>
      </w:r>
      <w:proofErr w:type="spellEnd"/>
      <w:r w:rsidRPr="00FA2ACF">
        <w:rPr>
          <w:sz w:val="18"/>
          <w:szCs w:val="18"/>
        </w:rPr>
        <w:t xml:space="preserve">-бенефициара, для открытия лицевого счета </w:t>
      </w:r>
      <w:proofErr w:type="spellStart"/>
      <w:r w:rsidRPr="00FA2ACF">
        <w:rPr>
          <w:sz w:val="18"/>
          <w:szCs w:val="18"/>
        </w:rPr>
        <w:t>эскроу</w:t>
      </w:r>
      <w:proofErr w:type="spellEnd"/>
      <w:r w:rsidRPr="00FA2ACF">
        <w:rPr>
          <w:sz w:val="18"/>
          <w:szCs w:val="18"/>
        </w:rPr>
        <w:t xml:space="preserve">-агента; </w:t>
      </w:r>
    </w:p>
    <w:p w14:paraId="44355D11" w14:textId="0684DC23" w:rsidR="00241F7E" w:rsidRPr="00FA2ACF" w:rsidRDefault="00241F7E" w:rsidP="000B527E">
      <w:pPr>
        <w:pStyle w:val="Default"/>
        <w:numPr>
          <w:ilvl w:val="0"/>
          <w:numId w:val="11"/>
        </w:numPr>
        <w:rPr>
          <w:sz w:val="18"/>
          <w:szCs w:val="18"/>
        </w:rPr>
      </w:pPr>
      <w:r w:rsidRPr="00FA2ACF">
        <w:rPr>
          <w:sz w:val="18"/>
          <w:szCs w:val="18"/>
        </w:rPr>
        <w:t xml:space="preserve">иные документы, необходимые в целях идентификации в соответствии с требованиями Федерального закона №115-ФЗ. </w:t>
      </w:r>
    </w:p>
    <w:p w14:paraId="4E402892" w14:textId="22BE6159" w:rsidR="00241F7E" w:rsidRPr="00FA2ACF" w:rsidRDefault="00241F7E" w:rsidP="00241F7E">
      <w:pPr>
        <w:pStyle w:val="Default"/>
        <w:rPr>
          <w:sz w:val="18"/>
          <w:szCs w:val="18"/>
        </w:rPr>
      </w:pPr>
    </w:p>
    <w:p w14:paraId="0E614940" w14:textId="77777777" w:rsidR="00241F7E" w:rsidRPr="00FA2ACF" w:rsidRDefault="00241F7E" w:rsidP="00241F7E">
      <w:pPr>
        <w:pStyle w:val="Default"/>
        <w:rPr>
          <w:color w:val="auto"/>
          <w:sz w:val="18"/>
          <w:szCs w:val="18"/>
        </w:rPr>
      </w:pPr>
    </w:p>
    <w:p w14:paraId="4543D86B" w14:textId="77777777" w:rsidR="00241F7E" w:rsidRPr="00FA2ACF" w:rsidRDefault="00241F7E" w:rsidP="00241F7E">
      <w:pPr>
        <w:pStyle w:val="Default"/>
        <w:pageBreakBefore/>
        <w:rPr>
          <w:color w:val="auto"/>
          <w:sz w:val="18"/>
          <w:szCs w:val="18"/>
        </w:rPr>
      </w:pPr>
      <w:r w:rsidRPr="00FA2ACF">
        <w:rPr>
          <w:color w:val="auto"/>
          <w:sz w:val="18"/>
          <w:szCs w:val="18"/>
        </w:rPr>
        <w:t xml:space="preserve">Копии бумажных документов должны быть засвидетельствованы нотариально, за исключением копии документа, подтверждающего право иностранного гражданина или лица без гражданства на пребывание (проживание) в Российской Федерации. В случае личного обращения к Регистратору верность копий документов может быть засвидетельствована уполномоченным работником Регистратора при условии предоставления для ознакомления оригиналов таких документов. </w:t>
      </w:r>
    </w:p>
    <w:p w14:paraId="56D2553D" w14:textId="77777777" w:rsidR="00241F7E" w:rsidRPr="00FA2ACF" w:rsidRDefault="00241F7E" w:rsidP="00241F7E">
      <w:pPr>
        <w:pStyle w:val="Default"/>
        <w:rPr>
          <w:color w:val="auto"/>
          <w:sz w:val="18"/>
          <w:szCs w:val="18"/>
        </w:rPr>
      </w:pPr>
      <w:r w:rsidRPr="00FA2ACF">
        <w:rPr>
          <w:color w:val="auto"/>
          <w:sz w:val="18"/>
          <w:szCs w:val="18"/>
        </w:rPr>
        <w:t xml:space="preserve">Документы, составленные полностью или в какой-либо их части на иностранном языке (за исключением документов, которые в соответствии с федеральными законами или международными договорами Российской Федерации удостоверяют личность иностранных граждан и лиц без гражданства в Российской Федерации, составленные на нескольких языках, включая русский язык), представляются Регистратору с приложением перевода на русский язык, верность которого и подлинность подписи переводчика засвидетельствованы нотариально. </w:t>
      </w:r>
    </w:p>
    <w:p w14:paraId="5E1CF33A" w14:textId="77777777" w:rsidR="00241F7E" w:rsidRPr="00FA2ACF" w:rsidRDefault="00241F7E" w:rsidP="00241F7E">
      <w:pPr>
        <w:pStyle w:val="Default"/>
        <w:rPr>
          <w:color w:val="auto"/>
          <w:sz w:val="18"/>
          <w:szCs w:val="18"/>
        </w:rPr>
      </w:pPr>
      <w:r w:rsidRPr="00FA2ACF">
        <w:rPr>
          <w:color w:val="auto"/>
          <w:sz w:val="18"/>
          <w:szCs w:val="18"/>
        </w:rPr>
        <w:t xml:space="preserve">В случае предоставления физическим лицом Регистратору копии документа, подтверждающего право законного пребывания на территории Российской Федерации (виза, миграционная карта), перевод на русский язык документа, выданного компетентными органами иностранных государств и удостоверяющего личность физического лица, не требуется. </w:t>
      </w:r>
    </w:p>
    <w:p w14:paraId="17ABF1C2" w14:textId="77777777" w:rsidR="00241F7E" w:rsidRPr="00FA2ACF" w:rsidRDefault="00241F7E" w:rsidP="00241F7E">
      <w:pPr>
        <w:pStyle w:val="Default"/>
        <w:rPr>
          <w:color w:val="auto"/>
          <w:sz w:val="18"/>
          <w:szCs w:val="18"/>
        </w:rPr>
      </w:pPr>
      <w:r w:rsidRPr="00FA2ACF">
        <w:rPr>
          <w:color w:val="auto"/>
          <w:sz w:val="18"/>
          <w:szCs w:val="18"/>
        </w:rPr>
        <w:t xml:space="preserve">В случае, если физическое лицо, обратившееся к Регистратору с целью открытия лицевого счета, является иностранным или российским публичным должностным лицом или должностным лицом публичной международной организации (его супругом/супругой, близким родственником), оно обязано предоставить Регистратору карточку публичного должностного лица. </w:t>
      </w:r>
    </w:p>
    <w:p w14:paraId="3A66525B" w14:textId="77777777" w:rsidR="00241F7E" w:rsidRPr="00FA2ACF" w:rsidRDefault="00241F7E" w:rsidP="00241F7E">
      <w:pPr>
        <w:pStyle w:val="Default"/>
        <w:rPr>
          <w:color w:val="auto"/>
          <w:sz w:val="18"/>
          <w:szCs w:val="18"/>
        </w:rPr>
      </w:pPr>
      <w:r w:rsidRPr="00FA2ACF">
        <w:rPr>
          <w:color w:val="auto"/>
          <w:sz w:val="18"/>
          <w:szCs w:val="18"/>
        </w:rPr>
        <w:t xml:space="preserve">В случае, если у физического лица имеется </w:t>
      </w:r>
      <w:proofErr w:type="spellStart"/>
      <w:r w:rsidRPr="00FA2ACF">
        <w:rPr>
          <w:color w:val="auto"/>
          <w:sz w:val="18"/>
          <w:szCs w:val="18"/>
        </w:rPr>
        <w:t>бенефициарный</w:t>
      </w:r>
      <w:proofErr w:type="spellEnd"/>
      <w:r w:rsidRPr="00FA2ACF">
        <w:rPr>
          <w:color w:val="auto"/>
          <w:sz w:val="18"/>
          <w:szCs w:val="18"/>
        </w:rPr>
        <w:t xml:space="preserve"> владелец / выгодоприобретатель или уполномоченный представитель, оно обязано предоставить Регистратору карточку </w:t>
      </w:r>
      <w:proofErr w:type="spellStart"/>
      <w:r w:rsidRPr="00FA2ACF">
        <w:rPr>
          <w:color w:val="auto"/>
          <w:sz w:val="18"/>
          <w:szCs w:val="18"/>
        </w:rPr>
        <w:t>бенефициарного</w:t>
      </w:r>
      <w:proofErr w:type="spellEnd"/>
      <w:r w:rsidRPr="00FA2ACF">
        <w:rPr>
          <w:color w:val="auto"/>
          <w:sz w:val="18"/>
          <w:szCs w:val="18"/>
        </w:rPr>
        <w:t xml:space="preserve"> владельца / карточку выгодоприобретателя / карточка уполномоченного представителя. </w:t>
      </w:r>
    </w:p>
    <w:p w14:paraId="02722D5A" w14:textId="01FB0231" w:rsidR="00241F7E" w:rsidRPr="00FA2ACF" w:rsidRDefault="000B527E" w:rsidP="00241F7E">
      <w:pPr>
        <w:pStyle w:val="Default"/>
        <w:rPr>
          <w:color w:val="auto"/>
          <w:sz w:val="18"/>
          <w:szCs w:val="18"/>
        </w:rPr>
      </w:pPr>
      <w:r>
        <w:rPr>
          <w:color w:val="auto"/>
          <w:sz w:val="18"/>
          <w:szCs w:val="18"/>
        </w:rPr>
        <w:t>7</w:t>
      </w:r>
      <w:r w:rsidR="00BA3658">
        <w:rPr>
          <w:color w:val="auto"/>
          <w:sz w:val="18"/>
          <w:szCs w:val="18"/>
        </w:rPr>
        <w:t>.1</w:t>
      </w:r>
      <w:r w:rsidR="00241F7E" w:rsidRPr="00FA2ACF">
        <w:rPr>
          <w:color w:val="auto"/>
          <w:sz w:val="18"/>
          <w:szCs w:val="18"/>
        </w:rPr>
        <w:t xml:space="preserve">.2. Для открытия лицевого счета владельца ценных бумаг для учета права ОДС на ЦБ Регистратору должны быть предоставлены: </w:t>
      </w:r>
    </w:p>
    <w:p w14:paraId="71428353" w14:textId="33BBBCFE" w:rsidR="00241F7E" w:rsidRPr="00FA2ACF" w:rsidRDefault="00241F7E" w:rsidP="000B527E">
      <w:pPr>
        <w:pStyle w:val="Default"/>
        <w:numPr>
          <w:ilvl w:val="0"/>
          <w:numId w:val="11"/>
        </w:numPr>
        <w:spacing w:after="32"/>
        <w:rPr>
          <w:color w:val="auto"/>
          <w:sz w:val="18"/>
          <w:szCs w:val="18"/>
        </w:rPr>
      </w:pPr>
      <w:r w:rsidRPr="00FA2ACF">
        <w:rPr>
          <w:color w:val="auto"/>
          <w:sz w:val="18"/>
          <w:szCs w:val="18"/>
        </w:rPr>
        <w:t xml:space="preserve">заявление на открытие лицевого счета; </w:t>
      </w:r>
    </w:p>
    <w:p w14:paraId="1FB4F8C0" w14:textId="4C6AFA14" w:rsidR="00241F7E" w:rsidRPr="00FA2ACF" w:rsidRDefault="00241F7E" w:rsidP="000B527E">
      <w:pPr>
        <w:pStyle w:val="Default"/>
        <w:numPr>
          <w:ilvl w:val="0"/>
          <w:numId w:val="11"/>
        </w:numPr>
        <w:rPr>
          <w:color w:val="auto"/>
          <w:sz w:val="18"/>
          <w:szCs w:val="18"/>
        </w:rPr>
      </w:pPr>
      <w:r w:rsidRPr="00FA2ACF">
        <w:rPr>
          <w:color w:val="auto"/>
          <w:sz w:val="18"/>
          <w:szCs w:val="18"/>
        </w:rPr>
        <w:t xml:space="preserve">анкета как минимум одного участника ОДС, содержащая сведения о количестве участников ОДС. </w:t>
      </w:r>
    </w:p>
    <w:p w14:paraId="7CB79006" w14:textId="77777777" w:rsidR="00241F7E" w:rsidRPr="00FA2ACF" w:rsidRDefault="00241F7E" w:rsidP="00241F7E">
      <w:pPr>
        <w:pStyle w:val="Default"/>
        <w:rPr>
          <w:color w:val="auto"/>
          <w:sz w:val="18"/>
          <w:szCs w:val="18"/>
        </w:rPr>
      </w:pPr>
    </w:p>
    <w:p w14:paraId="291D31D0" w14:textId="7CBD5679" w:rsidR="00241F7E" w:rsidRPr="00FA2ACF" w:rsidRDefault="000B527E" w:rsidP="00241F7E">
      <w:pPr>
        <w:pStyle w:val="Default"/>
        <w:rPr>
          <w:color w:val="auto"/>
          <w:sz w:val="18"/>
          <w:szCs w:val="18"/>
        </w:rPr>
      </w:pPr>
      <w:r>
        <w:rPr>
          <w:color w:val="auto"/>
          <w:sz w:val="18"/>
          <w:szCs w:val="18"/>
        </w:rPr>
        <w:t>7</w:t>
      </w:r>
      <w:r w:rsidR="00BA3658">
        <w:rPr>
          <w:color w:val="auto"/>
          <w:sz w:val="18"/>
          <w:szCs w:val="18"/>
        </w:rPr>
        <w:t>.1</w:t>
      </w:r>
      <w:r w:rsidR="00241F7E" w:rsidRPr="00FA2ACF">
        <w:rPr>
          <w:color w:val="auto"/>
          <w:sz w:val="18"/>
          <w:szCs w:val="18"/>
        </w:rPr>
        <w:t xml:space="preserve">.3. Для открытия лицевого счета юридическое лицо предоставляет Регистратору: </w:t>
      </w:r>
    </w:p>
    <w:p w14:paraId="600CC74F" w14:textId="1B276B34" w:rsidR="00241F7E" w:rsidRPr="00FA2ACF" w:rsidRDefault="00241F7E" w:rsidP="000B527E">
      <w:pPr>
        <w:pStyle w:val="Default"/>
        <w:numPr>
          <w:ilvl w:val="0"/>
          <w:numId w:val="11"/>
        </w:numPr>
        <w:spacing w:after="33"/>
        <w:rPr>
          <w:color w:val="auto"/>
          <w:sz w:val="18"/>
          <w:szCs w:val="18"/>
        </w:rPr>
      </w:pPr>
      <w:r w:rsidRPr="00FA2ACF">
        <w:rPr>
          <w:color w:val="auto"/>
          <w:sz w:val="18"/>
          <w:szCs w:val="18"/>
        </w:rPr>
        <w:t xml:space="preserve">заявление на открытие лицевого счета; </w:t>
      </w:r>
    </w:p>
    <w:p w14:paraId="65471E3A" w14:textId="142AD92B" w:rsidR="00241F7E" w:rsidRPr="00FA2ACF" w:rsidRDefault="00241F7E" w:rsidP="000B527E">
      <w:pPr>
        <w:pStyle w:val="Default"/>
        <w:numPr>
          <w:ilvl w:val="0"/>
          <w:numId w:val="11"/>
        </w:numPr>
        <w:spacing w:after="33"/>
        <w:rPr>
          <w:color w:val="auto"/>
          <w:sz w:val="18"/>
          <w:szCs w:val="18"/>
        </w:rPr>
      </w:pPr>
      <w:r w:rsidRPr="00FA2ACF">
        <w:rPr>
          <w:color w:val="auto"/>
          <w:sz w:val="18"/>
          <w:szCs w:val="18"/>
        </w:rPr>
        <w:t xml:space="preserve">анкету юридического лица; </w:t>
      </w:r>
    </w:p>
    <w:p w14:paraId="745F92ED" w14:textId="6AFE45C9" w:rsidR="00241F7E" w:rsidRPr="00FA2ACF" w:rsidRDefault="00241F7E" w:rsidP="000B527E">
      <w:pPr>
        <w:pStyle w:val="Default"/>
        <w:numPr>
          <w:ilvl w:val="0"/>
          <w:numId w:val="11"/>
        </w:numPr>
        <w:spacing w:after="33"/>
        <w:rPr>
          <w:color w:val="auto"/>
          <w:sz w:val="18"/>
          <w:szCs w:val="18"/>
        </w:rPr>
      </w:pPr>
      <w:r w:rsidRPr="00FA2ACF">
        <w:rPr>
          <w:color w:val="auto"/>
          <w:sz w:val="18"/>
          <w:szCs w:val="18"/>
        </w:rPr>
        <w:t xml:space="preserve">опросный лист; </w:t>
      </w:r>
    </w:p>
    <w:p w14:paraId="1194719B" w14:textId="25BF4AFE" w:rsidR="00241F7E" w:rsidRPr="00FA2ACF" w:rsidRDefault="00241F7E" w:rsidP="000B527E">
      <w:pPr>
        <w:pStyle w:val="Default"/>
        <w:numPr>
          <w:ilvl w:val="0"/>
          <w:numId w:val="11"/>
        </w:numPr>
        <w:spacing w:after="33"/>
        <w:rPr>
          <w:color w:val="auto"/>
          <w:sz w:val="18"/>
          <w:szCs w:val="18"/>
        </w:rPr>
      </w:pPr>
      <w:r w:rsidRPr="00FA2ACF">
        <w:rPr>
          <w:color w:val="auto"/>
          <w:sz w:val="18"/>
          <w:szCs w:val="18"/>
        </w:rPr>
        <w:t xml:space="preserve">выписка из ЕГРЮЛ (предоставляется в случае если в соответствии с действующим законодательством часть информации скрыта из общего доступа); </w:t>
      </w:r>
    </w:p>
    <w:p w14:paraId="06D7032E" w14:textId="00B7D14C" w:rsidR="00241F7E" w:rsidRPr="00FA2ACF" w:rsidRDefault="00241F7E" w:rsidP="000B527E">
      <w:pPr>
        <w:pStyle w:val="Default"/>
        <w:numPr>
          <w:ilvl w:val="0"/>
          <w:numId w:val="11"/>
        </w:numPr>
        <w:spacing w:after="33"/>
        <w:rPr>
          <w:color w:val="auto"/>
          <w:sz w:val="18"/>
          <w:szCs w:val="18"/>
        </w:rPr>
      </w:pPr>
      <w:r w:rsidRPr="00FA2ACF">
        <w:rPr>
          <w:color w:val="auto"/>
          <w:sz w:val="18"/>
          <w:szCs w:val="18"/>
        </w:rPr>
        <w:t xml:space="preserve">в случае, наличия у юридического лица </w:t>
      </w:r>
      <w:proofErr w:type="spellStart"/>
      <w:r w:rsidRPr="00FA2ACF">
        <w:rPr>
          <w:color w:val="auto"/>
          <w:sz w:val="18"/>
          <w:szCs w:val="18"/>
        </w:rPr>
        <w:t>бенефициарного</w:t>
      </w:r>
      <w:proofErr w:type="spellEnd"/>
      <w:r w:rsidRPr="00FA2ACF">
        <w:rPr>
          <w:color w:val="auto"/>
          <w:sz w:val="18"/>
          <w:szCs w:val="18"/>
        </w:rPr>
        <w:t xml:space="preserve"> владельца / выгодоприобретателя или уполномоченного представителя, оно обязано предоставить Регистратору карточку </w:t>
      </w:r>
      <w:proofErr w:type="spellStart"/>
      <w:r w:rsidRPr="00FA2ACF">
        <w:rPr>
          <w:color w:val="auto"/>
          <w:sz w:val="18"/>
          <w:szCs w:val="18"/>
        </w:rPr>
        <w:t>бенефициарного</w:t>
      </w:r>
      <w:proofErr w:type="spellEnd"/>
      <w:r w:rsidRPr="00FA2ACF">
        <w:rPr>
          <w:color w:val="auto"/>
          <w:sz w:val="18"/>
          <w:szCs w:val="18"/>
        </w:rPr>
        <w:t xml:space="preserve"> владельца / карточку выгодоприобретателя / карточка уполномоченного представителя; </w:t>
      </w:r>
    </w:p>
    <w:p w14:paraId="01A1B436" w14:textId="4AB5CEDB" w:rsidR="00241F7E" w:rsidRPr="00FA2ACF" w:rsidRDefault="00241F7E" w:rsidP="000B527E">
      <w:pPr>
        <w:pStyle w:val="Default"/>
        <w:numPr>
          <w:ilvl w:val="0"/>
          <w:numId w:val="11"/>
        </w:numPr>
        <w:spacing w:after="33"/>
        <w:rPr>
          <w:color w:val="auto"/>
          <w:sz w:val="18"/>
          <w:szCs w:val="18"/>
        </w:rPr>
      </w:pPr>
      <w:r w:rsidRPr="00FA2ACF">
        <w:rPr>
          <w:color w:val="auto"/>
          <w:sz w:val="18"/>
          <w:szCs w:val="18"/>
        </w:rPr>
        <w:t xml:space="preserve">иные документы, необходимые в целях идентификации в соответствии с требованиями Федерального закона №115-ФЗ; </w:t>
      </w:r>
    </w:p>
    <w:p w14:paraId="338B2D72" w14:textId="37D6934D" w:rsidR="00241F7E" w:rsidRPr="00FA2ACF" w:rsidRDefault="00241F7E" w:rsidP="00241F7E">
      <w:pPr>
        <w:pStyle w:val="Default"/>
        <w:spacing w:after="33"/>
        <w:rPr>
          <w:color w:val="auto"/>
          <w:sz w:val="18"/>
          <w:szCs w:val="18"/>
        </w:rPr>
      </w:pPr>
      <w:r w:rsidRPr="00FA2ACF">
        <w:rPr>
          <w:color w:val="auto"/>
          <w:sz w:val="18"/>
          <w:szCs w:val="18"/>
        </w:rPr>
        <w:t xml:space="preserve">Комплект документов: </w:t>
      </w:r>
    </w:p>
    <w:p w14:paraId="7D5B403C" w14:textId="38E43CF9" w:rsidR="00241F7E" w:rsidRPr="00FA2ACF" w:rsidRDefault="00BA3658" w:rsidP="000B527E">
      <w:pPr>
        <w:pStyle w:val="Default"/>
        <w:numPr>
          <w:ilvl w:val="0"/>
          <w:numId w:val="12"/>
        </w:numPr>
        <w:spacing w:after="33"/>
        <w:rPr>
          <w:color w:val="auto"/>
          <w:sz w:val="18"/>
          <w:szCs w:val="18"/>
        </w:rPr>
      </w:pPr>
      <w:r>
        <w:rPr>
          <w:color w:val="auto"/>
          <w:sz w:val="18"/>
          <w:szCs w:val="18"/>
        </w:rPr>
        <w:t>копия устава</w:t>
      </w:r>
    </w:p>
    <w:p w14:paraId="30BC30A0" w14:textId="092FE097" w:rsidR="00241F7E" w:rsidRPr="00FA2ACF" w:rsidRDefault="00241F7E" w:rsidP="000B527E">
      <w:pPr>
        <w:pStyle w:val="Default"/>
        <w:numPr>
          <w:ilvl w:val="0"/>
          <w:numId w:val="12"/>
        </w:numPr>
        <w:spacing w:after="33"/>
        <w:rPr>
          <w:color w:val="auto"/>
          <w:sz w:val="18"/>
          <w:szCs w:val="18"/>
        </w:rPr>
      </w:pPr>
      <w:r w:rsidRPr="00FA2ACF">
        <w:rPr>
          <w:color w:val="auto"/>
          <w:sz w:val="18"/>
          <w:szCs w:val="18"/>
        </w:rPr>
        <w:t xml:space="preserve">копия документа, содержащего решение об избрании или назначении на должность лиц, имеющих право действовать от имени юридического лица без доверенности, подтвержденное в порядке, установленном п.3 ст. 67.1 ГК РФ и заверенную нотариально, либо единоличным исполнительным органом юридического лица или выписку из такого документа подписанную председательствующим на общем собрании/совете директоров, либо секретарем общего собрания/совета директоров, либо единоличным исполнительным органом юридического лица; </w:t>
      </w:r>
    </w:p>
    <w:p w14:paraId="3EA23EDF" w14:textId="061727A6" w:rsidR="00241F7E" w:rsidRPr="00FA2ACF" w:rsidRDefault="00241F7E" w:rsidP="000B527E">
      <w:pPr>
        <w:pStyle w:val="Default"/>
        <w:numPr>
          <w:ilvl w:val="0"/>
          <w:numId w:val="12"/>
        </w:numPr>
        <w:spacing w:after="33"/>
        <w:rPr>
          <w:color w:val="auto"/>
          <w:sz w:val="18"/>
          <w:szCs w:val="18"/>
        </w:rPr>
      </w:pPr>
      <w:r w:rsidRPr="00FA2ACF">
        <w:rPr>
          <w:color w:val="auto"/>
          <w:sz w:val="18"/>
          <w:szCs w:val="18"/>
        </w:rPr>
        <w:t xml:space="preserve">копия документа, удостоверяющего личность лица, имеющего право действовать от имени юридического лица без доверенности; </w:t>
      </w:r>
    </w:p>
    <w:p w14:paraId="7152B532" w14:textId="6DE3F95C" w:rsidR="00241F7E" w:rsidRPr="00FA2ACF" w:rsidRDefault="00241F7E" w:rsidP="000B527E">
      <w:pPr>
        <w:pStyle w:val="Default"/>
        <w:numPr>
          <w:ilvl w:val="0"/>
          <w:numId w:val="12"/>
        </w:numPr>
        <w:spacing w:after="33"/>
        <w:rPr>
          <w:color w:val="auto"/>
          <w:sz w:val="18"/>
          <w:szCs w:val="18"/>
        </w:rPr>
      </w:pPr>
      <w:r w:rsidRPr="00FA2ACF">
        <w:rPr>
          <w:color w:val="auto"/>
          <w:sz w:val="18"/>
          <w:szCs w:val="18"/>
        </w:rPr>
        <w:t xml:space="preserve">копия договора инвестиционного товарищества, подтверждающего полномочия уполномоченного управляющего товарища (для открытия лицевого счета инвестиционного товарищества); </w:t>
      </w:r>
    </w:p>
    <w:p w14:paraId="0CFE243F" w14:textId="253AB07E" w:rsidR="00241F7E" w:rsidRPr="00FA2ACF" w:rsidRDefault="00241F7E" w:rsidP="000B527E">
      <w:pPr>
        <w:pStyle w:val="Default"/>
        <w:numPr>
          <w:ilvl w:val="0"/>
          <w:numId w:val="12"/>
        </w:numPr>
        <w:spacing w:after="33"/>
        <w:rPr>
          <w:color w:val="auto"/>
          <w:sz w:val="18"/>
          <w:szCs w:val="18"/>
        </w:rPr>
      </w:pPr>
      <w:r w:rsidRPr="00FA2ACF">
        <w:rPr>
          <w:color w:val="auto"/>
          <w:sz w:val="18"/>
          <w:szCs w:val="18"/>
        </w:rPr>
        <w:t xml:space="preserve">копия договора доверительного управления, для открытия лицевого счета доверительного управляющего; </w:t>
      </w:r>
    </w:p>
    <w:p w14:paraId="0CC139B7" w14:textId="5FBBEE24" w:rsidR="00241F7E" w:rsidRPr="00FA2ACF" w:rsidRDefault="00241F7E" w:rsidP="000B527E">
      <w:pPr>
        <w:pStyle w:val="Default"/>
        <w:numPr>
          <w:ilvl w:val="0"/>
          <w:numId w:val="12"/>
        </w:numPr>
        <w:rPr>
          <w:color w:val="auto"/>
          <w:sz w:val="18"/>
          <w:szCs w:val="18"/>
        </w:rPr>
      </w:pPr>
      <w:r w:rsidRPr="00FA2ACF">
        <w:rPr>
          <w:color w:val="auto"/>
          <w:sz w:val="18"/>
          <w:szCs w:val="18"/>
        </w:rPr>
        <w:t xml:space="preserve">копия договора </w:t>
      </w:r>
      <w:proofErr w:type="spellStart"/>
      <w:r w:rsidRPr="00FA2ACF">
        <w:rPr>
          <w:color w:val="auto"/>
          <w:sz w:val="18"/>
          <w:szCs w:val="18"/>
        </w:rPr>
        <w:t>эскроу</w:t>
      </w:r>
      <w:proofErr w:type="spellEnd"/>
      <w:r w:rsidRPr="00FA2ACF">
        <w:rPr>
          <w:color w:val="auto"/>
          <w:sz w:val="18"/>
          <w:szCs w:val="18"/>
        </w:rPr>
        <w:t xml:space="preserve"> (выписку из договора </w:t>
      </w:r>
      <w:proofErr w:type="spellStart"/>
      <w:r w:rsidRPr="00FA2ACF">
        <w:rPr>
          <w:color w:val="auto"/>
          <w:sz w:val="18"/>
          <w:szCs w:val="18"/>
        </w:rPr>
        <w:t>эскроу</w:t>
      </w:r>
      <w:proofErr w:type="spellEnd"/>
      <w:r w:rsidRPr="00FA2ACF">
        <w:rPr>
          <w:color w:val="auto"/>
          <w:sz w:val="18"/>
          <w:szCs w:val="18"/>
        </w:rPr>
        <w:t xml:space="preserve">, содержащую анкетные данные </w:t>
      </w:r>
      <w:proofErr w:type="spellStart"/>
      <w:r w:rsidRPr="00FA2ACF">
        <w:rPr>
          <w:color w:val="auto"/>
          <w:sz w:val="18"/>
          <w:szCs w:val="18"/>
        </w:rPr>
        <w:t>эскроу</w:t>
      </w:r>
      <w:proofErr w:type="spellEnd"/>
      <w:r w:rsidRPr="00FA2ACF">
        <w:rPr>
          <w:color w:val="auto"/>
          <w:sz w:val="18"/>
          <w:szCs w:val="18"/>
        </w:rPr>
        <w:t xml:space="preserve">-депонента и </w:t>
      </w:r>
      <w:proofErr w:type="spellStart"/>
      <w:r w:rsidRPr="00FA2ACF">
        <w:rPr>
          <w:color w:val="auto"/>
          <w:sz w:val="18"/>
          <w:szCs w:val="18"/>
        </w:rPr>
        <w:t>эскроу</w:t>
      </w:r>
      <w:proofErr w:type="spellEnd"/>
      <w:r w:rsidRPr="00FA2ACF">
        <w:rPr>
          <w:color w:val="auto"/>
          <w:sz w:val="18"/>
          <w:szCs w:val="18"/>
        </w:rPr>
        <w:t xml:space="preserve">-бенефициара) или иные документы содержащие анкетные данные </w:t>
      </w:r>
      <w:proofErr w:type="spellStart"/>
      <w:r w:rsidRPr="00FA2ACF">
        <w:rPr>
          <w:color w:val="auto"/>
          <w:sz w:val="18"/>
          <w:szCs w:val="18"/>
        </w:rPr>
        <w:t>эскроу</w:t>
      </w:r>
      <w:proofErr w:type="spellEnd"/>
      <w:r w:rsidRPr="00FA2ACF">
        <w:rPr>
          <w:color w:val="auto"/>
          <w:sz w:val="18"/>
          <w:szCs w:val="18"/>
        </w:rPr>
        <w:t xml:space="preserve">-бенефициара, для открытия лицевого счета </w:t>
      </w:r>
      <w:proofErr w:type="spellStart"/>
      <w:r w:rsidRPr="00FA2ACF">
        <w:rPr>
          <w:color w:val="auto"/>
          <w:sz w:val="18"/>
          <w:szCs w:val="18"/>
        </w:rPr>
        <w:t>эскроу</w:t>
      </w:r>
      <w:proofErr w:type="spellEnd"/>
      <w:r w:rsidRPr="00FA2ACF">
        <w:rPr>
          <w:color w:val="auto"/>
          <w:sz w:val="18"/>
          <w:szCs w:val="18"/>
        </w:rPr>
        <w:t xml:space="preserve">-агента. </w:t>
      </w:r>
    </w:p>
    <w:p w14:paraId="6BCFD720" w14:textId="77777777" w:rsidR="00241F7E" w:rsidRPr="00FA2ACF" w:rsidRDefault="00241F7E" w:rsidP="00241F7E">
      <w:pPr>
        <w:pStyle w:val="Default"/>
        <w:rPr>
          <w:color w:val="auto"/>
          <w:sz w:val="18"/>
          <w:szCs w:val="18"/>
        </w:rPr>
      </w:pPr>
    </w:p>
    <w:p w14:paraId="1F7CE8ED" w14:textId="4D1B3C3F" w:rsidR="00241F7E" w:rsidRPr="00FA2ACF" w:rsidRDefault="000B527E" w:rsidP="00241F7E">
      <w:pPr>
        <w:pStyle w:val="Default"/>
        <w:rPr>
          <w:color w:val="auto"/>
          <w:sz w:val="18"/>
          <w:szCs w:val="18"/>
        </w:rPr>
      </w:pPr>
      <w:r>
        <w:rPr>
          <w:color w:val="auto"/>
          <w:sz w:val="18"/>
          <w:szCs w:val="18"/>
        </w:rPr>
        <w:t>7</w:t>
      </w:r>
      <w:r w:rsidR="00BA3658">
        <w:rPr>
          <w:color w:val="auto"/>
          <w:sz w:val="18"/>
          <w:szCs w:val="18"/>
        </w:rPr>
        <w:t>.1</w:t>
      </w:r>
      <w:r w:rsidR="00241F7E" w:rsidRPr="00FA2ACF">
        <w:rPr>
          <w:color w:val="auto"/>
          <w:sz w:val="18"/>
          <w:szCs w:val="18"/>
        </w:rPr>
        <w:t xml:space="preserve">.4. Для открытия лицевого счета юридического лица, где в качестве единоличного исполнительного органа действует управляющая организация, юридическое лицо дополнительно предоставляет Регистратору: </w:t>
      </w:r>
    </w:p>
    <w:p w14:paraId="1600A125" w14:textId="6B8FC546" w:rsidR="00241F7E" w:rsidRPr="00FA2ACF" w:rsidRDefault="00241F7E" w:rsidP="000B527E">
      <w:pPr>
        <w:pStyle w:val="Default"/>
        <w:numPr>
          <w:ilvl w:val="0"/>
          <w:numId w:val="12"/>
        </w:numPr>
        <w:spacing w:after="32"/>
        <w:rPr>
          <w:color w:val="auto"/>
          <w:sz w:val="18"/>
          <w:szCs w:val="18"/>
        </w:rPr>
      </w:pPr>
      <w:r w:rsidRPr="00FA2ACF">
        <w:rPr>
          <w:color w:val="auto"/>
          <w:sz w:val="18"/>
          <w:szCs w:val="18"/>
        </w:rPr>
        <w:t xml:space="preserve">анкету юридического лица, полномочия единоличного исполнительного органа у которого переданы управляющей организации; </w:t>
      </w:r>
    </w:p>
    <w:p w14:paraId="3132C223" w14:textId="47AF3DAA" w:rsidR="00241F7E" w:rsidRPr="00FA2ACF" w:rsidRDefault="00241F7E" w:rsidP="000B527E">
      <w:pPr>
        <w:pStyle w:val="Default"/>
        <w:numPr>
          <w:ilvl w:val="0"/>
          <w:numId w:val="12"/>
        </w:numPr>
        <w:spacing w:after="32"/>
        <w:rPr>
          <w:color w:val="auto"/>
          <w:sz w:val="18"/>
          <w:szCs w:val="18"/>
        </w:rPr>
      </w:pPr>
      <w:r w:rsidRPr="00FA2ACF">
        <w:rPr>
          <w:color w:val="auto"/>
          <w:sz w:val="18"/>
          <w:szCs w:val="18"/>
        </w:rPr>
        <w:t xml:space="preserve">комплект документов управляющей организации, установленный п. 10.2.3 настоящих Правил для юридического лица; </w:t>
      </w:r>
    </w:p>
    <w:p w14:paraId="0CA8AB19" w14:textId="5535FEE7" w:rsidR="00241F7E" w:rsidRPr="00FA2ACF" w:rsidRDefault="00241F7E" w:rsidP="000B527E">
      <w:pPr>
        <w:pStyle w:val="Default"/>
        <w:numPr>
          <w:ilvl w:val="0"/>
          <w:numId w:val="12"/>
        </w:numPr>
        <w:rPr>
          <w:color w:val="auto"/>
          <w:sz w:val="18"/>
          <w:szCs w:val="18"/>
        </w:rPr>
      </w:pPr>
      <w:r w:rsidRPr="00FA2ACF">
        <w:rPr>
          <w:color w:val="auto"/>
          <w:sz w:val="18"/>
          <w:szCs w:val="18"/>
        </w:rPr>
        <w:t xml:space="preserve">копию протокола общего собрания акционеров/участников общества или выписку из такого протокола, содержащего решение о передаче полномочий единоличного исполнительного органа общества управляющей организации, подтвержденного в порядке, установленном п.3 ст. 67.1 ГК РФ и заверенную единоличным исполнительным органом юридического лица, которому открывается счет или нотариально. </w:t>
      </w:r>
    </w:p>
    <w:p w14:paraId="3DB89B73" w14:textId="77777777" w:rsidR="00241F7E" w:rsidRPr="00FA2ACF" w:rsidRDefault="00241F7E" w:rsidP="00241F7E">
      <w:pPr>
        <w:pStyle w:val="Default"/>
        <w:rPr>
          <w:color w:val="auto"/>
          <w:sz w:val="18"/>
          <w:szCs w:val="18"/>
        </w:rPr>
      </w:pPr>
    </w:p>
    <w:p w14:paraId="6E305B8C" w14:textId="613FB182" w:rsidR="00241F7E" w:rsidRPr="00FA2ACF" w:rsidRDefault="000B527E" w:rsidP="00241F7E">
      <w:pPr>
        <w:pStyle w:val="Default"/>
        <w:rPr>
          <w:color w:val="auto"/>
          <w:sz w:val="18"/>
          <w:szCs w:val="18"/>
        </w:rPr>
      </w:pPr>
      <w:r>
        <w:rPr>
          <w:color w:val="auto"/>
          <w:sz w:val="18"/>
          <w:szCs w:val="18"/>
        </w:rPr>
        <w:t>7</w:t>
      </w:r>
      <w:r w:rsidR="00BA3658">
        <w:rPr>
          <w:color w:val="auto"/>
          <w:sz w:val="18"/>
          <w:szCs w:val="18"/>
        </w:rPr>
        <w:t>.1</w:t>
      </w:r>
      <w:r w:rsidR="00241F7E" w:rsidRPr="00FA2ACF">
        <w:rPr>
          <w:color w:val="auto"/>
          <w:sz w:val="18"/>
          <w:szCs w:val="18"/>
        </w:rPr>
        <w:t xml:space="preserve">.5. Для открытия лицевого счета иностранное юридическое лицо предоставляет Регистратору: </w:t>
      </w:r>
    </w:p>
    <w:p w14:paraId="503502B8" w14:textId="71122344" w:rsidR="00241F7E" w:rsidRPr="00FA2ACF" w:rsidRDefault="00241F7E" w:rsidP="000B527E">
      <w:pPr>
        <w:pStyle w:val="Default"/>
        <w:numPr>
          <w:ilvl w:val="0"/>
          <w:numId w:val="12"/>
        </w:numPr>
        <w:spacing w:after="31"/>
        <w:rPr>
          <w:color w:val="auto"/>
          <w:sz w:val="18"/>
          <w:szCs w:val="18"/>
        </w:rPr>
      </w:pPr>
      <w:r w:rsidRPr="00FA2ACF">
        <w:rPr>
          <w:color w:val="auto"/>
          <w:sz w:val="18"/>
          <w:szCs w:val="18"/>
        </w:rPr>
        <w:t xml:space="preserve">заявление на открытие лицевого счета; </w:t>
      </w:r>
    </w:p>
    <w:p w14:paraId="1CB6263C" w14:textId="1FC4A1BB" w:rsidR="00241F7E" w:rsidRPr="00FA2ACF" w:rsidRDefault="00241F7E" w:rsidP="000B527E">
      <w:pPr>
        <w:pStyle w:val="Default"/>
        <w:numPr>
          <w:ilvl w:val="0"/>
          <w:numId w:val="12"/>
        </w:numPr>
        <w:spacing w:after="31"/>
        <w:rPr>
          <w:color w:val="auto"/>
          <w:sz w:val="18"/>
          <w:szCs w:val="18"/>
        </w:rPr>
      </w:pPr>
      <w:r w:rsidRPr="00FA2ACF">
        <w:rPr>
          <w:color w:val="auto"/>
          <w:sz w:val="18"/>
          <w:szCs w:val="18"/>
        </w:rPr>
        <w:t xml:space="preserve">анкету, содержащую данные на русском языке. Допускается предоставление анкеты, исполненной на иностранном языке с приложением перевода на русский язык, верность которого и (или) подлинность подписи переводчика засвидетельствованы нотариально и при условии указания всей необходимой согласно установленным требованиям информации как в анкете на иностранном языке, так и в переводе анкеты на русский язык; </w:t>
      </w:r>
    </w:p>
    <w:p w14:paraId="0D52A3F0" w14:textId="3B7D6E2B" w:rsidR="00241F7E" w:rsidRPr="00FA2ACF" w:rsidRDefault="00241F7E" w:rsidP="000B527E">
      <w:pPr>
        <w:pStyle w:val="Default"/>
        <w:numPr>
          <w:ilvl w:val="0"/>
          <w:numId w:val="12"/>
        </w:numPr>
        <w:spacing w:after="31"/>
        <w:rPr>
          <w:color w:val="auto"/>
          <w:sz w:val="18"/>
          <w:szCs w:val="18"/>
        </w:rPr>
      </w:pPr>
      <w:r w:rsidRPr="00FA2ACF">
        <w:rPr>
          <w:color w:val="auto"/>
          <w:sz w:val="18"/>
          <w:szCs w:val="18"/>
        </w:rPr>
        <w:t xml:space="preserve">в случае, наличия у иностранного юридического лица </w:t>
      </w:r>
      <w:proofErr w:type="spellStart"/>
      <w:r w:rsidRPr="00FA2ACF">
        <w:rPr>
          <w:color w:val="auto"/>
          <w:sz w:val="18"/>
          <w:szCs w:val="18"/>
        </w:rPr>
        <w:t>бенефициарного</w:t>
      </w:r>
      <w:proofErr w:type="spellEnd"/>
      <w:r w:rsidRPr="00FA2ACF">
        <w:rPr>
          <w:color w:val="auto"/>
          <w:sz w:val="18"/>
          <w:szCs w:val="18"/>
        </w:rPr>
        <w:t xml:space="preserve"> владельца / выгодоприобретателя или уполномоченного представителя, оно обязано предоставить Регистратору карточку </w:t>
      </w:r>
      <w:proofErr w:type="spellStart"/>
      <w:r w:rsidRPr="00FA2ACF">
        <w:rPr>
          <w:color w:val="auto"/>
          <w:sz w:val="18"/>
          <w:szCs w:val="18"/>
        </w:rPr>
        <w:t>бенефициарного</w:t>
      </w:r>
      <w:proofErr w:type="spellEnd"/>
      <w:r w:rsidRPr="00FA2ACF">
        <w:rPr>
          <w:color w:val="auto"/>
          <w:sz w:val="18"/>
          <w:szCs w:val="18"/>
        </w:rPr>
        <w:t xml:space="preserve"> владельца / карточку выгодоприобретателя / карточка уполномоченного представителя, исполненные на русском языке. Допускается предоставление карточек, исполненных на иностранном языке с приложением перевода на русский язык, верность которого и (или) подлинность подписи переводчика засвидетельствованы нотариально и при условии указания всей необходимой согласно установленным требованиям информации как в карточках на иностранном языке, так и в переводе карточек на русский язык; </w:t>
      </w:r>
    </w:p>
    <w:p w14:paraId="3667D3CD" w14:textId="02A22DB1" w:rsidR="00241F7E" w:rsidRPr="00FA2ACF" w:rsidRDefault="00241F7E" w:rsidP="000B527E">
      <w:pPr>
        <w:pStyle w:val="Default"/>
        <w:numPr>
          <w:ilvl w:val="0"/>
          <w:numId w:val="12"/>
        </w:numPr>
        <w:spacing w:after="31"/>
        <w:rPr>
          <w:color w:val="auto"/>
          <w:sz w:val="18"/>
          <w:szCs w:val="18"/>
        </w:rPr>
      </w:pPr>
      <w:r w:rsidRPr="00FA2ACF">
        <w:rPr>
          <w:color w:val="auto"/>
          <w:sz w:val="18"/>
          <w:szCs w:val="18"/>
        </w:rPr>
        <w:t xml:space="preserve">иные документы, необходимые в целях идентификации в соответствии с требованиями Федерального закона №115-ФЗ с приложением перевода на русский язык, верность которого и (или) подлинность подписи переводчика засвидетельствованы нотариально; </w:t>
      </w:r>
    </w:p>
    <w:p w14:paraId="4835405B" w14:textId="14EC71D4" w:rsidR="00241F7E" w:rsidRPr="00FA2ACF" w:rsidRDefault="00241F7E" w:rsidP="00241F7E">
      <w:pPr>
        <w:pStyle w:val="Default"/>
        <w:rPr>
          <w:color w:val="auto"/>
          <w:sz w:val="18"/>
          <w:szCs w:val="18"/>
        </w:rPr>
      </w:pPr>
      <w:r w:rsidRPr="00FA2ACF">
        <w:rPr>
          <w:color w:val="auto"/>
          <w:sz w:val="18"/>
          <w:szCs w:val="18"/>
        </w:rPr>
        <w:t xml:space="preserve">Комплект документов: </w:t>
      </w:r>
    </w:p>
    <w:p w14:paraId="3DF2B794" w14:textId="7267EA1E" w:rsidR="00241F7E" w:rsidRPr="00FA2ACF" w:rsidRDefault="00241F7E" w:rsidP="000B527E">
      <w:pPr>
        <w:pStyle w:val="Default"/>
        <w:numPr>
          <w:ilvl w:val="0"/>
          <w:numId w:val="13"/>
        </w:numPr>
        <w:spacing w:after="1"/>
        <w:rPr>
          <w:color w:val="auto"/>
          <w:sz w:val="18"/>
          <w:szCs w:val="18"/>
        </w:rPr>
      </w:pPr>
      <w:r w:rsidRPr="00FA2ACF">
        <w:rPr>
          <w:color w:val="auto"/>
          <w:sz w:val="18"/>
          <w:szCs w:val="18"/>
        </w:rPr>
        <w:t xml:space="preserve">копия учредительных документов (устава, меморандума), свидетельства о государственной регистрации (при наличии), заверенные нотариально или регистрирующим органом, с приложением перевода на русский язык, верность которого и (или) подлинность подписи переводчика засвидетельствованы нотариально; </w:t>
      </w:r>
    </w:p>
    <w:p w14:paraId="23797E69" w14:textId="380FBF07" w:rsidR="00241F7E" w:rsidRPr="00FA2ACF" w:rsidRDefault="00241F7E" w:rsidP="000B527E">
      <w:pPr>
        <w:pStyle w:val="Default"/>
        <w:numPr>
          <w:ilvl w:val="0"/>
          <w:numId w:val="13"/>
        </w:numPr>
        <w:spacing w:after="1"/>
        <w:rPr>
          <w:color w:val="auto"/>
          <w:sz w:val="18"/>
          <w:szCs w:val="18"/>
        </w:rPr>
      </w:pPr>
      <w:r w:rsidRPr="00FA2ACF">
        <w:rPr>
          <w:color w:val="auto"/>
          <w:sz w:val="18"/>
          <w:szCs w:val="18"/>
        </w:rPr>
        <w:t xml:space="preserve">оригинал выписки из торгового реестра или иного учетного регистра государства, в котором зарегистрировано иностранное юридическое лицо или ее копию, засвидетельствованную нотариально или регистрирующим органом с момента выдачи, которой прошло не более 3 месяцев, с приложением перевода на русский язык, верность которого и (или) подлинность подписи переводчика засвидетельствованы нотариально; </w:t>
      </w:r>
    </w:p>
    <w:p w14:paraId="06F34D3A" w14:textId="4904468C" w:rsidR="00241F7E" w:rsidRPr="00FA2ACF" w:rsidRDefault="00241F7E" w:rsidP="000B527E">
      <w:pPr>
        <w:pStyle w:val="Default"/>
        <w:numPr>
          <w:ilvl w:val="0"/>
          <w:numId w:val="13"/>
        </w:numPr>
        <w:spacing w:after="1"/>
        <w:rPr>
          <w:color w:val="auto"/>
          <w:sz w:val="18"/>
          <w:szCs w:val="18"/>
        </w:rPr>
      </w:pPr>
      <w:r w:rsidRPr="00FA2ACF">
        <w:rPr>
          <w:color w:val="auto"/>
          <w:sz w:val="18"/>
          <w:szCs w:val="18"/>
        </w:rPr>
        <w:t xml:space="preserve">копию документа, подтверждающего избрание или назначение на должность лиц, имеющих право действовать от имени иностранного юридического лица без доверенности, или выписку из такого документа, засвидетельствованную нотариально или лицом, имеющим право действовать от имени иностранного юридического лица без доверенности, с приложением перевода на русский язык, верность которого и (или) подлинность подписи переводчика засвидетельствованы нотариально; </w:t>
      </w:r>
    </w:p>
    <w:p w14:paraId="3EE65DB2" w14:textId="1023E17D" w:rsidR="00241F7E" w:rsidRPr="00FA2ACF" w:rsidRDefault="00241F7E" w:rsidP="000B527E">
      <w:pPr>
        <w:pStyle w:val="Default"/>
        <w:numPr>
          <w:ilvl w:val="0"/>
          <w:numId w:val="13"/>
        </w:numPr>
        <w:rPr>
          <w:color w:val="auto"/>
          <w:sz w:val="18"/>
          <w:szCs w:val="18"/>
        </w:rPr>
      </w:pPr>
      <w:r w:rsidRPr="00FA2ACF">
        <w:rPr>
          <w:color w:val="auto"/>
          <w:sz w:val="18"/>
          <w:szCs w:val="18"/>
        </w:rPr>
        <w:t xml:space="preserve">копию документа, удостоверяющего личность лица, имеющего право действовать от имени иностранного юридического лица без доверенности. </w:t>
      </w:r>
    </w:p>
    <w:p w14:paraId="26A55546" w14:textId="77777777" w:rsidR="00241F7E" w:rsidRPr="00FA2ACF" w:rsidRDefault="00241F7E" w:rsidP="00241F7E">
      <w:pPr>
        <w:pStyle w:val="Default"/>
        <w:rPr>
          <w:color w:val="auto"/>
          <w:sz w:val="18"/>
          <w:szCs w:val="18"/>
        </w:rPr>
      </w:pPr>
    </w:p>
    <w:p w14:paraId="2FC52F94" w14:textId="77777777" w:rsidR="00241F7E" w:rsidRPr="00FA2ACF" w:rsidRDefault="00241F7E" w:rsidP="00241F7E">
      <w:pPr>
        <w:pStyle w:val="Default"/>
        <w:rPr>
          <w:color w:val="auto"/>
          <w:sz w:val="18"/>
          <w:szCs w:val="18"/>
        </w:rPr>
      </w:pPr>
      <w:r w:rsidRPr="00FA2ACF">
        <w:rPr>
          <w:color w:val="auto"/>
          <w:sz w:val="18"/>
          <w:szCs w:val="18"/>
        </w:rPr>
        <w:t xml:space="preserve">В случае открытия лицевого счета иностранному юридическому лицу, где в качестве единоличного исполнительного органа действует иное иностранное юридическое лицо, обратившееся лицо дополнительно предоставляет Регистратору: </w:t>
      </w:r>
    </w:p>
    <w:p w14:paraId="3ABF0FBE" w14:textId="0CCF5545" w:rsidR="00241F7E" w:rsidRPr="00FA2ACF" w:rsidRDefault="00241F7E" w:rsidP="000B527E">
      <w:pPr>
        <w:pStyle w:val="Default"/>
        <w:numPr>
          <w:ilvl w:val="0"/>
          <w:numId w:val="13"/>
        </w:numPr>
        <w:spacing w:after="31"/>
        <w:rPr>
          <w:color w:val="auto"/>
          <w:sz w:val="18"/>
          <w:szCs w:val="18"/>
        </w:rPr>
      </w:pPr>
      <w:r w:rsidRPr="00FA2ACF">
        <w:rPr>
          <w:color w:val="auto"/>
          <w:sz w:val="18"/>
          <w:szCs w:val="18"/>
        </w:rPr>
        <w:t xml:space="preserve">анкету юридического лица, полномочия единоличного исполнительного органа у которого переданы управляющей организации; </w:t>
      </w:r>
    </w:p>
    <w:p w14:paraId="7747E56D" w14:textId="606C0D3D" w:rsidR="00241F7E" w:rsidRPr="00FA2ACF" w:rsidRDefault="00241F7E" w:rsidP="000B527E">
      <w:pPr>
        <w:pStyle w:val="Default"/>
        <w:numPr>
          <w:ilvl w:val="0"/>
          <w:numId w:val="13"/>
        </w:numPr>
        <w:rPr>
          <w:color w:val="auto"/>
          <w:sz w:val="18"/>
          <w:szCs w:val="18"/>
        </w:rPr>
      </w:pPr>
      <w:r w:rsidRPr="00FA2ACF">
        <w:rPr>
          <w:color w:val="auto"/>
          <w:sz w:val="18"/>
          <w:szCs w:val="18"/>
        </w:rPr>
        <w:t xml:space="preserve">комплект документов иностранного юридического лица, выполняющего функции единоличного исполнительного органа, установленный настоящим пунктом для иностранного юридического лица. </w:t>
      </w:r>
    </w:p>
    <w:p w14:paraId="1C396B3B" w14:textId="77777777" w:rsidR="00241F7E" w:rsidRPr="00FA2ACF" w:rsidRDefault="00241F7E" w:rsidP="00241F7E">
      <w:pPr>
        <w:pStyle w:val="Default"/>
        <w:rPr>
          <w:color w:val="auto"/>
          <w:sz w:val="18"/>
          <w:szCs w:val="18"/>
        </w:rPr>
      </w:pPr>
      <w:r w:rsidRPr="00FA2ACF">
        <w:rPr>
          <w:color w:val="auto"/>
          <w:sz w:val="18"/>
          <w:szCs w:val="18"/>
        </w:rPr>
        <w:t xml:space="preserve">Документы, составленные в соответствии с иностранным правом предоставляемые иностранными юридическими лицами должны быть легализованы в установленном порядке, кроме случаев, если в соответствии с федеральными законами и международными договорами РФ такая легализация не требуется. К таким документам должен прилагаться перевод на русский язык, верность которого и (или) подлинность подписи переводчика засвидетельствованы нотариально. </w:t>
      </w:r>
    </w:p>
    <w:p w14:paraId="61D367CF" w14:textId="0A798918" w:rsidR="00241F7E" w:rsidRPr="00FA2ACF" w:rsidRDefault="000B527E" w:rsidP="00241F7E">
      <w:pPr>
        <w:pStyle w:val="Default"/>
        <w:rPr>
          <w:color w:val="auto"/>
          <w:sz w:val="18"/>
          <w:szCs w:val="18"/>
        </w:rPr>
      </w:pPr>
      <w:r>
        <w:rPr>
          <w:color w:val="auto"/>
          <w:sz w:val="18"/>
          <w:szCs w:val="18"/>
        </w:rPr>
        <w:t>7</w:t>
      </w:r>
      <w:r w:rsidR="00BA3658">
        <w:rPr>
          <w:color w:val="auto"/>
          <w:sz w:val="18"/>
          <w:szCs w:val="18"/>
        </w:rPr>
        <w:t>.1</w:t>
      </w:r>
      <w:r w:rsidR="00241F7E" w:rsidRPr="00FA2ACF">
        <w:rPr>
          <w:color w:val="auto"/>
          <w:sz w:val="18"/>
          <w:szCs w:val="18"/>
        </w:rPr>
        <w:t xml:space="preserve">.6. Для открытия лицевого счета Российской Федерации, субъекту Российской Федерации, муниципальному образованию, орган государственной власти или орган местного самоуправления, осуществляющий правомочия собственника ценных бумаг, предоставляет Регистратору: </w:t>
      </w:r>
    </w:p>
    <w:p w14:paraId="064264F1" w14:textId="20B779EB" w:rsidR="00241F7E" w:rsidRPr="00FA2ACF" w:rsidRDefault="00241F7E" w:rsidP="000B527E">
      <w:pPr>
        <w:pStyle w:val="Default"/>
        <w:numPr>
          <w:ilvl w:val="0"/>
          <w:numId w:val="13"/>
        </w:numPr>
        <w:spacing w:after="32"/>
        <w:rPr>
          <w:color w:val="auto"/>
          <w:sz w:val="18"/>
          <w:szCs w:val="18"/>
        </w:rPr>
      </w:pPr>
      <w:r w:rsidRPr="00FA2ACF">
        <w:rPr>
          <w:color w:val="auto"/>
          <w:sz w:val="18"/>
          <w:szCs w:val="18"/>
        </w:rPr>
        <w:t xml:space="preserve">заявление на открытие лицевого счета; </w:t>
      </w:r>
    </w:p>
    <w:p w14:paraId="3C2724E1" w14:textId="30B0B54C" w:rsidR="00241F7E" w:rsidRPr="00FA2ACF" w:rsidRDefault="00241F7E" w:rsidP="000B527E">
      <w:pPr>
        <w:pStyle w:val="Default"/>
        <w:numPr>
          <w:ilvl w:val="0"/>
          <w:numId w:val="13"/>
        </w:numPr>
        <w:spacing w:after="32"/>
        <w:rPr>
          <w:color w:val="auto"/>
          <w:sz w:val="18"/>
          <w:szCs w:val="18"/>
        </w:rPr>
      </w:pPr>
      <w:r w:rsidRPr="00FA2ACF">
        <w:rPr>
          <w:color w:val="auto"/>
          <w:sz w:val="18"/>
          <w:szCs w:val="18"/>
        </w:rPr>
        <w:t xml:space="preserve">анкету органа государственной власти (местного самоуправления); </w:t>
      </w:r>
    </w:p>
    <w:p w14:paraId="44BE8F79" w14:textId="5315F166" w:rsidR="00241F7E" w:rsidRPr="00FA2ACF" w:rsidRDefault="00241F7E" w:rsidP="000B527E">
      <w:pPr>
        <w:pStyle w:val="Default"/>
        <w:numPr>
          <w:ilvl w:val="0"/>
          <w:numId w:val="13"/>
        </w:numPr>
        <w:spacing w:after="32"/>
        <w:rPr>
          <w:color w:val="auto"/>
          <w:sz w:val="18"/>
          <w:szCs w:val="18"/>
        </w:rPr>
      </w:pPr>
      <w:r w:rsidRPr="00FA2ACF">
        <w:rPr>
          <w:color w:val="auto"/>
          <w:sz w:val="18"/>
          <w:szCs w:val="18"/>
        </w:rPr>
        <w:t xml:space="preserve">комплект документов: </w:t>
      </w:r>
    </w:p>
    <w:p w14:paraId="5D92F696" w14:textId="0B6916F9" w:rsidR="00241F7E" w:rsidRPr="00FA2ACF" w:rsidRDefault="00241F7E" w:rsidP="000B527E">
      <w:pPr>
        <w:pStyle w:val="Default"/>
        <w:numPr>
          <w:ilvl w:val="0"/>
          <w:numId w:val="13"/>
        </w:numPr>
        <w:rPr>
          <w:color w:val="auto"/>
          <w:sz w:val="18"/>
          <w:szCs w:val="18"/>
        </w:rPr>
      </w:pPr>
      <w:r w:rsidRPr="00FA2ACF">
        <w:rPr>
          <w:color w:val="auto"/>
          <w:sz w:val="18"/>
          <w:szCs w:val="18"/>
        </w:rPr>
        <w:t xml:space="preserve">копию правового акта, на основании которого орган государственной власти или орган местного самоуправления осуществляет правомочия собственника ценных бумаг, заверенную уполномоченным лицом такого органа; </w:t>
      </w:r>
    </w:p>
    <w:p w14:paraId="3434D59F" w14:textId="39C35910" w:rsidR="00241F7E" w:rsidRPr="00FA2ACF" w:rsidRDefault="00241F7E" w:rsidP="000B527E">
      <w:pPr>
        <w:pStyle w:val="Default"/>
        <w:numPr>
          <w:ilvl w:val="0"/>
          <w:numId w:val="13"/>
        </w:numPr>
        <w:rPr>
          <w:color w:val="auto"/>
          <w:sz w:val="18"/>
          <w:szCs w:val="18"/>
        </w:rPr>
      </w:pPr>
      <w:r w:rsidRPr="00FA2ACF">
        <w:rPr>
          <w:color w:val="auto"/>
          <w:sz w:val="18"/>
          <w:szCs w:val="18"/>
        </w:rPr>
        <w:t xml:space="preserve">копию документа, подтверждающего назначение на должность руководителя органа государственной власти или органа местного самоуправления, заверенную уполномоченным лицом такого органа; </w:t>
      </w:r>
    </w:p>
    <w:p w14:paraId="519C2A3B" w14:textId="27608F1C" w:rsidR="00241F7E" w:rsidRPr="00FA2ACF" w:rsidRDefault="00241F7E" w:rsidP="00241F7E">
      <w:pPr>
        <w:pStyle w:val="Default"/>
        <w:rPr>
          <w:color w:val="auto"/>
          <w:sz w:val="18"/>
          <w:szCs w:val="18"/>
        </w:rPr>
      </w:pPr>
      <w:r w:rsidRPr="00FA2ACF">
        <w:rPr>
          <w:color w:val="auto"/>
          <w:sz w:val="18"/>
          <w:szCs w:val="18"/>
        </w:rPr>
        <w:t xml:space="preserve">Если указанные документы, являются официально опубликованными актами органов государственной власти или органов местного самоуправления, для открытия лицевого счета могут быть представлены тексты указанных документов с указанием их реквизитов и источников их официального опубликования. </w:t>
      </w:r>
    </w:p>
    <w:p w14:paraId="6F0CF824" w14:textId="7C16B066" w:rsidR="00241F7E" w:rsidRPr="00FA2ACF" w:rsidRDefault="00241F7E" w:rsidP="000B527E">
      <w:pPr>
        <w:pStyle w:val="Default"/>
        <w:numPr>
          <w:ilvl w:val="0"/>
          <w:numId w:val="14"/>
        </w:numPr>
        <w:spacing w:after="2"/>
        <w:rPr>
          <w:color w:val="auto"/>
          <w:sz w:val="18"/>
          <w:szCs w:val="18"/>
        </w:rPr>
      </w:pPr>
      <w:r w:rsidRPr="00FA2ACF">
        <w:rPr>
          <w:color w:val="auto"/>
          <w:sz w:val="18"/>
          <w:szCs w:val="18"/>
        </w:rPr>
        <w:t xml:space="preserve">выписка из ЕГРЮЛ (предоставляется в случае если в соответствии с действующим законодательством часть информации скрыта из общего доступа); </w:t>
      </w:r>
    </w:p>
    <w:p w14:paraId="5F986DB2" w14:textId="697AEFB8" w:rsidR="00241F7E" w:rsidRPr="00FA2ACF" w:rsidRDefault="00241F7E" w:rsidP="000B527E">
      <w:pPr>
        <w:pStyle w:val="Default"/>
        <w:numPr>
          <w:ilvl w:val="0"/>
          <w:numId w:val="14"/>
        </w:numPr>
        <w:rPr>
          <w:color w:val="auto"/>
          <w:sz w:val="18"/>
          <w:szCs w:val="18"/>
        </w:rPr>
      </w:pPr>
      <w:r w:rsidRPr="00FA2ACF">
        <w:rPr>
          <w:color w:val="auto"/>
          <w:sz w:val="18"/>
          <w:szCs w:val="18"/>
        </w:rPr>
        <w:t xml:space="preserve">копию документа, удостоверяющего личность лица, имеющего право действовать от имени органа государственной власти или органа местного самоуправления без доверенности. </w:t>
      </w:r>
    </w:p>
    <w:p w14:paraId="75B51FCD" w14:textId="77777777" w:rsidR="00241F7E" w:rsidRPr="00FA2ACF" w:rsidRDefault="00241F7E" w:rsidP="00241F7E">
      <w:pPr>
        <w:pStyle w:val="Default"/>
        <w:rPr>
          <w:color w:val="auto"/>
          <w:sz w:val="18"/>
          <w:szCs w:val="18"/>
        </w:rPr>
      </w:pPr>
    </w:p>
    <w:p w14:paraId="4091E905" w14:textId="58A2C7CE" w:rsidR="00241F7E" w:rsidRPr="00FA2ACF" w:rsidRDefault="000B527E" w:rsidP="00241F7E">
      <w:pPr>
        <w:pStyle w:val="Default"/>
        <w:rPr>
          <w:color w:val="auto"/>
          <w:sz w:val="18"/>
          <w:szCs w:val="18"/>
        </w:rPr>
      </w:pPr>
      <w:r>
        <w:rPr>
          <w:color w:val="auto"/>
          <w:sz w:val="18"/>
          <w:szCs w:val="18"/>
        </w:rPr>
        <w:t>7</w:t>
      </w:r>
      <w:r w:rsidR="00BA3658">
        <w:rPr>
          <w:color w:val="auto"/>
          <w:sz w:val="18"/>
          <w:szCs w:val="18"/>
        </w:rPr>
        <w:t>.1</w:t>
      </w:r>
      <w:r w:rsidR="00241F7E" w:rsidRPr="00FA2ACF">
        <w:rPr>
          <w:color w:val="auto"/>
          <w:sz w:val="18"/>
          <w:szCs w:val="18"/>
        </w:rPr>
        <w:t xml:space="preserve">.7. Для открытия депозитного лицевого счета нотариус предоставляет Регистратору: </w:t>
      </w:r>
    </w:p>
    <w:p w14:paraId="38A52DDF" w14:textId="65315360" w:rsidR="00241F7E" w:rsidRPr="00FA2ACF" w:rsidRDefault="00241F7E" w:rsidP="000B527E">
      <w:pPr>
        <w:pStyle w:val="Default"/>
        <w:numPr>
          <w:ilvl w:val="0"/>
          <w:numId w:val="14"/>
        </w:numPr>
        <w:spacing w:after="32"/>
        <w:rPr>
          <w:color w:val="auto"/>
          <w:sz w:val="18"/>
          <w:szCs w:val="18"/>
        </w:rPr>
      </w:pPr>
      <w:r w:rsidRPr="00FA2ACF">
        <w:rPr>
          <w:color w:val="auto"/>
          <w:sz w:val="18"/>
          <w:szCs w:val="18"/>
        </w:rPr>
        <w:t xml:space="preserve">заявление на открытие лицевого счета; </w:t>
      </w:r>
    </w:p>
    <w:p w14:paraId="33DDA1AC" w14:textId="37733758" w:rsidR="00241F7E" w:rsidRPr="00FA2ACF" w:rsidRDefault="00241F7E" w:rsidP="000B527E">
      <w:pPr>
        <w:pStyle w:val="Default"/>
        <w:numPr>
          <w:ilvl w:val="0"/>
          <w:numId w:val="14"/>
        </w:numPr>
        <w:spacing w:after="32"/>
        <w:rPr>
          <w:color w:val="auto"/>
          <w:sz w:val="18"/>
          <w:szCs w:val="18"/>
        </w:rPr>
      </w:pPr>
      <w:r w:rsidRPr="00FA2ACF">
        <w:rPr>
          <w:color w:val="auto"/>
          <w:sz w:val="18"/>
          <w:szCs w:val="18"/>
        </w:rPr>
        <w:t xml:space="preserve">анкету нотариуса, с образцом подписи и печати нотариуса, удостоверенной работником Регистратора или нотариально; </w:t>
      </w:r>
    </w:p>
    <w:p w14:paraId="58901F45" w14:textId="44DCB347" w:rsidR="00241F7E" w:rsidRPr="00FA2ACF" w:rsidRDefault="00241F7E" w:rsidP="000B527E">
      <w:pPr>
        <w:pStyle w:val="Default"/>
        <w:numPr>
          <w:ilvl w:val="0"/>
          <w:numId w:val="14"/>
        </w:numPr>
        <w:spacing w:after="32"/>
        <w:rPr>
          <w:color w:val="auto"/>
          <w:sz w:val="18"/>
          <w:szCs w:val="18"/>
        </w:rPr>
      </w:pPr>
      <w:r w:rsidRPr="00FA2ACF">
        <w:rPr>
          <w:color w:val="auto"/>
          <w:sz w:val="18"/>
          <w:szCs w:val="18"/>
        </w:rPr>
        <w:t xml:space="preserve">копию документа, удостоверяющего личность нотариуса; </w:t>
      </w:r>
    </w:p>
    <w:p w14:paraId="2C0C8777" w14:textId="7848C972" w:rsidR="00241F7E" w:rsidRPr="00FA2ACF" w:rsidRDefault="00241F7E" w:rsidP="000B527E">
      <w:pPr>
        <w:pStyle w:val="Default"/>
        <w:numPr>
          <w:ilvl w:val="0"/>
          <w:numId w:val="14"/>
        </w:numPr>
        <w:rPr>
          <w:color w:val="auto"/>
          <w:sz w:val="18"/>
          <w:szCs w:val="18"/>
        </w:rPr>
      </w:pPr>
      <w:r w:rsidRPr="00FA2ACF">
        <w:rPr>
          <w:color w:val="auto"/>
          <w:sz w:val="18"/>
          <w:szCs w:val="18"/>
        </w:rPr>
        <w:t xml:space="preserve">копию приказа о наделении полномочиями нотариуса, заверенную нотариально или регистрирующим органом. </w:t>
      </w:r>
    </w:p>
    <w:p w14:paraId="77B59B32" w14:textId="77777777" w:rsidR="00241F7E" w:rsidRPr="00FA2ACF" w:rsidRDefault="00241F7E" w:rsidP="00241F7E">
      <w:pPr>
        <w:pStyle w:val="Default"/>
        <w:rPr>
          <w:color w:val="auto"/>
          <w:sz w:val="18"/>
          <w:szCs w:val="18"/>
        </w:rPr>
      </w:pPr>
    </w:p>
    <w:p w14:paraId="0D0FCB7F" w14:textId="430EC8B6" w:rsidR="00241F7E" w:rsidRPr="00FA2ACF" w:rsidRDefault="000B527E" w:rsidP="00241F7E">
      <w:pPr>
        <w:pStyle w:val="Default"/>
        <w:rPr>
          <w:color w:val="auto"/>
          <w:sz w:val="18"/>
          <w:szCs w:val="18"/>
        </w:rPr>
      </w:pPr>
      <w:r>
        <w:rPr>
          <w:color w:val="auto"/>
          <w:sz w:val="18"/>
          <w:szCs w:val="18"/>
        </w:rPr>
        <w:t>7</w:t>
      </w:r>
      <w:r w:rsidR="00BA3658">
        <w:rPr>
          <w:color w:val="auto"/>
          <w:sz w:val="18"/>
          <w:szCs w:val="18"/>
        </w:rPr>
        <w:t>.1</w:t>
      </w:r>
      <w:r w:rsidR="00241F7E" w:rsidRPr="00FA2ACF">
        <w:rPr>
          <w:color w:val="auto"/>
          <w:sz w:val="18"/>
          <w:szCs w:val="18"/>
        </w:rPr>
        <w:t xml:space="preserve">.8. Для открытия лицевых счетов клиентам номинального держателя при прекращении депозитарного договора, номинальный держатель предоставляет Регистратору: </w:t>
      </w:r>
    </w:p>
    <w:p w14:paraId="31FE8434" w14:textId="3EA72A90" w:rsidR="00241F7E" w:rsidRPr="00FA2ACF" w:rsidRDefault="00241F7E" w:rsidP="000B527E">
      <w:pPr>
        <w:pStyle w:val="Default"/>
        <w:numPr>
          <w:ilvl w:val="0"/>
          <w:numId w:val="14"/>
        </w:numPr>
        <w:rPr>
          <w:color w:val="auto"/>
          <w:sz w:val="18"/>
          <w:szCs w:val="18"/>
        </w:rPr>
      </w:pPr>
      <w:r w:rsidRPr="00FA2ACF">
        <w:rPr>
          <w:color w:val="auto"/>
          <w:sz w:val="18"/>
          <w:szCs w:val="18"/>
        </w:rPr>
        <w:t xml:space="preserve">сведения, предусмотренные для открытия лицевого счета. </w:t>
      </w:r>
    </w:p>
    <w:p w14:paraId="2680AD26" w14:textId="1F6C4BC0" w:rsidR="00241F7E" w:rsidRPr="00FA2ACF" w:rsidRDefault="00241F7E" w:rsidP="00241F7E">
      <w:pPr>
        <w:pStyle w:val="Default"/>
        <w:rPr>
          <w:color w:val="auto"/>
          <w:sz w:val="18"/>
          <w:szCs w:val="18"/>
        </w:rPr>
      </w:pPr>
      <w:r w:rsidRPr="00FA2ACF">
        <w:rPr>
          <w:color w:val="auto"/>
          <w:sz w:val="18"/>
          <w:szCs w:val="18"/>
        </w:rPr>
        <w:t xml:space="preserve">Регистратор вправе не открывать лицевые счета в соответствии с настоящим подпунктом, в случае наличия в реестре уже открытого счета соответствующему лицу. </w:t>
      </w:r>
    </w:p>
    <w:p w14:paraId="317F629F" w14:textId="5C5311B2" w:rsidR="00241F7E" w:rsidRPr="00FA2ACF" w:rsidRDefault="000B527E" w:rsidP="00241F7E">
      <w:pPr>
        <w:pStyle w:val="Default"/>
        <w:rPr>
          <w:color w:val="auto"/>
          <w:sz w:val="18"/>
          <w:szCs w:val="18"/>
        </w:rPr>
      </w:pPr>
      <w:r>
        <w:rPr>
          <w:color w:val="auto"/>
          <w:sz w:val="18"/>
          <w:szCs w:val="18"/>
        </w:rPr>
        <w:t>7</w:t>
      </w:r>
      <w:r w:rsidR="00BA3658">
        <w:rPr>
          <w:color w:val="auto"/>
          <w:sz w:val="18"/>
          <w:szCs w:val="18"/>
        </w:rPr>
        <w:t>.1</w:t>
      </w:r>
      <w:r w:rsidR="00241F7E" w:rsidRPr="00FA2ACF">
        <w:rPr>
          <w:color w:val="auto"/>
          <w:sz w:val="18"/>
          <w:szCs w:val="18"/>
        </w:rPr>
        <w:t xml:space="preserve">.9. Для открытия лицевого счета клиенту доверительного управляющего, в случае прекращения договора доверительного управления ценными бумагами, доверительный управляющий предоставляет Регистратору (за исключением случая наличия в реестре открытого счета соответствующего лица): </w:t>
      </w:r>
    </w:p>
    <w:p w14:paraId="7EF7431A" w14:textId="5624D641" w:rsidR="00241F7E" w:rsidRPr="00FA2ACF" w:rsidRDefault="00241F7E" w:rsidP="000B527E">
      <w:pPr>
        <w:pStyle w:val="Default"/>
        <w:numPr>
          <w:ilvl w:val="0"/>
          <w:numId w:val="14"/>
        </w:numPr>
        <w:spacing w:after="31"/>
        <w:rPr>
          <w:color w:val="auto"/>
          <w:sz w:val="18"/>
          <w:szCs w:val="18"/>
        </w:rPr>
      </w:pPr>
      <w:r w:rsidRPr="00FA2ACF">
        <w:rPr>
          <w:color w:val="auto"/>
          <w:sz w:val="18"/>
          <w:szCs w:val="18"/>
        </w:rPr>
        <w:t xml:space="preserve">заявление доверительного управляющего; </w:t>
      </w:r>
    </w:p>
    <w:p w14:paraId="6ED63860" w14:textId="5FFD6CC5" w:rsidR="00241F7E" w:rsidRPr="00FA2ACF" w:rsidRDefault="00241F7E" w:rsidP="000B527E">
      <w:pPr>
        <w:pStyle w:val="Default"/>
        <w:numPr>
          <w:ilvl w:val="0"/>
          <w:numId w:val="14"/>
        </w:numPr>
        <w:rPr>
          <w:color w:val="auto"/>
          <w:sz w:val="18"/>
          <w:szCs w:val="18"/>
        </w:rPr>
      </w:pPr>
      <w:r w:rsidRPr="00FA2ACF">
        <w:rPr>
          <w:color w:val="auto"/>
          <w:sz w:val="18"/>
          <w:szCs w:val="18"/>
        </w:rPr>
        <w:t xml:space="preserve">копию договора доверительного управления ценными бумагами, заверенную доверительным управляющим. </w:t>
      </w:r>
    </w:p>
    <w:p w14:paraId="2B3DA580" w14:textId="77777777" w:rsidR="00241F7E" w:rsidRPr="00FA2ACF" w:rsidRDefault="00241F7E" w:rsidP="00241F7E">
      <w:pPr>
        <w:pStyle w:val="Default"/>
        <w:rPr>
          <w:color w:val="auto"/>
          <w:sz w:val="18"/>
          <w:szCs w:val="18"/>
        </w:rPr>
      </w:pPr>
    </w:p>
    <w:p w14:paraId="7702E541" w14:textId="6625300B" w:rsidR="00241F7E" w:rsidRPr="00FA2ACF" w:rsidRDefault="000B527E" w:rsidP="00241F7E">
      <w:pPr>
        <w:pStyle w:val="Default"/>
        <w:rPr>
          <w:color w:val="auto"/>
          <w:sz w:val="18"/>
          <w:szCs w:val="18"/>
        </w:rPr>
      </w:pPr>
      <w:r>
        <w:rPr>
          <w:color w:val="auto"/>
          <w:sz w:val="18"/>
          <w:szCs w:val="18"/>
        </w:rPr>
        <w:t>7</w:t>
      </w:r>
      <w:r w:rsidR="00BA3658">
        <w:rPr>
          <w:color w:val="auto"/>
          <w:sz w:val="18"/>
          <w:szCs w:val="18"/>
        </w:rPr>
        <w:t>.1</w:t>
      </w:r>
      <w:r w:rsidR="00241F7E" w:rsidRPr="00FA2ACF">
        <w:rPr>
          <w:color w:val="auto"/>
          <w:sz w:val="18"/>
          <w:szCs w:val="18"/>
        </w:rPr>
        <w:t xml:space="preserve">.10. Для открытия эмиссионного счета Регистратору предоставляется: </w:t>
      </w:r>
    </w:p>
    <w:p w14:paraId="4521F2F0" w14:textId="201C7D57" w:rsidR="00241F7E" w:rsidRPr="00FA2ACF" w:rsidRDefault="00241F7E" w:rsidP="000B527E">
      <w:pPr>
        <w:pStyle w:val="Default"/>
        <w:numPr>
          <w:ilvl w:val="0"/>
          <w:numId w:val="14"/>
        </w:numPr>
        <w:spacing w:after="32"/>
        <w:rPr>
          <w:color w:val="auto"/>
          <w:sz w:val="18"/>
          <w:szCs w:val="18"/>
        </w:rPr>
      </w:pPr>
      <w:r w:rsidRPr="00FA2ACF">
        <w:rPr>
          <w:color w:val="auto"/>
          <w:sz w:val="18"/>
          <w:szCs w:val="18"/>
        </w:rPr>
        <w:t xml:space="preserve">анкета Эмитента; </w:t>
      </w:r>
    </w:p>
    <w:p w14:paraId="1EDEDBB4" w14:textId="282D2C87" w:rsidR="00241F7E" w:rsidRPr="00FA2ACF" w:rsidRDefault="00241F7E" w:rsidP="000B527E">
      <w:pPr>
        <w:pStyle w:val="Default"/>
        <w:numPr>
          <w:ilvl w:val="0"/>
          <w:numId w:val="14"/>
        </w:numPr>
        <w:spacing w:after="32"/>
        <w:rPr>
          <w:color w:val="auto"/>
          <w:sz w:val="18"/>
          <w:szCs w:val="18"/>
        </w:rPr>
      </w:pPr>
      <w:r w:rsidRPr="00FA2ACF">
        <w:rPr>
          <w:color w:val="auto"/>
          <w:sz w:val="18"/>
          <w:szCs w:val="18"/>
        </w:rPr>
        <w:t xml:space="preserve">в случае, наличия у эмитента </w:t>
      </w:r>
      <w:proofErr w:type="spellStart"/>
      <w:r w:rsidRPr="00FA2ACF">
        <w:rPr>
          <w:color w:val="auto"/>
          <w:sz w:val="18"/>
          <w:szCs w:val="18"/>
        </w:rPr>
        <w:t>бенефициарного</w:t>
      </w:r>
      <w:proofErr w:type="spellEnd"/>
      <w:r w:rsidRPr="00FA2ACF">
        <w:rPr>
          <w:color w:val="auto"/>
          <w:sz w:val="18"/>
          <w:szCs w:val="18"/>
        </w:rPr>
        <w:t xml:space="preserve"> владельца / выгодоприобретателя или уполномоченного представителя, эмитент обязан предоставить Регистратору карточку </w:t>
      </w:r>
      <w:proofErr w:type="spellStart"/>
      <w:r w:rsidRPr="00FA2ACF">
        <w:rPr>
          <w:color w:val="auto"/>
          <w:sz w:val="18"/>
          <w:szCs w:val="18"/>
        </w:rPr>
        <w:t>бенефициарного</w:t>
      </w:r>
      <w:proofErr w:type="spellEnd"/>
      <w:r w:rsidRPr="00FA2ACF">
        <w:rPr>
          <w:color w:val="auto"/>
          <w:sz w:val="18"/>
          <w:szCs w:val="18"/>
        </w:rPr>
        <w:t xml:space="preserve"> владельца / карточку выгодоприобретателя / карточка уполномоченного представителя; </w:t>
      </w:r>
    </w:p>
    <w:p w14:paraId="669F3C9D" w14:textId="00872BD5" w:rsidR="00241F7E" w:rsidRPr="00FA2ACF" w:rsidRDefault="00241F7E" w:rsidP="000B527E">
      <w:pPr>
        <w:pStyle w:val="Default"/>
        <w:numPr>
          <w:ilvl w:val="0"/>
          <w:numId w:val="14"/>
        </w:numPr>
        <w:spacing w:after="32"/>
        <w:rPr>
          <w:color w:val="auto"/>
          <w:sz w:val="18"/>
          <w:szCs w:val="18"/>
        </w:rPr>
      </w:pPr>
      <w:r w:rsidRPr="00FA2ACF">
        <w:rPr>
          <w:color w:val="auto"/>
          <w:sz w:val="18"/>
          <w:szCs w:val="18"/>
        </w:rPr>
        <w:t xml:space="preserve">иные документы, необходимые в целях идентификации в соответствии с требованиями Федерального закона № 115-ФЗ; </w:t>
      </w:r>
    </w:p>
    <w:p w14:paraId="476F9716" w14:textId="04B2B9CD" w:rsidR="00241F7E" w:rsidRPr="00FA2ACF" w:rsidRDefault="00241F7E" w:rsidP="000B527E">
      <w:pPr>
        <w:pStyle w:val="Default"/>
        <w:numPr>
          <w:ilvl w:val="0"/>
          <w:numId w:val="14"/>
        </w:numPr>
        <w:rPr>
          <w:color w:val="auto"/>
          <w:sz w:val="18"/>
          <w:szCs w:val="18"/>
        </w:rPr>
      </w:pPr>
      <w:r w:rsidRPr="00FA2ACF">
        <w:rPr>
          <w:color w:val="auto"/>
          <w:sz w:val="18"/>
          <w:szCs w:val="18"/>
        </w:rPr>
        <w:t xml:space="preserve">комплект документов для открытия лицевого счета юридическому лицу, установленный настоящим пунктом. </w:t>
      </w:r>
    </w:p>
    <w:p w14:paraId="1F03F8F7" w14:textId="165D857B" w:rsidR="00241F7E" w:rsidRPr="00FA2ACF" w:rsidRDefault="000B527E" w:rsidP="00241F7E">
      <w:pPr>
        <w:pStyle w:val="Default"/>
        <w:rPr>
          <w:color w:val="auto"/>
          <w:sz w:val="18"/>
          <w:szCs w:val="18"/>
        </w:rPr>
      </w:pPr>
      <w:r>
        <w:rPr>
          <w:color w:val="auto"/>
          <w:sz w:val="18"/>
          <w:szCs w:val="18"/>
        </w:rPr>
        <w:t>7</w:t>
      </w:r>
      <w:r w:rsidR="00BA3658">
        <w:rPr>
          <w:color w:val="auto"/>
          <w:sz w:val="18"/>
          <w:szCs w:val="18"/>
        </w:rPr>
        <w:t>.1</w:t>
      </w:r>
      <w:r w:rsidR="00241F7E" w:rsidRPr="00FA2ACF">
        <w:rPr>
          <w:color w:val="auto"/>
          <w:sz w:val="18"/>
          <w:szCs w:val="18"/>
        </w:rPr>
        <w:t xml:space="preserve">.11. Для открытия казначейского лицевого счета Эмитента Регистратору предоставляется: </w:t>
      </w:r>
    </w:p>
    <w:p w14:paraId="7672EAA1" w14:textId="12582DA5" w:rsidR="00241F7E" w:rsidRPr="00FA2ACF" w:rsidRDefault="00241F7E" w:rsidP="000B527E">
      <w:pPr>
        <w:pStyle w:val="Default"/>
        <w:numPr>
          <w:ilvl w:val="0"/>
          <w:numId w:val="14"/>
        </w:numPr>
        <w:spacing w:after="31"/>
        <w:rPr>
          <w:color w:val="auto"/>
          <w:sz w:val="18"/>
          <w:szCs w:val="18"/>
        </w:rPr>
      </w:pPr>
      <w:r w:rsidRPr="00FA2ACF">
        <w:rPr>
          <w:color w:val="auto"/>
          <w:sz w:val="18"/>
          <w:szCs w:val="18"/>
        </w:rPr>
        <w:t xml:space="preserve">заявление на открытие казначейского лицевого счета Эмитента; </w:t>
      </w:r>
    </w:p>
    <w:p w14:paraId="6329C278" w14:textId="7475EFB2" w:rsidR="00241F7E" w:rsidRPr="00FA2ACF" w:rsidRDefault="00BA3658" w:rsidP="000B527E">
      <w:pPr>
        <w:pStyle w:val="Default"/>
        <w:numPr>
          <w:ilvl w:val="0"/>
          <w:numId w:val="14"/>
        </w:numPr>
        <w:rPr>
          <w:color w:val="auto"/>
          <w:sz w:val="18"/>
          <w:szCs w:val="18"/>
        </w:rPr>
      </w:pPr>
      <w:r>
        <w:rPr>
          <w:color w:val="auto"/>
          <w:sz w:val="18"/>
          <w:szCs w:val="18"/>
        </w:rPr>
        <w:t xml:space="preserve">документы, </w:t>
      </w:r>
      <w:r w:rsidR="00CA122A" w:rsidRPr="00CA122A">
        <w:rPr>
          <w:color w:val="auto"/>
          <w:sz w:val="18"/>
          <w:szCs w:val="18"/>
        </w:rPr>
        <w:t>установленные п. 7</w:t>
      </w:r>
      <w:r w:rsidRPr="00CA122A">
        <w:rPr>
          <w:color w:val="auto"/>
          <w:sz w:val="18"/>
          <w:szCs w:val="18"/>
        </w:rPr>
        <w:t>.1</w:t>
      </w:r>
      <w:r w:rsidR="00CA122A" w:rsidRPr="00CA122A">
        <w:rPr>
          <w:color w:val="auto"/>
          <w:sz w:val="18"/>
          <w:szCs w:val="18"/>
        </w:rPr>
        <w:t>.5</w:t>
      </w:r>
      <w:r w:rsidR="00241F7E" w:rsidRPr="00CA122A">
        <w:rPr>
          <w:color w:val="auto"/>
          <w:sz w:val="18"/>
          <w:szCs w:val="18"/>
        </w:rPr>
        <w:t xml:space="preserve"> Правил (</w:t>
      </w:r>
      <w:r w:rsidR="00241F7E" w:rsidRPr="00FA2ACF">
        <w:rPr>
          <w:color w:val="auto"/>
          <w:sz w:val="18"/>
          <w:szCs w:val="18"/>
        </w:rPr>
        <w:t xml:space="preserve">в случае, если такие документы не предоставлялись ранее, либо в случае, если информация, указанная в таких документах, изменилась). </w:t>
      </w:r>
    </w:p>
    <w:p w14:paraId="541659D9" w14:textId="143C8982" w:rsidR="00241F7E" w:rsidRPr="00FA2ACF" w:rsidRDefault="000B527E" w:rsidP="00241F7E">
      <w:pPr>
        <w:pStyle w:val="Default"/>
        <w:rPr>
          <w:color w:val="auto"/>
          <w:sz w:val="18"/>
          <w:szCs w:val="18"/>
        </w:rPr>
      </w:pPr>
      <w:r>
        <w:rPr>
          <w:color w:val="auto"/>
          <w:sz w:val="18"/>
          <w:szCs w:val="18"/>
        </w:rPr>
        <w:t>7</w:t>
      </w:r>
      <w:r w:rsidR="00BA3658">
        <w:rPr>
          <w:color w:val="auto"/>
          <w:sz w:val="18"/>
          <w:szCs w:val="18"/>
        </w:rPr>
        <w:t>.1</w:t>
      </w:r>
      <w:r w:rsidR="00241F7E" w:rsidRPr="00FA2ACF">
        <w:rPr>
          <w:color w:val="auto"/>
          <w:sz w:val="18"/>
          <w:szCs w:val="18"/>
        </w:rPr>
        <w:t xml:space="preserve">.12. Открытие лицевых счетов, в случае размещения эмиссионных ценных бумаг при реорганизации эмитента осуществляется на основании: </w:t>
      </w:r>
    </w:p>
    <w:p w14:paraId="230A5CD5" w14:textId="47F0D894" w:rsidR="00241F7E" w:rsidRPr="00FA2ACF" w:rsidRDefault="00241F7E" w:rsidP="000B527E">
      <w:pPr>
        <w:pStyle w:val="Default"/>
        <w:numPr>
          <w:ilvl w:val="0"/>
          <w:numId w:val="14"/>
        </w:numPr>
        <w:rPr>
          <w:color w:val="auto"/>
          <w:sz w:val="18"/>
          <w:szCs w:val="18"/>
        </w:rPr>
      </w:pPr>
      <w:r w:rsidRPr="00FA2ACF">
        <w:rPr>
          <w:color w:val="auto"/>
          <w:sz w:val="18"/>
          <w:szCs w:val="18"/>
        </w:rPr>
        <w:t xml:space="preserve">сведений о лицах, которым были открыты лицевые счета в реестре реорганизуемого эмитента (эмитентов) или присоединяемого эмитента, на дату размещения эмиссионных ценных бумаг, включающие сведения, предусмотренные для открытия лицевого счета; </w:t>
      </w:r>
    </w:p>
    <w:p w14:paraId="5F980CF3" w14:textId="77777777" w:rsidR="00241F7E" w:rsidRPr="00FA2ACF" w:rsidRDefault="00241F7E" w:rsidP="00241F7E">
      <w:pPr>
        <w:pStyle w:val="Default"/>
        <w:rPr>
          <w:color w:val="auto"/>
          <w:sz w:val="18"/>
          <w:szCs w:val="18"/>
        </w:rPr>
      </w:pPr>
      <w:r w:rsidRPr="00FA2ACF">
        <w:rPr>
          <w:color w:val="auto"/>
          <w:sz w:val="18"/>
          <w:szCs w:val="18"/>
        </w:rPr>
        <w:t xml:space="preserve">Если лицом, которому должен быть открыт лицевой счет в случае, предусмотренном настоящим подпунктом, является центральный депозитарий, но в соответствии с законодательством РФ в реестре не может быть открыт лицевой счет НДЦД, центральному депозитарию открывается лицевой счет НД. </w:t>
      </w:r>
    </w:p>
    <w:p w14:paraId="6735C19B" w14:textId="1038F625" w:rsidR="00241F7E" w:rsidRPr="00FA2ACF" w:rsidRDefault="000B527E" w:rsidP="00241F7E">
      <w:pPr>
        <w:pStyle w:val="Default"/>
        <w:rPr>
          <w:color w:val="auto"/>
          <w:sz w:val="18"/>
          <w:szCs w:val="18"/>
        </w:rPr>
      </w:pPr>
      <w:r>
        <w:rPr>
          <w:color w:val="auto"/>
          <w:sz w:val="18"/>
          <w:szCs w:val="18"/>
        </w:rPr>
        <w:t>7</w:t>
      </w:r>
      <w:r w:rsidR="00BA3658">
        <w:rPr>
          <w:color w:val="auto"/>
          <w:sz w:val="18"/>
          <w:szCs w:val="18"/>
        </w:rPr>
        <w:t>.1</w:t>
      </w:r>
      <w:r w:rsidR="00241F7E" w:rsidRPr="00FA2ACF">
        <w:rPr>
          <w:color w:val="auto"/>
          <w:sz w:val="18"/>
          <w:szCs w:val="18"/>
        </w:rPr>
        <w:t xml:space="preserve">.13. Открытие лицевых счетов, в случае выплаты дивидендов эмиссионными ценными бумагами, осуществляется на основании: </w:t>
      </w:r>
    </w:p>
    <w:p w14:paraId="0F7A4F8F" w14:textId="6D39D449" w:rsidR="00241F7E" w:rsidRPr="00FA2ACF" w:rsidRDefault="00241F7E" w:rsidP="000B527E">
      <w:pPr>
        <w:pStyle w:val="Default"/>
        <w:numPr>
          <w:ilvl w:val="0"/>
          <w:numId w:val="14"/>
        </w:numPr>
        <w:rPr>
          <w:color w:val="auto"/>
          <w:sz w:val="18"/>
          <w:szCs w:val="18"/>
        </w:rPr>
      </w:pPr>
      <w:r w:rsidRPr="00FA2ACF">
        <w:rPr>
          <w:color w:val="auto"/>
          <w:sz w:val="18"/>
          <w:szCs w:val="18"/>
        </w:rPr>
        <w:t xml:space="preserve">списка лиц, имеющих право на получение дивидендов. </w:t>
      </w:r>
    </w:p>
    <w:p w14:paraId="624AD6D2" w14:textId="37D25882" w:rsidR="00241F7E" w:rsidRPr="00FA2ACF" w:rsidRDefault="000B527E" w:rsidP="00241F7E">
      <w:pPr>
        <w:pStyle w:val="Default"/>
        <w:rPr>
          <w:color w:val="auto"/>
          <w:sz w:val="18"/>
          <w:szCs w:val="18"/>
        </w:rPr>
      </w:pPr>
      <w:r w:rsidRPr="000B527E">
        <w:rPr>
          <w:color w:val="auto"/>
          <w:sz w:val="18"/>
          <w:szCs w:val="18"/>
        </w:rPr>
        <w:t>7</w:t>
      </w:r>
      <w:r w:rsidR="00BA3658">
        <w:rPr>
          <w:color w:val="auto"/>
          <w:sz w:val="18"/>
          <w:szCs w:val="18"/>
        </w:rPr>
        <w:t>.1</w:t>
      </w:r>
      <w:r w:rsidR="00241F7E" w:rsidRPr="00FA2ACF">
        <w:rPr>
          <w:color w:val="auto"/>
          <w:sz w:val="18"/>
          <w:szCs w:val="18"/>
        </w:rPr>
        <w:t xml:space="preserve">.14 Для открытия лицевого счета иностранной структуры без образования юридического лица предоставляются: </w:t>
      </w:r>
    </w:p>
    <w:p w14:paraId="6C202721" w14:textId="25C4E3EB" w:rsidR="00241F7E" w:rsidRPr="00FA2ACF" w:rsidRDefault="00241F7E" w:rsidP="000B527E">
      <w:pPr>
        <w:pStyle w:val="Default"/>
        <w:numPr>
          <w:ilvl w:val="0"/>
          <w:numId w:val="14"/>
        </w:numPr>
        <w:spacing w:after="32"/>
        <w:rPr>
          <w:color w:val="auto"/>
          <w:sz w:val="18"/>
          <w:szCs w:val="18"/>
        </w:rPr>
      </w:pPr>
      <w:r w:rsidRPr="00FA2ACF">
        <w:rPr>
          <w:color w:val="auto"/>
          <w:sz w:val="18"/>
          <w:szCs w:val="18"/>
        </w:rPr>
        <w:t xml:space="preserve">анкета иностранной структуры без образования юридического лица; </w:t>
      </w:r>
    </w:p>
    <w:p w14:paraId="288A0BF5" w14:textId="221387BC" w:rsidR="00241F7E" w:rsidRPr="00FA2ACF" w:rsidRDefault="00241F7E" w:rsidP="000B527E">
      <w:pPr>
        <w:pStyle w:val="Default"/>
        <w:numPr>
          <w:ilvl w:val="0"/>
          <w:numId w:val="14"/>
        </w:numPr>
        <w:rPr>
          <w:color w:val="auto"/>
          <w:sz w:val="18"/>
          <w:szCs w:val="18"/>
        </w:rPr>
      </w:pPr>
      <w:r w:rsidRPr="00FA2ACF">
        <w:rPr>
          <w:color w:val="auto"/>
          <w:sz w:val="18"/>
          <w:szCs w:val="18"/>
        </w:rPr>
        <w:t xml:space="preserve">копия документа, подтверждающего правовой статус иностранной структуры без образования юридического лица по законодательству страны, в которой создана данная структура. </w:t>
      </w:r>
    </w:p>
    <w:p w14:paraId="52F9904B" w14:textId="77777777" w:rsidR="00241F7E" w:rsidRPr="00FA2ACF" w:rsidRDefault="00241F7E" w:rsidP="00241F7E">
      <w:pPr>
        <w:pStyle w:val="Default"/>
        <w:rPr>
          <w:color w:val="auto"/>
          <w:sz w:val="18"/>
          <w:szCs w:val="18"/>
        </w:rPr>
      </w:pPr>
    </w:p>
    <w:p w14:paraId="69488D9F" w14:textId="6C3AF383" w:rsidR="004E2D46" w:rsidRPr="00FA2ACF" w:rsidRDefault="000B527E" w:rsidP="00370BC3">
      <w:r>
        <w:t>7</w:t>
      </w:r>
      <w:r w:rsidR="00BA3658">
        <w:t>.1</w:t>
      </w:r>
      <w:r w:rsidR="00241F7E" w:rsidRPr="00FA2ACF">
        <w:t xml:space="preserve">.15. Порядок открытия лицевого счета номинального держателя центрального депозитария </w:t>
      </w:r>
      <w:r w:rsidR="00241F7E" w:rsidRPr="00526B5B">
        <w:t xml:space="preserve">изложен в п. </w:t>
      </w:r>
      <w:r w:rsidR="00526B5B" w:rsidRPr="00526B5B">
        <w:t>13</w:t>
      </w:r>
      <w:r w:rsidR="00241F7E" w:rsidRPr="00526B5B">
        <w:t>. настоящих Правил.</w:t>
      </w:r>
    </w:p>
    <w:p w14:paraId="74EC1619" w14:textId="77777777" w:rsidR="0053404A" w:rsidRPr="00FA2ACF" w:rsidRDefault="0053404A" w:rsidP="00370BC3"/>
    <w:p w14:paraId="1E24C5F6" w14:textId="63AC140A" w:rsidR="0053404A" w:rsidRPr="00FA2ACF" w:rsidRDefault="0053404A" w:rsidP="00370BC3">
      <w:r w:rsidRPr="00FA2ACF">
        <w:t xml:space="preserve">Если распоряжение на списание ЦБ с лицевого счета НД или лицевого счета НДЦД содержит указание на то, что списание осуществляется в связи с возвратом ценных бумаг и в таком распоряжении не содержатся сведения о лице и лицевом счете, на который зачисляются ЦБ, то в этом случае Регистратор открывает на основании этого распоряжения счет неустановленных лиц и зачисляет ЦБ на этот счет. </w:t>
      </w:r>
    </w:p>
    <w:p w14:paraId="03CB1F4D" w14:textId="2EADE423" w:rsidR="0053404A" w:rsidRPr="00FA2ACF" w:rsidRDefault="000B527E" w:rsidP="00370BC3">
      <w:r w:rsidRPr="000B527E">
        <w:t>7</w:t>
      </w:r>
      <w:r w:rsidR="006B37E1">
        <w:t>.1.16</w:t>
      </w:r>
      <w:r w:rsidR="0053404A" w:rsidRPr="00FA2ACF">
        <w:t xml:space="preserve"> При прекращении обязательств по депозитарным договорам в случае принятия Банком России решения об аннулировании лицензии депозитария, а также в случае принятия депозитарием решения о своей ликвидации или о реорганизации, в результате которых произойдет прекращение осуществления указанным депозитарием депозитарной деятельности, и (или) о направлении в Банк России заявления об аннулировании лицензии профессионального участника рынка ценных бумаг на осуществление депозитарной деятельности, Регистратор в течение 10 рабочих дней со дня получения списка не направивших указания депонентов (за исключением случая, предусмотренного пунктом 10 Правил) или записей о депонентах, открывает счет неустановленных лиц (если не был открыт ранее), списывает ценные бумаги с лицевого счета номинального держателя, предоставившего список не направивших указания депонентов (записи о депонентах) и зачисляет ценные бумаги на счет неустановленных лиц в количестве указанном в списке не направивших указания депонентов или записях о депонентах - в случае если и в списке не направивших указания депонентов или записях о депонентах отсутствуют сведения, необходимые для открытия лицевых счетов. </w:t>
      </w:r>
    </w:p>
    <w:p w14:paraId="227C718A" w14:textId="00D6F6F3" w:rsidR="0053404A" w:rsidRPr="00FA2ACF" w:rsidRDefault="000B527E" w:rsidP="00370BC3">
      <w:r w:rsidRPr="000B527E">
        <w:t>7</w:t>
      </w:r>
      <w:r w:rsidR="00F51CDD">
        <w:t>.</w:t>
      </w:r>
      <w:r w:rsidR="006B37E1">
        <w:t>1</w:t>
      </w:r>
      <w:r w:rsidR="0053404A" w:rsidRPr="00FA2ACF">
        <w:t>.</w:t>
      </w:r>
      <w:r w:rsidR="006B37E1">
        <w:t>17</w:t>
      </w:r>
      <w:r w:rsidR="0053404A" w:rsidRPr="00FA2ACF">
        <w:t xml:space="preserve"> При списании ЦБ с лицевого счета и их зачисления на счет неустановленных лиц, Регистратор обеспечивает на счете неустановленных лиц хранение всей информации в отношении указанных ЦБ, их владельца, ДУ, если ЦБ находились в доверительном управлении и/или номинального держателя, информации о лицевом счете, с которого они были списаны, сведений об обременении указанных ЦБ, и иной информации, содержащейся в Реестре, на дату их зачисления на счет неустановленных лиц. </w:t>
      </w:r>
    </w:p>
    <w:p w14:paraId="1B1C8730" w14:textId="26304C1D" w:rsidR="0053404A" w:rsidRPr="00FA2ACF" w:rsidRDefault="000B527E" w:rsidP="00370BC3">
      <w:r w:rsidRPr="000B527E">
        <w:t>7</w:t>
      </w:r>
      <w:r w:rsidR="006B37E1">
        <w:t xml:space="preserve">.1.18 </w:t>
      </w:r>
      <w:r w:rsidR="0053404A" w:rsidRPr="00FA2ACF">
        <w:t xml:space="preserve">Регистратор обеспечивает бессрочное хранение всей информации, содержащейся в списке не направивших указания депонентов или записях о депонентах, в отношении ценных бумаг, учитываемых на счете неустановленных лиц. </w:t>
      </w:r>
    </w:p>
    <w:p w14:paraId="0FC5FFC4" w14:textId="18963D5B" w:rsidR="006B12EA" w:rsidRDefault="000B527E" w:rsidP="00370BC3">
      <w:r w:rsidRPr="000B527E">
        <w:t>7</w:t>
      </w:r>
      <w:r w:rsidR="006B37E1">
        <w:t>.1.19</w:t>
      </w:r>
      <w:r w:rsidR="0053404A" w:rsidRPr="00FA2ACF">
        <w:t xml:space="preserve"> Списание ЦБ со счета неустановленных лиц и зачисление их на лицевой счет зарегистрированного лица осуществляется на основании распоряжения или иного документа, представленного НД/НДЦД, по распоряжению которого ранее ЦБ были зачислены на счет неустановленных лиц, при условии, что в таком распоряжении или ином документе будет указана следующая информация: </w:t>
      </w:r>
      <w:r w:rsidR="006B12EA">
        <w:t xml:space="preserve"> </w:t>
      </w:r>
    </w:p>
    <w:p w14:paraId="651AC84A" w14:textId="22005A8E" w:rsidR="0053404A" w:rsidRPr="006B12EA" w:rsidRDefault="0053404A" w:rsidP="000B527E">
      <w:pPr>
        <w:pStyle w:val="a8"/>
        <w:numPr>
          <w:ilvl w:val="0"/>
          <w:numId w:val="14"/>
        </w:numPr>
      </w:pPr>
      <w:r w:rsidRPr="006B12EA">
        <w:t xml:space="preserve">сведения о лице, на лицевой счет которого должны быть зачислены ЦБ, позволяющие идентифицировать зарегистрированное лицо; сведения о количестве, виде, категории, номере выпуска ЦБ и наименовании Эмитента; </w:t>
      </w:r>
    </w:p>
    <w:p w14:paraId="4F82B2B9" w14:textId="5B2BAE55" w:rsidR="0053404A" w:rsidRPr="00FA2ACF" w:rsidRDefault="0053404A" w:rsidP="000B527E">
      <w:pPr>
        <w:pStyle w:val="a8"/>
        <w:numPr>
          <w:ilvl w:val="0"/>
          <w:numId w:val="14"/>
        </w:numPr>
      </w:pPr>
      <w:r w:rsidRPr="00FA2ACF">
        <w:t xml:space="preserve">реквизиты распоряжения НД/НДЦД, на основании которого, ЦБ были ранее списаны с лицевого счета зарегистрированного лица и зачислены на лицевой счет НД/НДЦД; </w:t>
      </w:r>
    </w:p>
    <w:p w14:paraId="640F3600" w14:textId="6757C94E" w:rsidR="0053404A" w:rsidRPr="00FA2ACF" w:rsidRDefault="0053404A" w:rsidP="000B527E">
      <w:pPr>
        <w:pStyle w:val="a8"/>
        <w:numPr>
          <w:ilvl w:val="0"/>
          <w:numId w:val="14"/>
        </w:numPr>
      </w:pPr>
      <w:r w:rsidRPr="00FA2ACF">
        <w:t xml:space="preserve">сведения об отсутствии операций с указанными ЦБ на счете неустановленных лиц, открытым НД/НДЦД. </w:t>
      </w:r>
    </w:p>
    <w:p w14:paraId="36979330" w14:textId="77777777" w:rsidR="0053404A" w:rsidRPr="00FA2ACF" w:rsidRDefault="0053404A" w:rsidP="00370BC3"/>
    <w:p w14:paraId="6FF67592" w14:textId="436F9E11" w:rsidR="0053404A" w:rsidRPr="00FA2ACF" w:rsidRDefault="000B527E" w:rsidP="00370BC3">
      <w:r w:rsidRPr="000B527E">
        <w:t>7</w:t>
      </w:r>
      <w:r w:rsidR="006B37E1">
        <w:t>.1</w:t>
      </w:r>
      <w:r w:rsidR="0053404A" w:rsidRPr="00FA2ACF">
        <w:t>.</w:t>
      </w:r>
      <w:r w:rsidR="006B37E1">
        <w:t>20</w:t>
      </w:r>
      <w:r w:rsidR="0053404A" w:rsidRPr="00FA2ACF">
        <w:t xml:space="preserve"> Списание ЦБ со счета неустановленных лиц осуществляется также на основании вступившего в законную силу судебного акта. </w:t>
      </w:r>
    </w:p>
    <w:p w14:paraId="56FEF92B" w14:textId="3C91B537" w:rsidR="0053404A" w:rsidRPr="00FA2ACF" w:rsidRDefault="000B527E" w:rsidP="00370BC3">
      <w:r w:rsidRPr="000B527E">
        <w:t>7</w:t>
      </w:r>
      <w:r w:rsidR="006B37E1">
        <w:t>.1</w:t>
      </w:r>
      <w:r w:rsidR="0053404A" w:rsidRPr="00FA2ACF">
        <w:t>.</w:t>
      </w:r>
      <w:r w:rsidR="006B37E1">
        <w:t>21</w:t>
      </w:r>
      <w:r w:rsidR="0053404A" w:rsidRPr="00FA2ACF">
        <w:t xml:space="preserve"> Регистратор для целей ведения одного Реестра может открыть только один счет неустановленных лиц.</w:t>
      </w:r>
    </w:p>
    <w:p w14:paraId="52D44D68" w14:textId="77777777" w:rsidR="0053404A" w:rsidRPr="00FA2ACF" w:rsidRDefault="0053404A" w:rsidP="00370BC3">
      <w:pPr>
        <w:pStyle w:val="2"/>
      </w:pPr>
      <w:bookmarkStart w:id="16" w:name="_Toc119404421"/>
    </w:p>
    <w:p w14:paraId="19DE2075" w14:textId="01D8E837" w:rsidR="004E2D46" w:rsidRPr="00FA2ACF" w:rsidRDefault="000B527E" w:rsidP="00370BC3">
      <w:pPr>
        <w:pStyle w:val="2"/>
      </w:pPr>
      <w:r>
        <w:t>7</w:t>
      </w:r>
      <w:r w:rsidR="006B37E1">
        <w:t xml:space="preserve">.2 </w:t>
      </w:r>
      <w:r w:rsidR="00187752" w:rsidRPr="00FA2ACF">
        <w:t xml:space="preserve">Внесение изменений </w:t>
      </w:r>
      <w:bookmarkEnd w:id="16"/>
    </w:p>
    <w:p w14:paraId="278C4A6B" w14:textId="4E735FAC" w:rsidR="00187752" w:rsidRPr="00FA2ACF" w:rsidRDefault="00187752" w:rsidP="00187752">
      <w:pPr>
        <w:pStyle w:val="Default"/>
        <w:rPr>
          <w:sz w:val="18"/>
          <w:szCs w:val="18"/>
        </w:rPr>
      </w:pPr>
      <w:r w:rsidRPr="00FA2ACF">
        <w:rPr>
          <w:sz w:val="18"/>
          <w:szCs w:val="18"/>
        </w:rPr>
        <w:t>Изменение информации счета осуществляется в связи с изменением анкетных данных лица, которому открыт счет</w:t>
      </w:r>
      <w:r w:rsidRPr="00FA2ACF">
        <w:rPr>
          <w:i/>
          <w:iCs/>
          <w:sz w:val="18"/>
          <w:szCs w:val="18"/>
        </w:rPr>
        <w:t xml:space="preserve">. </w:t>
      </w:r>
      <w:r w:rsidRPr="00FA2ACF">
        <w:rPr>
          <w:sz w:val="18"/>
          <w:szCs w:val="18"/>
        </w:rPr>
        <w:t xml:space="preserve">При изменении информации об имени (полном наименовании) лица, которому открыт счет, Регистратор обязан обеспечить сохранность изменяемой информации, а также возможность идентификации такого лица как по измененной, так и по прежней информации. </w:t>
      </w:r>
    </w:p>
    <w:p w14:paraId="4C0FB6C6" w14:textId="77777777" w:rsidR="00187752" w:rsidRPr="00FA2ACF" w:rsidRDefault="00187752" w:rsidP="00187752">
      <w:pPr>
        <w:pStyle w:val="Default"/>
        <w:rPr>
          <w:sz w:val="18"/>
          <w:szCs w:val="18"/>
        </w:rPr>
      </w:pPr>
      <w:r w:rsidRPr="00FA2ACF">
        <w:rPr>
          <w:sz w:val="18"/>
          <w:szCs w:val="18"/>
        </w:rPr>
        <w:t xml:space="preserve">Изменение информации счета одного и того же вида допускается на основании одной анкеты и одного комплекта документов в реестрах различных Эмитентов. </w:t>
      </w:r>
    </w:p>
    <w:p w14:paraId="11E3A3D9" w14:textId="47E3F90C" w:rsidR="00187752" w:rsidRPr="00FA2ACF" w:rsidRDefault="000B527E" w:rsidP="00187752">
      <w:pPr>
        <w:pStyle w:val="Default"/>
        <w:rPr>
          <w:sz w:val="18"/>
          <w:szCs w:val="18"/>
        </w:rPr>
      </w:pPr>
      <w:r w:rsidRPr="000B527E">
        <w:rPr>
          <w:sz w:val="18"/>
          <w:szCs w:val="18"/>
        </w:rPr>
        <w:t>7</w:t>
      </w:r>
      <w:r w:rsidR="00D93D2C" w:rsidRPr="00D93D2C">
        <w:rPr>
          <w:sz w:val="18"/>
          <w:szCs w:val="18"/>
        </w:rPr>
        <w:t xml:space="preserve">.2.1 </w:t>
      </w:r>
      <w:r w:rsidR="00187752" w:rsidRPr="00FA2ACF">
        <w:rPr>
          <w:sz w:val="18"/>
          <w:szCs w:val="18"/>
        </w:rPr>
        <w:t xml:space="preserve">Для внесения изменений в информацию счета, Регистратору должны быть предоставлены документы, подтверждающие такие изменения, за исключением изменения реквизитов банковских счетов, адреса в пределах места нахождения, почтового адреса, адреса регистрации по месту жительства/месту пребывания, адреса электронной почты и номера телефона. </w:t>
      </w:r>
    </w:p>
    <w:p w14:paraId="65116E1B" w14:textId="77777777" w:rsidR="00187752" w:rsidRPr="00FA2ACF" w:rsidRDefault="00187752" w:rsidP="00187752">
      <w:pPr>
        <w:pStyle w:val="Default"/>
        <w:rPr>
          <w:sz w:val="18"/>
          <w:szCs w:val="18"/>
        </w:rPr>
      </w:pPr>
      <w:r w:rsidRPr="00FA2ACF">
        <w:rPr>
          <w:sz w:val="18"/>
          <w:szCs w:val="18"/>
        </w:rPr>
        <w:t xml:space="preserve">Необходимые документы: </w:t>
      </w:r>
    </w:p>
    <w:p w14:paraId="68B9FD70" w14:textId="38DC26EF" w:rsidR="00187752" w:rsidRPr="00FA2ACF" w:rsidRDefault="00187752" w:rsidP="000B527E">
      <w:pPr>
        <w:pStyle w:val="Default"/>
        <w:numPr>
          <w:ilvl w:val="0"/>
          <w:numId w:val="15"/>
        </w:numPr>
        <w:spacing w:after="32"/>
        <w:rPr>
          <w:sz w:val="18"/>
          <w:szCs w:val="18"/>
        </w:rPr>
      </w:pPr>
      <w:r w:rsidRPr="00FA2ACF">
        <w:rPr>
          <w:sz w:val="18"/>
          <w:szCs w:val="18"/>
        </w:rPr>
        <w:t xml:space="preserve">анкета, содержащая измененные сведения; </w:t>
      </w:r>
    </w:p>
    <w:p w14:paraId="233CE132" w14:textId="7A2B0C6F" w:rsidR="00187752" w:rsidRPr="00FA2ACF" w:rsidRDefault="00187752" w:rsidP="000B527E">
      <w:pPr>
        <w:pStyle w:val="Default"/>
        <w:numPr>
          <w:ilvl w:val="0"/>
          <w:numId w:val="15"/>
        </w:numPr>
        <w:spacing w:after="32"/>
        <w:rPr>
          <w:sz w:val="18"/>
          <w:szCs w:val="18"/>
        </w:rPr>
      </w:pPr>
      <w:r w:rsidRPr="00FA2ACF">
        <w:rPr>
          <w:sz w:val="18"/>
          <w:szCs w:val="18"/>
        </w:rPr>
        <w:t xml:space="preserve">при изменении сведений о лице, имеющем право действовать от имени юридического лица без доверенности, предоставляется: </w:t>
      </w:r>
    </w:p>
    <w:p w14:paraId="7197F036" w14:textId="494290EB" w:rsidR="00187752" w:rsidRPr="00FA2ACF" w:rsidRDefault="00187752" w:rsidP="000B527E">
      <w:pPr>
        <w:pStyle w:val="Default"/>
        <w:numPr>
          <w:ilvl w:val="0"/>
          <w:numId w:val="15"/>
        </w:numPr>
        <w:spacing w:after="32"/>
        <w:rPr>
          <w:sz w:val="18"/>
          <w:szCs w:val="18"/>
        </w:rPr>
      </w:pPr>
      <w:r w:rsidRPr="00FA2ACF">
        <w:rPr>
          <w:sz w:val="18"/>
          <w:szCs w:val="18"/>
        </w:rPr>
        <w:t xml:space="preserve">выписка из ЕГРЮЛ, с момента выдачи которой прошло не более 1 месяца (предоставляется в случае если в соответствии с действующим законодательством информация о лице, имеющем право действовать от имени юридического лица без доверенности скрыта из общего доступа); </w:t>
      </w:r>
    </w:p>
    <w:p w14:paraId="6CE73888" w14:textId="062B6FC3" w:rsidR="00187752" w:rsidRPr="00FA2ACF" w:rsidRDefault="00187752" w:rsidP="000B527E">
      <w:pPr>
        <w:pStyle w:val="Default"/>
        <w:numPr>
          <w:ilvl w:val="0"/>
          <w:numId w:val="15"/>
        </w:numPr>
        <w:spacing w:after="32"/>
        <w:rPr>
          <w:sz w:val="18"/>
          <w:szCs w:val="18"/>
        </w:rPr>
      </w:pPr>
      <w:r w:rsidRPr="00FA2ACF">
        <w:rPr>
          <w:sz w:val="18"/>
          <w:szCs w:val="18"/>
        </w:rPr>
        <w:t xml:space="preserve">выписка из торгового реестра, с момента выдачи которой прошло не более 1 месяца или иного учетного регистра государства, в котором зарегистрировано иностранное юридическое лицо, с момента выдачи которой прошло не более 3 месяцев и легализованная в установленном порядке (за исключением случаев, когда в соответствии с федеральными законами и международными договорами РФ такая легализация не требуется), содержащая измененные сведения о лице, имеющем право действовать от имени юридического лица без доверенности, либо копия такого документа заверенная нотариально; </w:t>
      </w:r>
    </w:p>
    <w:p w14:paraId="7D70AF6A" w14:textId="7137D3AE" w:rsidR="00187752" w:rsidRPr="00FA2ACF" w:rsidRDefault="00187752" w:rsidP="000B527E">
      <w:pPr>
        <w:pStyle w:val="Default"/>
        <w:numPr>
          <w:ilvl w:val="0"/>
          <w:numId w:val="15"/>
        </w:numPr>
        <w:spacing w:after="32"/>
        <w:rPr>
          <w:sz w:val="18"/>
          <w:szCs w:val="18"/>
        </w:rPr>
      </w:pPr>
      <w:r w:rsidRPr="00FA2ACF">
        <w:rPr>
          <w:sz w:val="18"/>
          <w:szCs w:val="18"/>
        </w:rPr>
        <w:t xml:space="preserve">копия документа или выписка из такого документа, содержащего решение об избрании или назначении на должность лиц, имеющих право действовать от имени юридического лица без доверенности, подтвержденное в порядке, установленном п.3 ст. 67.1 ГК РФ и заверенная нотариально, либо единоличным исполнительным органом юридического лица; </w:t>
      </w:r>
    </w:p>
    <w:p w14:paraId="67067901" w14:textId="2C187171" w:rsidR="00187752" w:rsidRPr="00FA2ACF" w:rsidRDefault="00187752" w:rsidP="000B527E">
      <w:pPr>
        <w:pStyle w:val="Default"/>
        <w:numPr>
          <w:ilvl w:val="0"/>
          <w:numId w:val="15"/>
        </w:numPr>
        <w:spacing w:after="32"/>
        <w:rPr>
          <w:sz w:val="18"/>
          <w:szCs w:val="18"/>
        </w:rPr>
      </w:pPr>
      <w:r w:rsidRPr="00FA2ACF">
        <w:rPr>
          <w:sz w:val="18"/>
          <w:szCs w:val="18"/>
        </w:rPr>
        <w:t xml:space="preserve">копия документа, удостоверяющего личность лица, имеющего право действовать от имени иностранного юридического лица без доверенности; </w:t>
      </w:r>
    </w:p>
    <w:p w14:paraId="53B569D5" w14:textId="6F2048C2" w:rsidR="00187752" w:rsidRDefault="00187752" w:rsidP="000B527E">
      <w:pPr>
        <w:pStyle w:val="Default"/>
        <w:numPr>
          <w:ilvl w:val="0"/>
          <w:numId w:val="15"/>
        </w:numPr>
        <w:rPr>
          <w:sz w:val="18"/>
          <w:szCs w:val="18"/>
        </w:rPr>
      </w:pPr>
      <w:r w:rsidRPr="00FA2ACF">
        <w:rPr>
          <w:sz w:val="18"/>
          <w:szCs w:val="18"/>
        </w:rPr>
        <w:t xml:space="preserve">при изменении сведений о юридических лицах, предусмотренных анкетой, предоставляются документы из числа предоставляемых юридическим лицом для открытия счета (в соответствии с п. 10.2. настоящих Правил), подтверждающие произошедшие изменения. </w:t>
      </w:r>
    </w:p>
    <w:p w14:paraId="44943C07" w14:textId="77777777" w:rsidR="00997918" w:rsidRPr="00FA2ACF" w:rsidRDefault="00997918" w:rsidP="00997918">
      <w:pPr>
        <w:pStyle w:val="Default"/>
        <w:ind w:left="770"/>
        <w:rPr>
          <w:sz w:val="18"/>
          <w:szCs w:val="18"/>
        </w:rPr>
      </w:pPr>
    </w:p>
    <w:p w14:paraId="71A9EB1D" w14:textId="2057EB2A" w:rsidR="00187752" w:rsidRPr="00FA2ACF" w:rsidRDefault="000B527E" w:rsidP="00187752">
      <w:pPr>
        <w:pStyle w:val="Default"/>
        <w:rPr>
          <w:sz w:val="18"/>
          <w:szCs w:val="18"/>
        </w:rPr>
      </w:pPr>
      <w:r>
        <w:rPr>
          <w:b/>
          <w:sz w:val="18"/>
          <w:szCs w:val="18"/>
        </w:rPr>
        <w:t>7</w:t>
      </w:r>
      <w:r w:rsidR="00D93D2C" w:rsidRPr="00997918">
        <w:rPr>
          <w:b/>
          <w:sz w:val="18"/>
          <w:szCs w:val="18"/>
        </w:rPr>
        <w:t>.2</w:t>
      </w:r>
      <w:r w:rsidR="00187752" w:rsidRPr="00997918">
        <w:rPr>
          <w:b/>
          <w:sz w:val="18"/>
          <w:szCs w:val="18"/>
        </w:rPr>
        <w:t>.2</w:t>
      </w:r>
      <w:r w:rsidR="00187752" w:rsidRPr="00FA2ACF">
        <w:rPr>
          <w:sz w:val="18"/>
          <w:szCs w:val="18"/>
        </w:rPr>
        <w:t xml:space="preserve">. </w:t>
      </w:r>
      <w:r w:rsidR="00187752" w:rsidRPr="00997918">
        <w:rPr>
          <w:b/>
          <w:sz w:val="18"/>
          <w:szCs w:val="18"/>
        </w:rPr>
        <w:t>Внесение изменений в информацию об Эмитенте</w:t>
      </w:r>
      <w:r w:rsidR="00187752" w:rsidRPr="00FA2ACF">
        <w:rPr>
          <w:sz w:val="18"/>
          <w:szCs w:val="18"/>
        </w:rPr>
        <w:t xml:space="preserve"> </w:t>
      </w:r>
    </w:p>
    <w:p w14:paraId="1EADB677" w14:textId="77777777" w:rsidR="00187752" w:rsidRPr="00FA2ACF" w:rsidRDefault="00187752" w:rsidP="00187752">
      <w:pPr>
        <w:pStyle w:val="Default"/>
        <w:rPr>
          <w:sz w:val="18"/>
          <w:szCs w:val="18"/>
        </w:rPr>
      </w:pPr>
      <w:r w:rsidRPr="00FA2ACF">
        <w:rPr>
          <w:sz w:val="18"/>
          <w:szCs w:val="18"/>
        </w:rPr>
        <w:t xml:space="preserve">Регистратор формирует в Реестре информацию об Эмитенте на основании предоставленной анкеты Эмитента и документов, полученных при приеме-передаче Реестра. </w:t>
      </w:r>
    </w:p>
    <w:p w14:paraId="093DC1AF" w14:textId="77777777" w:rsidR="00187752" w:rsidRPr="00FA2ACF" w:rsidRDefault="00187752" w:rsidP="00187752">
      <w:pPr>
        <w:pStyle w:val="Default"/>
        <w:rPr>
          <w:sz w:val="18"/>
          <w:szCs w:val="18"/>
        </w:rPr>
      </w:pPr>
      <w:r w:rsidRPr="00FA2ACF">
        <w:rPr>
          <w:sz w:val="18"/>
          <w:szCs w:val="18"/>
        </w:rPr>
        <w:t xml:space="preserve">Внесение изменений в информацию об Эмитенте осуществляется в связи изменением данных, содержащихся в анкете Эмитента. </w:t>
      </w:r>
    </w:p>
    <w:p w14:paraId="213C10DF" w14:textId="77777777" w:rsidR="00187752" w:rsidRPr="00FA2ACF" w:rsidRDefault="00187752" w:rsidP="00187752">
      <w:pPr>
        <w:pStyle w:val="Default"/>
        <w:rPr>
          <w:sz w:val="18"/>
          <w:szCs w:val="18"/>
        </w:rPr>
      </w:pPr>
      <w:r w:rsidRPr="00FA2ACF">
        <w:rPr>
          <w:sz w:val="18"/>
          <w:szCs w:val="18"/>
        </w:rPr>
        <w:t xml:space="preserve">Необходимые документы: </w:t>
      </w:r>
    </w:p>
    <w:p w14:paraId="185FFAA1" w14:textId="41013CAF" w:rsidR="00187752" w:rsidRPr="00FA2ACF" w:rsidRDefault="00187752" w:rsidP="000B527E">
      <w:pPr>
        <w:pStyle w:val="Default"/>
        <w:numPr>
          <w:ilvl w:val="0"/>
          <w:numId w:val="15"/>
        </w:numPr>
        <w:spacing w:after="32"/>
        <w:rPr>
          <w:sz w:val="18"/>
          <w:szCs w:val="18"/>
        </w:rPr>
      </w:pPr>
      <w:r w:rsidRPr="00FA2ACF">
        <w:rPr>
          <w:sz w:val="18"/>
          <w:szCs w:val="18"/>
        </w:rPr>
        <w:t xml:space="preserve">анкета Эмитента; </w:t>
      </w:r>
    </w:p>
    <w:p w14:paraId="0C291B97" w14:textId="7B92255C" w:rsidR="00F33DAB" w:rsidRPr="00FA2ACF" w:rsidRDefault="00F33DAB" w:rsidP="000B527E">
      <w:pPr>
        <w:pStyle w:val="Default"/>
        <w:numPr>
          <w:ilvl w:val="0"/>
          <w:numId w:val="15"/>
        </w:numPr>
        <w:spacing w:after="92"/>
        <w:rPr>
          <w:color w:val="auto"/>
          <w:sz w:val="18"/>
          <w:szCs w:val="18"/>
        </w:rPr>
      </w:pPr>
      <w:r w:rsidRPr="00FA2ACF">
        <w:rPr>
          <w:color w:val="auto"/>
          <w:sz w:val="18"/>
          <w:szCs w:val="18"/>
        </w:rPr>
        <w:t>документы, подтверждающие изменения и предоставляемые юриди</w:t>
      </w:r>
      <w:r w:rsidR="00D93D2C">
        <w:rPr>
          <w:color w:val="auto"/>
          <w:sz w:val="18"/>
          <w:szCs w:val="18"/>
        </w:rPr>
        <w:t>ческим лицом для открытия счёта;</w:t>
      </w:r>
    </w:p>
    <w:p w14:paraId="201433AB" w14:textId="77777777" w:rsidR="00F33DAB" w:rsidRPr="00FA2ACF" w:rsidRDefault="00F33DAB" w:rsidP="000B527E">
      <w:pPr>
        <w:pStyle w:val="Default"/>
        <w:numPr>
          <w:ilvl w:val="0"/>
          <w:numId w:val="15"/>
        </w:numPr>
        <w:spacing w:after="92"/>
        <w:rPr>
          <w:color w:val="auto"/>
          <w:sz w:val="18"/>
          <w:szCs w:val="18"/>
        </w:rPr>
      </w:pPr>
      <w:r w:rsidRPr="00FA2ACF">
        <w:rPr>
          <w:color w:val="auto"/>
          <w:sz w:val="18"/>
          <w:szCs w:val="18"/>
        </w:rPr>
        <w:t xml:space="preserve">в случае изменения сведений о лице, имеющем право действовать от имени Эмитента без доверенности: </w:t>
      </w:r>
    </w:p>
    <w:p w14:paraId="420EE95C" w14:textId="05C8F966" w:rsidR="00F33DAB" w:rsidRPr="00FA2ACF" w:rsidRDefault="00F33DAB" w:rsidP="000B527E">
      <w:pPr>
        <w:pStyle w:val="Default"/>
        <w:numPr>
          <w:ilvl w:val="0"/>
          <w:numId w:val="15"/>
        </w:numPr>
        <w:spacing w:after="92"/>
        <w:rPr>
          <w:color w:val="auto"/>
          <w:sz w:val="18"/>
          <w:szCs w:val="18"/>
        </w:rPr>
      </w:pPr>
      <w:r w:rsidRPr="00FA2ACF">
        <w:rPr>
          <w:color w:val="auto"/>
          <w:sz w:val="18"/>
          <w:szCs w:val="18"/>
        </w:rPr>
        <w:t xml:space="preserve">выписка из ЕГРЮЛ, с момента выдачи которой прошло не более 1 месяца (предоставляется в случае если в соответствии с действующим законодательством информация о лице, имеющем право действовать от имени юридического лица без доверенности скрыта из общего доступа) </w:t>
      </w:r>
    </w:p>
    <w:p w14:paraId="511B37C7" w14:textId="57A88D40" w:rsidR="00F33DAB" w:rsidRPr="00FA2ACF" w:rsidRDefault="00F33DAB" w:rsidP="000B527E">
      <w:pPr>
        <w:pStyle w:val="Default"/>
        <w:numPr>
          <w:ilvl w:val="0"/>
          <w:numId w:val="15"/>
        </w:numPr>
        <w:spacing w:after="92"/>
        <w:rPr>
          <w:color w:val="auto"/>
          <w:sz w:val="18"/>
          <w:szCs w:val="18"/>
        </w:rPr>
      </w:pPr>
      <w:r w:rsidRPr="00FA2ACF">
        <w:rPr>
          <w:color w:val="auto"/>
          <w:sz w:val="18"/>
          <w:szCs w:val="18"/>
        </w:rPr>
        <w:t xml:space="preserve">копия документа или выписка из такого документа, содержащего решение об избрании или назначении на должность лиц, имеющих право действовать от имени Эмитента без доверенности, подтвержденное в порядке, установленном п.3 ст. 67.1 ГК РФ и заверенная нотариально, либо единоличным исполнительным органом юридического лица; </w:t>
      </w:r>
    </w:p>
    <w:p w14:paraId="1C37A077" w14:textId="192EF839" w:rsidR="00F33DAB" w:rsidRPr="00FA2ACF" w:rsidRDefault="00F33DAB" w:rsidP="000B527E">
      <w:pPr>
        <w:pStyle w:val="Default"/>
        <w:numPr>
          <w:ilvl w:val="0"/>
          <w:numId w:val="15"/>
        </w:numPr>
        <w:spacing w:after="92"/>
        <w:rPr>
          <w:color w:val="auto"/>
          <w:sz w:val="18"/>
          <w:szCs w:val="18"/>
        </w:rPr>
      </w:pPr>
      <w:r w:rsidRPr="00FA2ACF">
        <w:rPr>
          <w:color w:val="auto"/>
          <w:sz w:val="18"/>
          <w:szCs w:val="18"/>
        </w:rPr>
        <w:t xml:space="preserve">копия документа, удостоверяющего личность лица, имеющего право действовать от имени Эмитента без доверенности; </w:t>
      </w:r>
    </w:p>
    <w:p w14:paraId="1D13C089" w14:textId="14C33525" w:rsidR="00F33DAB" w:rsidRDefault="00F33DAB" w:rsidP="000B527E">
      <w:pPr>
        <w:pStyle w:val="Default"/>
        <w:numPr>
          <w:ilvl w:val="0"/>
          <w:numId w:val="15"/>
        </w:numPr>
        <w:rPr>
          <w:color w:val="auto"/>
          <w:sz w:val="18"/>
          <w:szCs w:val="18"/>
        </w:rPr>
      </w:pPr>
      <w:r w:rsidRPr="00FA2ACF">
        <w:rPr>
          <w:color w:val="auto"/>
          <w:sz w:val="18"/>
          <w:szCs w:val="18"/>
        </w:rPr>
        <w:t xml:space="preserve">в случае если полномочия единоличного исполнительного органа Эмитента переданы управляющей организации, Эмитент предоставляет Регистратору анкету Эмитента, содержащую сведения об управляющей организации и комплект документов управляющей организации, установленный п. 10.2. настоящих Правил для юридического лица. </w:t>
      </w:r>
    </w:p>
    <w:p w14:paraId="1FDA8756" w14:textId="77777777" w:rsidR="00A06036" w:rsidRPr="00FA2ACF" w:rsidRDefault="00A06036" w:rsidP="00A06036">
      <w:pPr>
        <w:pStyle w:val="Default"/>
        <w:rPr>
          <w:color w:val="auto"/>
          <w:sz w:val="18"/>
          <w:szCs w:val="18"/>
        </w:rPr>
      </w:pPr>
    </w:p>
    <w:p w14:paraId="19CE104E" w14:textId="40ACE5A2" w:rsidR="00F33DAB" w:rsidRPr="00FA2ACF" w:rsidRDefault="000B527E" w:rsidP="00F33DAB">
      <w:pPr>
        <w:pStyle w:val="Default"/>
        <w:rPr>
          <w:color w:val="auto"/>
          <w:sz w:val="18"/>
          <w:szCs w:val="18"/>
        </w:rPr>
      </w:pPr>
      <w:r>
        <w:rPr>
          <w:b/>
          <w:color w:val="auto"/>
          <w:sz w:val="18"/>
          <w:szCs w:val="18"/>
        </w:rPr>
        <w:t>7</w:t>
      </w:r>
      <w:r w:rsidR="00D93D2C" w:rsidRPr="00A06036">
        <w:rPr>
          <w:b/>
          <w:color w:val="auto"/>
          <w:sz w:val="18"/>
          <w:szCs w:val="18"/>
        </w:rPr>
        <w:t>.2</w:t>
      </w:r>
      <w:r w:rsidR="00F33DAB" w:rsidRPr="00A06036">
        <w:rPr>
          <w:b/>
          <w:color w:val="auto"/>
          <w:sz w:val="18"/>
          <w:szCs w:val="18"/>
        </w:rPr>
        <w:t>.3</w:t>
      </w:r>
      <w:r w:rsidR="00F33DAB" w:rsidRPr="00FA2ACF">
        <w:rPr>
          <w:color w:val="auto"/>
          <w:sz w:val="18"/>
          <w:szCs w:val="18"/>
        </w:rPr>
        <w:t xml:space="preserve">. </w:t>
      </w:r>
      <w:r w:rsidR="00F33DAB" w:rsidRPr="00A06036">
        <w:rPr>
          <w:b/>
          <w:color w:val="auto"/>
          <w:sz w:val="18"/>
          <w:szCs w:val="18"/>
        </w:rPr>
        <w:t xml:space="preserve">Внесение изменений в информацию о ценных бумагах </w:t>
      </w:r>
      <w:r w:rsidR="00CD5BF8" w:rsidRPr="00A06036">
        <w:rPr>
          <w:b/>
          <w:color w:val="auto"/>
          <w:sz w:val="18"/>
          <w:szCs w:val="18"/>
        </w:rPr>
        <w:t>Эмитента</w:t>
      </w:r>
      <w:r w:rsidR="00F33DAB" w:rsidRPr="00FA2ACF">
        <w:rPr>
          <w:color w:val="auto"/>
          <w:sz w:val="18"/>
          <w:szCs w:val="18"/>
        </w:rPr>
        <w:t xml:space="preserve"> </w:t>
      </w:r>
    </w:p>
    <w:p w14:paraId="11542D39" w14:textId="77777777" w:rsidR="00F33DAB" w:rsidRPr="00FA2ACF" w:rsidRDefault="00F33DAB" w:rsidP="00F33DAB">
      <w:pPr>
        <w:pStyle w:val="Default"/>
        <w:rPr>
          <w:color w:val="auto"/>
          <w:sz w:val="18"/>
          <w:szCs w:val="18"/>
        </w:rPr>
      </w:pPr>
      <w:r w:rsidRPr="00FA2ACF">
        <w:rPr>
          <w:color w:val="auto"/>
          <w:sz w:val="18"/>
          <w:szCs w:val="18"/>
        </w:rPr>
        <w:t xml:space="preserve">Для внесения изменений в информацию о ценных бумагах эмитента в случае внесения изменений в решение о выпуске акций в части увеличения или уменьшения номинальной стоимости акций Регистратору должны быть предоставлены следующие документы: </w:t>
      </w:r>
    </w:p>
    <w:p w14:paraId="65578F9D" w14:textId="77777777" w:rsidR="00F33DAB" w:rsidRPr="00FA2ACF" w:rsidRDefault="00F33DAB" w:rsidP="00F33DAB">
      <w:pPr>
        <w:pStyle w:val="Default"/>
        <w:spacing w:after="18"/>
        <w:rPr>
          <w:color w:val="auto"/>
          <w:sz w:val="18"/>
          <w:szCs w:val="18"/>
        </w:rPr>
      </w:pPr>
      <w:r w:rsidRPr="00FA2ACF">
        <w:rPr>
          <w:color w:val="auto"/>
          <w:sz w:val="18"/>
          <w:szCs w:val="18"/>
        </w:rPr>
        <w:t xml:space="preserve">- решение уполномоченного органа Эмитента, которое в соответствии с Федеральным законом «Об акционерных обществах» является основанием для изменения номинальной стоимости акций; </w:t>
      </w:r>
    </w:p>
    <w:p w14:paraId="6B2D64CE" w14:textId="77777777" w:rsidR="00F33DAB" w:rsidRPr="00FA2ACF" w:rsidRDefault="00F33DAB" w:rsidP="00F33DAB">
      <w:pPr>
        <w:pStyle w:val="Default"/>
        <w:rPr>
          <w:color w:val="auto"/>
          <w:sz w:val="18"/>
          <w:szCs w:val="18"/>
        </w:rPr>
      </w:pPr>
      <w:r w:rsidRPr="00FA2ACF">
        <w:rPr>
          <w:color w:val="auto"/>
          <w:sz w:val="18"/>
          <w:szCs w:val="18"/>
        </w:rPr>
        <w:t xml:space="preserve">- изменения в решение о выпуске акций. </w:t>
      </w:r>
    </w:p>
    <w:p w14:paraId="77D54FCD" w14:textId="77777777" w:rsidR="00F33DAB" w:rsidRPr="00FA2ACF" w:rsidRDefault="00F33DAB" w:rsidP="00F33DAB">
      <w:pPr>
        <w:pStyle w:val="Default"/>
        <w:spacing w:after="32"/>
        <w:ind w:left="770"/>
        <w:rPr>
          <w:sz w:val="18"/>
          <w:szCs w:val="18"/>
        </w:rPr>
      </w:pPr>
    </w:p>
    <w:p w14:paraId="66727ED1" w14:textId="74A275D3" w:rsidR="0025248D" w:rsidRPr="00370BC3" w:rsidRDefault="000B527E" w:rsidP="00370BC3">
      <w:r w:rsidRPr="000B527E">
        <w:rPr>
          <w:b/>
        </w:rPr>
        <w:t>7</w:t>
      </w:r>
      <w:r w:rsidR="00370BC3" w:rsidRPr="00370BC3">
        <w:rPr>
          <w:b/>
        </w:rPr>
        <w:t>.3</w:t>
      </w:r>
      <w:r w:rsidR="00370BC3" w:rsidRPr="00370BC3">
        <w:t xml:space="preserve"> </w:t>
      </w:r>
      <w:r w:rsidR="0025248D" w:rsidRPr="00370BC3">
        <w:rPr>
          <w:b/>
        </w:rPr>
        <w:t xml:space="preserve">Внесение в реестр записей о переходе прав собственности на ценные бумаги </w:t>
      </w:r>
    </w:p>
    <w:p w14:paraId="2C8A295C" w14:textId="77777777" w:rsidR="00F219CC" w:rsidRPr="00FA2ACF" w:rsidRDefault="00F219CC" w:rsidP="00370BC3">
      <w:r w:rsidRPr="00FA2ACF">
        <w:t xml:space="preserve">Регистратор обязан вносить в реестр записи о переходе прав собственности на ценные бумаги при предоставлении распоряжения о списании/зачислении ценных бумаг или иных документов, предусмотренных </w:t>
      </w:r>
      <w:r w:rsidRPr="00FA2ACF">
        <w:rPr>
          <w:iCs/>
        </w:rPr>
        <w:t>Правилами</w:t>
      </w:r>
      <w:r w:rsidRPr="00FA2ACF">
        <w:t xml:space="preserve">. </w:t>
      </w:r>
    </w:p>
    <w:p w14:paraId="4B616A37" w14:textId="77777777" w:rsidR="00F219CC" w:rsidRPr="00FA2ACF" w:rsidRDefault="00F219CC" w:rsidP="00370BC3">
      <w:r w:rsidRPr="00FA2ACF">
        <w:t xml:space="preserve">Распоряжение о списании/зачислении ценных бумаг может быть предоставлено лицом, имеющим право распоряжаться ценными бумагами или его уполномоченным представителем. </w:t>
      </w:r>
    </w:p>
    <w:p w14:paraId="733497DE" w14:textId="4C00BC50" w:rsidR="00F219CC" w:rsidRPr="00FA2ACF" w:rsidRDefault="000B527E" w:rsidP="00370BC3">
      <w:r w:rsidRPr="000B527E">
        <w:t>7</w:t>
      </w:r>
      <w:r w:rsidR="00B906D9">
        <w:t xml:space="preserve">.3.1 </w:t>
      </w:r>
      <w:r w:rsidR="00F219CC" w:rsidRPr="00FA2ACF">
        <w:t xml:space="preserve">Распоряжение, являющееся основанием для совершения операций по лицевому счету зарегистрированного физического лица в возрасте до 14 лет, должно быть подписано его родителем, усыновителем или опекуном, образец подписи которого содержится в анкете-заявлении зарегистрированного лица. </w:t>
      </w:r>
    </w:p>
    <w:p w14:paraId="43B32253" w14:textId="61611C3A" w:rsidR="00F219CC" w:rsidRPr="00FA2ACF" w:rsidRDefault="000B527E" w:rsidP="00370BC3">
      <w:r w:rsidRPr="000B527E">
        <w:t>7</w:t>
      </w:r>
      <w:r w:rsidR="00B906D9">
        <w:t xml:space="preserve">.3.2 </w:t>
      </w:r>
      <w:r w:rsidR="00F219CC" w:rsidRPr="00FA2ACF">
        <w:t xml:space="preserve">Распоряжение, являющееся основанием для совершения операций по лицевому счету зарегистрированного физического лица в возрасте от 14 до 18 лет (если это лицо не приобрело дееспособность в полном объеме или не объявлено полностью дееспособным), должно быть подписано этим зарегистрированным лицом, а также содержать отметку о согласии на подписание им распоряжения, подписанную его родителем, усыновителем или попечителем, образец подписи которого содержится в анкете зарегистрированного лица. </w:t>
      </w:r>
      <w:r>
        <w:t>7</w:t>
      </w:r>
      <w:r w:rsidR="00DE0E2B">
        <w:t xml:space="preserve">.3.3 </w:t>
      </w:r>
      <w:r w:rsidR="00F219CC" w:rsidRPr="00FA2ACF">
        <w:t xml:space="preserve">Распоряжение может не содержать отметку о согласии на его подписание зарегистрированным лицом, если держателю реестра представлено подписанное его родителем, усыновителем или попечителем письменное согласие на совершение сделки, являющейся основанием передачи ценных бумаг. </w:t>
      </w:r>
    </w:p>
    <w:p w14:paraId="4A389B99" w14:textId="0302C143" w:rsidR="00F219CC" w:rsidRPr="00FA2ACF" w:rsidRDefault="000B527E" w:rsidP="00370BC3">
      <w:r w:rsidRPr="000B527E">
        <w:t>7</w:t>
      </w:r>
      <w:r w:rsidR="00DE0E2B">
        <w:t xml:space="preserve">.3.4 </w:t>
      </w:r>
      <w:r w:rsidR="00F219CC" w:rsidRPr="00FA2ACF">
        <w:t xml:space="preserve">Распоряжение, являющееся основанием для совершения операций по лицевому счету зарегистрированного физического лица, которое признано недееспособным, должно быть подписано его опекуном, образец подписи которого содержится в анкете зарегистрированного лица. </w:t>
      </w:r>
    </w:p>
    <w:p w14:paraId="78B6276D" w14:textId="3E7CB960" w:rsidR="00F219CC" w:rsidRPr="00FA2ACF" w:rsidRDefault="000B527E" w:rsidP="00370BC3">
      <w:r w:rsidRPr="000B527E">
        <w:t>7</w:t>
      </w:r>
      <w:r w:rsidR="00DE0E2B">
        <w:t xml:space="preserve">.3.5 </w:t>
      </w:r>
      <w:r w:rsidR="00F219CC" w:rsidRPr="00FA2ACF">
        <w:t xml:space="preserve">Распоряжение, являющееся основанием для совершения операций по лицевому счету зарегистрированного физического лица, дееспособность которого ограничена, должно быть подписано им, а также содержать отметку о согласии на подписание им распоряжения, подписанную его попечителем, образец подписи которого содержится в анкете зарегистрированного лица. Такое распоряжение может не содержать отметку о согласии на его подписание зарегистрированным лицом, подписанную попечителем этого зарегистрированного лица, если держателю реестра представлено его письменное согласие на совершение сделки, являющейся основанием передачи ценных бумаг. </w:t>
      </w:r>
    </w:p>
    <w:p w14:paraId="7F13818C" w14:textId="77777777" w:rsidR="00F219CC" w:rsidRPr="00FA2ACF" w:rsidRDefault="00F219CC" w:rsidP="00370BC3">
      <w:r w:rsidRPr="00FA2ACF">
        <w:t xml:space="preserve">Если распоряжение подписано родителем, усыновителем или опекуном, либо содержит отметку о согласии на подписание зарегистрированным лицом распоряжения, подписанную родителем, усыновителем или попечителем, или Регистратору представлено письменное согласие родителя, усыновителя или попечителя на совершение сделки, являющейся основанием передачи ценных бумаг, Регистратору должно быть также представлено письменное разрешение органа опеки и попечительства на совершение (выдачу согласия на совершение) такой сделки. </w:t>
      </w:r>
    </w:p>
    <w:p w14:paraId="2A5DC8EE" w14:textId="711A0370" w:rsidR="00F219CC" w:rsidRPr="00FA2ACF" w:rsidRDefault="000B527E" w:rsidP="00370BC3">
      <w:r w:rsidRPr="000B527E">
        <w:t>7</w:t>
      </w:r>
      <w:r w:rsidR="00DE0E2B">
        <w:t xml:space="preserve">.3.6 </w:t>
      </w:r>
      <w:r w:rsidR="00F219CC" w:rsidRPr="00FA2ACF">
        <w:t xml:space="preserve">Распоряжение, являющееся основанием для совершения операции по лицевому счету в отношении ценных бумаг, принадлежащих лицам на праве общей долевой собственности, должно быть подписано всеми участниками общей долевой собственности. </w:t>
      </w:r>
    </w:p>
    <w:p w14:paraId="4B42836D" w14:textId="43A81B33" w:rsidR="00F219CC" w:rsidRPr="00FA2ACF" w:rsidRDefault="00F219CC" w:rsidP="00370BC3">
      <w:pPr>
        <w:rPr>
          <w:color w:val="auto"/>
        </w:rPr>
      </w:pPr>
      <w:r w:rsidRPr="00FA2ACF">
        <w:t xml:space="preserve">В случае передачи заложенных ценных бумаг (кроме случая их передачи залогодателем залогодержателю), если условиями залога не предусмотрено, что распоряжение заложенными </w:t>
      </w:r>
      <w:r w:rsidRPr="00FA2ACF">
        <w:rPr>
          <w:color w:val="auto"/>
        </w:rPr>
        <w:t xml:space="preserve">ценными бумагами осуществляется без согласия залогодержателя, распоряжение должно быть подписано залогодержателем. </w:t>
      </w:r>
    </w:p>
    <w:p w14:paraId="51B8C816" w14:textId="77777777" w:rsidR="00F219CC" w:rsidRPr="00FA2ACF" w:rsidRDefault="00F219CC" w:rsidP="00370BC3">
      <w:r w:rsidRPr="00FA2ACF">
        <w:t xml:space="preserve">Одновременно с передачей заложенных ценных бумаг Регистратор вносит запись об их обременении на лицевом счете зарегистрированного лица - их приобретателя. </w:t>
      </w:r>
    </w:p>
    <w:p w14:paraId="5EC02FC0" w14:textId="2653696E" w:rsidR="00B906D9" w:rsidRDefault="00B906D9" w:rsidP="00370BC3">
      <w:r w:rsidRPr="0051234E">
        <w:t>Подпись в распоряжении или ином документе, являющемся основанием для совершения Операции в реестре владельцев инвестиционных паев, может не сверяться Регистратором, если указанная подпись заверена в установленном порядке подписью сотрудника Регистратором и печатью</w:t>
      </w:r>
      <w:r>
        <w:t>, либо</w:t>
      </w:r>
      <w:r w:rsidRPr="0051234E">
        <w:t xml:space="preserve">, если это предусмотрено договором между </w:t>
      </w:r>
      <w:r>
        <w:t>Регистратором</w:t>
      </w:r>
      <w:r w:rsidRPr="0051234E">
        <w:t xml:space="preserve"> и Агентом, - подписью уполномоченного сотрудника Агента и печатью Агента. </w:t>
      </w:r>
    </w:p>
    <w:p w14:paraId="690072A1" w14:textId="77777777" w:rsidR="00997918" w:rsidRDefault="00997918" w:rsidP="00370BC3"/>
    <w:p w14:paraId="22062468" w14:textId="2E1BB90B" w:rsidR="00F219CC" w:rsidRPr="00FA2ACF" w:rsidRDefault="000B527E" w:rsidP="00370BC3">
      <w:r w:rsidRPr="000B527E">
        <w:rPr>
          <w:b/>
        </w:rPr>
        <w:t>7</w:t>
      </w:r>
      <w:r w:rsidR="00DE0E2B" w:rsidRPr="00997918">
        <w:rPr>
          <w:b/>
        </w:rPr>
        <w:t>.3.7</w:t>
      </w:r>
      <w:r w:rsidR="00DE0E2B">
        <w:t xml:space="preserve"> </w:t>
      </w:r>
      <w:r w:rsidR="00F219CC" w:rsidRPr="00997918">
        <w:rPr>
          <w:b/>
        </w:rPr>
        <w:t>Внесение в реестр записи о переходе прав собственности на ценные бумаги при совершении сделки осуществляется при предоставлении следующих документов:</w:t>
      </w:r>
      <w:r w:rsidR="00F219CC" w:rsidRPr="00FA2ACF">
        <w:t xml:space="preserve"> </w:t>
      </w:r>
    </w:p>
    <w:p w14:paraId="60AF803F" w14:textId="77777777" w:rsidR="00F219CC" w:rsidRPr="00FA2ACF" w:rsidRDefault="00F219CC" w:rsidP="000B527E">
      <w:pPr>
        <w:pStyle w:val="a8"/>
        <w:numPr>
          <w:ilvl w:val="0"/>
          <w:numId w:val="34"/>
        </w:numPr>
      </w:pPr>
      <w:r w:rsidRPr="00FA2ACF">
        <w:t xml:space="preserve">распоряжение о списании/зачислении ценных бумаг (передается Регистратору); </w:t>
      </w:r>
    </w:p>
    <w:p w14:paraId="47D7E241" w14:textId="77777777" w:rsidR="00F219CC" w:rsidRPr="00FA2ACF" w:rsidRDefault="00F219CC" w:rsidP="000B527E">
      <w:pPr>
        <w:pStyle w:val="a8"/>
        <w:numPr>
          <w:ilvl w:val="0"/>
          <w:numId w:val="34"/>
        </w:numPr>
      </w:pPr>
      <w:r w:rsidRPr="00FA2ACF">
        <w:t xml:space="preserve">документы, необходимые для открытия лицевого счета нового владельца (в случае отсутствия лицевого счета); </w:t>
      </w:r>
    </w:p>
    <w:p w14:paraId="400FAAA2" w14:textId="77777777" w:rsidR="00F219CC" w:rsidRPr="00FA2ACF" w:rsidRDefault="00F219CC" w:rsidP="000B527E">
      <w:pPr>
        <w:pStyle w:val="a8"/>
        <w:numPr>
          <w:ilvl w:val="0"/>
          <w:numId w:val="34"/>
        </w:numPr>
      </w:pPr>
      <w:r w:rsidRPr="00FA2ACF">
        <w:t xml:space="preserve">документ, удостоверяющий личность обратившегося лица (предъявляется Регистратору); </w:t>
      </w:r>
    </w:p>
    <w:p w14:paraId="3411EC95" w14:textId="77777777" w:rsidR="00F219CC" w:rsidRPr="00FA2ACF" w:rsidRDefault="00F219CC" w:rsidP="000B527E">
      <w:pPr>
        <w:pStyle w:val="a8"/>
        <w:numPr>
          <w:ilvl w:val="0"/>
          <w:numId w:val="34"/>
        </w:numPr>
      </w:pPr>
      <w:r w:rsidRPr="00FA2ACF">
        <w:t xml:space="preserve">подлинник или нотариально удостоверенная копия документа, подтверждающего права уполномоченного представителя на предоставление и/или подписание распоряжения. Допускается представление машиночитаемой доверенности, оформленной в соответствии с требованиями Федерального закона "Об электронной подписи" от 06.04.2011 N 63-ФЗ. </w:t>
      </w:r>
    </w:p>
    <w:p w14:paraId="2EADE0E7" w14:textId="77777777" w:rsidR="00F219CC" w:rsidRPr="00FA2ACF" w:rsidRDefault="00F219CC" w:rsidP="00370BC3">
      <w:r w:rsidRPr="00FA2ACF">
        <w:t xml:space="preserve">В период действия ограничений, установленных Указами Президента Российской Федерации, вводящими временные меры экономического характера по обеспечению финансовой стабильности Российской Федерации (далее – Указы), для внесения записей о переходе прав собственности на ценные бумаги вместе с распоряжением предоставляются следующие документы: </w:t>
      </w:r>
    </w:p>
    <w:p w14:paraId="5F99D06A" w14:textId="77777777" w:rsidR="00F219CC" w:rsidRPr="00FA2ACF" w:rsidRDefault="00F219CC" w:rsidP="000B527E">
      <w:pPr>
        <w:pStyle w:val="a8"/>
        <w:numPr>
          <w:ilvl w:val="0"/>
          <w:numId w:val="35"/>
        </w:numPr>
      </w:pPr>
      <w:r w:rsidRPr="00FA2ACF">
        <w:t xml:space="preserve">Специальные решения Президента Российской Федерации на совершение сделок, запрещенных Указами; </w:t>
      </w:r>
    </w:p>
    <w:p w14:paraId="2ADD4BD3" w14:textId="77777777" w:rsidR="00F219CC" w:rsidRPr="00FA2ACF" w:rsidRDefault="00F219CC" w:rsidP="000B527E">
      <w:pPr>
        <w:pStyle w:val="a8"/>
        <w:numPr>
          <w:ilvl w:val="0"/>
          <w:numId w:val="35"/>
        </w:numPr>
      </w:pPr>
      <w:r w:rsidRPr="00FA2ACF">
        <w:t xml:space="preserve">Разрешение Правительственной комиссией по контролю за осуществлением иностранных инвестиций в Российскую Федерацию; </w:t>
      </w:r>
    </w:p>
    <w:p w14:paraId="06B2A4EA" w14:textId="77777777" w:rsidR="00F219CC" w:rsidRPr="00FA2ACF" w:rsidRDefault="00F219CC" w:rsidP="000B527E">
      <w:pPr>
        <w:pStyle w:val="a8"/>
        <w:numPr>
          <w:ilvl w:val="0"/>
          <w:numId w:val="35"/>
        </w:numPr>
      </w:pPr>
      <w:r w:rsidRPr="00FA2ACF">
        <w:t xml:space="preserve">сведения о полной цепочке собственников, включая конечных </w:t>
      </w:r>
      <w:proofErr w:type="spellStart"/>
      <w:r w:rsidRPr="00FA2ACF">
        <w:t>бенефициарных</w:t>
      </w:r>
      <w:proofErr w:type="spellEnd"/>
      <w:r w:rsidRPr="00FA2ACF">
        <w:t xml:space="preserve"> владельцев с указанием места их регистрации, места преимущественного ведения хозяйственной деятельности или места преимущественного извлечения прибыли от деятельности. Сведения предоставляются юридическим лицом по установленной форме, опубликованной на официальном сайте Регистратора, с приложением надлежащим образом удостоверенных копий подтверждающих документов; </w:t>
      </w:r>
    </w:p>
    <w:p w14:paraId="0E6D4E85" w14:textId="77777777" w:rsidR="00F219CC" w:rsidRPr="00FA2ACF" w:rsidRDefault="00F219CC" w:rsidP="000B527E">
      <w:pPr>
        <w:pStyle w:val="a8"/>
        <w:numPr>
          <w:ilvl w:val="0"/>
          <w:numId w:val="35"/>
        </w:numPr>
      </w:pPr>
      <w:r w:rsidRPr="00FA2ACF">
        <w:t xml:space="preserve">документы, подтверждающие нахождение под контролем российских юридических или физических лиц (конечным бенефициаром являются Российская Федерация, российские юридические или физические лица), в том числе в случае если этот контроль осуществляется через иностранные юридические лица, связанные с иностранными государствами, совершающими недружественные действия, и раскрытие информации о контроле над ними российскими юридическими и физическими лицами, налоговым органам Российской Федерации в соответствии с требованиями законодательства Российской Федерации; </w:t>
      </w:r>
    </w:p>
    <w:p w14:paraId="126A0FEC" w14:textId="77777777" w:rsidR="00F219CC" w:rsidRPr="00FA2ACF" w:rsidRDefault="00F219CC" w:rsidP="000B527E">
      <w:pPr>
        <w:pStyle w:val="a8"/>
        <w:numPr>
          <w:ilvl w:val="0"/>
          <w:numId w:val="35"/>
        </w:numPr>
      </w:pPr>
      <w:r w:rsidRPr="00FA2ACF">
        <w:t xml:space="preserve">документы, подтверждающие нахождение под контролем российских юридических или физических лиц (конечным бенефициаром являются Российская Федерация, российские юридические или физические лица), в том числе в случае если этот контроль осуществляется через иностранные юридические лица, находящиеся под контролем иностранного государства, не относящегося к иностранным государствам, совершающим недружественные действия, при условии, что такой контроль установлен до 1 марта 2022 года. </w:t>
      </w:r>
    </w:p>
    <w:p w14:paraId="09F18EC7" w14:textId="77777777" w:rsidR="00F219CC" w:rsidRPr="00FA2ACF" w:rsidRDefault="00F219CC" w:rsidP="00370BC3">
      <w:r w:rsidRPr="00FA2ACF">
        <w:t xml:space="preserve">Указанные документы предоставляются как в отношении лица, отчуждающего ценные бумаги, так и в отношении лица, приобретающего ценные бумаги. </w:t>
      </w:r>
    </w:p>
    <w:p w14:paraId="430997D0" w14:textId="14843519" w:rsidR="00F219CC" w:rsidRPr="00FA2ACF" w:rsidRDefault="00F219CC" w:rsidP="00370BC3">
      <w:r w:rsidRPr="00FA2ACF">
        <w:t xml:space="preserve">В целях применения норм, установленных Указами, лицо считается находящимся под контролем при наличии одного из признаков, указанных в частях 1-2.1 статьи 5 Федерального закона от 29.04.2008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w:t>
      </w:r>
    </w:p>
    <w:p w14:paraId="6211DCCE" w14:textId="77777777" w:rsidR="00F219CC" w:rsidRPr="00FA2ACF" w:rsidRDefault="00F219CC" w:rsidP="00370BC3">
      <w:r w:rsidRPr="00FA2ACF">
        <w:t xml:space="preserve">В целях применения норм, установленных Указами, иностранными лицами, связанными с иностранными государствами, которые совершают в отношении Российской Федерации, российских юридических лиц и физических лиц недружественные действия (далее - иностранные государства, совершающие недружественные действия), не признаются: </w:t>
      </w:r>
    </w:p>
    <w:p w14:paraId="6250A74C" w14:textId="77777777" w:rsidR="00F219CC" w:rsidRPr="00FA2ACF" w:rsidRDefault="00F219CC" w:rsidP="00370BC3">
      <w:r w:rsidRPr="00FA2ACF">
        <w:t xml:space="preserve">а) лица, находящиеся под контролем юридических лиц или физических лиц, личным законом которых является право иностранного государства, не относящегося к иностранным государствам, совершающим недружественные действия, при условии, что такой контроль установлен до 1 марта 2022 года; </w:t>
      </w:r>
    </w:p>
    <w:p w14:paraId="4B2EEDFE" w14:textId="4F31748D" w:rsidR="00F219CC" w:rsidRDefault="00F219CC" w:rsidP="00370BC3">
      <w:r w:rsidRPr="00FA2ACF">
        <w:t xml:space="preserve">б) лица, находящиеся под контролем иностранного государства, не относящегося к иностранным государствам, совершающим недружественные действия, при условии, что такой контроль установлен до 1 марта 2022 года. </w:t>
      </w:r>
    </w:p>
    <w:p w14:paraId="37512103" w14:textId="77777777" w:rsidR="00DA3AAC" w:rsidRPr="00FA2ACF" w:rsidRDefault="00DA3AAC" w:rsidP="00370BC3"/>
    <w:p w14:paraId="626D0BE1" w14:textId="1CAC9A29" w:rsidR="00F219CC" w:rsidRPr="00FA2ACF" w:rsidRDefault="000B527E" w:rsidP="00370BC3">
      <w:r>
        <w:rPr>
          <w:b/>
        </w:rPr>
        <w:t>7</w:t>
      </w:r>
      <w:r w:rsidR="00DE0E2B" w:rsidRPr="00DA3AAC">
        <w:rPr>
          <w:b/>
        </w:rPr>
        <w:t>.3.8</w:t>
      </w:r>
      <w:r w:rsidR="00F219CC" w:rsidRPr="00DA3AAC">
        <w:rPr>
          <w:b/>
        </w:rPr>
        <w:t>.</w:t>
      </w:r>
      <w:r w:rsidR="00F219CC" w:rsidRPr="00FA2ACF">
        <w:t xml:space="preserve"> </w:t>
      </w:r>
      <w:r w:rsidR="00F219CC" w:rsidRPr="00DA3AAC">
        <w:rPr>
          <w:b/>
        </w:rPr>
        <w:t>Для внесения в реестр записи о переходе прав собственности на ценные бумаги в результате наследования предоставляются следующие документы:</w:t>
      </w:r>
      <w:r w:rsidR="00F219CC" w:rsidRPr="00FA2ACF">
        <w:t xml:space="preserve"> </w:t>
      </w:r>
    </w:p>
    <w:p w14:paraId="0C6D9214" w14:textId="734228B0" w:rsidR="00F219CC" w:rsidRPr="00FA2ACF" w:rsidRDefault="00F219CC" w:rsidP="000B527E">
      <w:pPr>
        <w:pStyle w:val="a8"/>
        <w:numPr>
          <w:ilvl w:val="0"/>
          <w:numId w:val="36"/>
        </w:numPr>
      </w:pPr>
      <w:r w:rsidRPr="00FA2ACF">
        <w:t>копия свиде</w:t>
      </w:r>
      <w:r w:rsidR="00DE0E2B">
        <w:t xml:space="preserve">тельства о праве на наследство </w:t>
      </w:r>
      <w:r w:rsidRPr="00FA2ACF">
        <w:t>или копия решения суда, вступившего в з</w:t>
      </w:r>
      <w:r w:rsidR="00DE0E2B">
        <w:t>аконную силу, заверенная судом;</w:t>
      </w:r>
      <w:r w:rsidRPr="00FA2ACF">
        <w:t xml:space="preserve"> </w:t>
      </w:r>
    </w:p>
    <w:p w14:paraId="6289CCD9" w14:textId="0F7DF6F4" w:rsidR="00F219CC" w:rsidRPr="00FA2ACF" w:rsidRDefault="00F219CC" w:rsidP="000B527E">
      <w:pPr>
        <w:pStyle w:val="a8"/>
        <w:numPr>
          <w:ilvl w:val="0"/>
          <w:numId w:val="36"/>
        </w:numPr>
      </w:pPr>
      <w:r w:rsidRPr="00FA2ACF">
        <w:t>заявление и анкета как минимум одного участника общей долевой собственности для открытия участнику общей долевой собственности лицевого счета владельца, на котором должен осуществляться учет права общей долевой собственности на ценные бумаги, а в случае одновременного обращения всех наследников: документ, удостоверяющий личность, в от</w:t>
      </w:r>
      <w:r w:rsidR="00DE0E2B">
        <w:t xml:space="preserve">ношении каждого из наследников </w:t>
      </w:r>
      <w:r w:rsidRPr="00FA2ACF">
        <w:t xml:space="preserve">либо копия, и другие документы, подтверждающие достоверность сведений, указанных в анкете; </w:t>
      </w:r>
    </w:p>
    <w:p w14:paraId="5B849AE4" w14:textId="4AE421D7" w:rsidR="00F219CC" w:rsidRPr="00FA2ACF" w:rsidRDefault="00F219CC" w:rsidP="000B527E">
      <w:pPr>
        <w:pStyle w:val="a8"/>
        <w:numPr>
          <w:ilvl w:val="0"/>
          <w:numId w:val="36"/>
        </w:numPr>
      </w:pPr>
      <w:r w:rsidRPr="00FA2ACF">
        <w:t xml:space="preserve">копия документа, подтверждающего права уполномоченного представителя. </w:t>
      </w:r>
    </w:p>
    <w:p w14:paraId="0936F28D" w14:textId="77777777" w:rsidR="00F219CC" w:rsidRPr="00FA2ACF" w:rsidRDefault="00F219CC" w:rsidP="00370BC3">
      <w:r w:rsidRPr="00FA2ACF">
        <w:t xml:space="preserve">Указанные документы могут быть предоставлены Регистратору лично наследником/наследниками или уполномоченным представителем, через трансфер-агента, эмитента, наделенного правом осуществлять прием документов для открытия лицевых счетов, почтовым отправлением в адрес Регистратора. </w:t>
      </w:r>
    </w:p>
    <w:p w14:paraId="1C03B6E9" w14:textId="77777777" w:rsidR="00F219CC" w:rsidRPr="00FA2ACF" w:rsidRDefault="00F219CC" w:rsidP="00370BC3">
      <w:r w:rsidRPr="00FA2ACF">
        <w:t xml:space="preserve">В случае предоставления наследниками одновременно свидетельства о праве на наследство и соглашения о разделе ценных бумаг и прекращении долевой собственности, Регистратор зачисляет ценные бумаги, учитываемые на лицевом счете наследодателя, на лицевые счета наследников в количестве, указанном в соглашении о разделе наследственного имущества. Соглашение о разделе ценных бумаг и прекращении долевой собственности должно быть подписано всеми участниками общей долевой собственности и должно содержать указание на то, какое количество ценных бумаг полагается каждому из участников долевой собственности при разделе имущества. </w:t>
      </w:r>
    </w:p>
    <w:p w14:paraId="558CB826" w14:textId="77777777" w:rsidR="00F219CC" w:rsidRPr="00FA2ACF" w:rsidRDefault="00F219CC" w:rsidP="00370BC3">
      <w:r w:rsidRPr="00FA2ACF">
        <w:t xml:space="preserve">При отсутствии соглашения о разделе ценных бумаг и прекращении долевой собственности ценные бумаги зачисляются на счет общей долевой собственности. </w:t>
      </w:r>
    </w:p>
    <w:p w14:paraId="128169CA" w14:textId="77777777" w:rsidR="00F219CC" w:rsidRPr="00FA2ACF" w:rsidRDefault="00F219CC" w:rsidP="00370BC3">
      <w:r w:rsidRPr="00FA2ACF">
        <w:t xml:space="preserve">Списание ценных бумаг со счета общей долевой собственности осуществляется на основании: </w:t>
      </w:r>
    </w:p>
    <w:p w14:paraId="09C43803" w14:textId="77777777" w:rsidR="00F219CC" w:rsidRPr="00FA2ACF" w:rsidRDefault="00F219CC" w:rsidP="000B527E">
      <w:pPr>
        <w:pStyle w:val="a8"/>
        <w:numPr>
          <w:ilvl w:val="0"/>
          <w:numId w:val="37"/>
        </w:numPr>
      </w:pPr>
      <w:r w:rsidRPr="00FA2ACF">
        <w:t xml:space="preserve">соглашения о разделе ценных бумаг и прекращении долевой собственности, подписанного всеми участниками общей долевой собственности, либо распоряжения о списании/зачислении ценных бумаг, подписанного всеми участниками общей долевой собственности; </w:t>
      </w:r>
    </w:p>
    <w:p w14:paraId="47A58575" w14:textId="77777777" w:rsidR="00F219CC" w:rsidRPr="00FA2ACF" w:rsidRDefault="00F219CC" w:rsidP="000B527E">
      <w:pPr>
        <w:pStyle w:val="a8"/>
        <w:numPr>
          <w:ilvl w:val="0"/>
          <w:numId w:val="37"/>
        </w:numPr>
      </w:pPr>
      <w:r w:rsidRPr="00FA2ACF">
        <w:t xml:space="preserve">копии решения суда, вступившего в законную силу, заверенной судом (передается Регистратору). </w:t>
      </w:r>
    </w:p>
    <w:p w14:paraId="5439CF16" w14:textId="7257E20C" w:rsidR="00F219CC" w:rsidRDefault="00F219CC" w:rsidP="00370BC3">
      <w:r w:rsidRPr="00FA2ACF">
        <w:t xml:space="preserve">Списание ценных бумаг со счета общей долевой собственности на каждого наследника возможно, если наследнику в реестре открыт лицевой счет. </w:t>
      </w:r>
    </w:p>
    <w:p w14:paraId="3087CF2F" w14:textId="77777777" w:rsidR="00DA3AAC" w:rsidRPr="00FA2ACF" w:rsidRDefault="00DA3AAC" w:rsidP="00370BC3"/>
    <w:p w14:paraId="48CA6006" w14:textId="1F2949FD" w:rsidR="00F219CC" w:rsidRPr="00DA3AAC" w:rsidRDefault="000B527E" w:rsidP="00370BC3">
      <w:pPr>
        <w:rPr>
          <w:b/>
        </w:rPr>
      </w:pPr>
      <w:r w:rsidRPr="000B527E">
        <w:rPr>
          <w:b/>
        </w:rPr>
        <w:t>7</w:t>
      </w:r>
      <w:r w:rsidR="00DA3AAC" w:rsidRPr="00DA3AAC">
        <w:rPr>
          <w:b/>
        </w:rPr>
        <w:t>.3.9</w:t>
      </w:r>
      <w:r w:rsidR="00F219CC" w:rsidRPr="00FA2ACF">
        <w:t xml:space="preserve"> </w:t>
      </w:r>
      <w:r w:rsidR="00F219CC" w:rsidRPr="00DA3AAC">
        <w:rPr>
          <w:b/>
        </w:rPr>
        <w:t xml:space="preserve">Внесение в реестр записи о переходе прав собственности на ценные бумаги по решению суда осуществляется при предоставлении следующих документов: </w:t>
      </w:r>
    </w:p>
    <w:p w14:paraId="16D2A8A3" w14:textId="7B9BF9B4" w:rsidR="00F219CC" w:rsidRPr="00FA2ACF" w:rsidRDefault="00F219CC" w:rsidP="000B527E">
      <w:pPr>
        <w:pStyle w:val="a8"/>
        <w:numPr>
          <w:ilvl w:val="0"/>
          <w:numId w:val="38"/>
        </w:numPr>
      </w:pPr>
      <w:r w:rsidRPr="00FA2ACF">
        <w:t>копия решения суда, вступившего в з</w:t>
      </w:r>
      <w:r w:rsidR="003A2CCC">
        <w:t xml:space="preserve">аконную силу, заверенная судом, </w:t>
      </w:r>
      <w:r w:rsidRPr="00FA2ACF">
        <w:t xml:space="preserve">или исполнительный лист при) или постановление судебного пристава - исполнителя (в случае, если Регистратор не является участником судебного процесса); </w:t>
      </w:r>
    </w:p>
    <w:p w14:paraId="2A9C429E" w14:textId="77777777" w:rsidR="00F219CC" w:rsidRPr="00FA2ACF" w:rsidRDefault="00F219CC" w:rsidP="000B527E">
      <w:pPr>
        <w:pStyle w:val="a8"/>
        <w:numPr>
          <w:ilvl w:val="0"/>
          <w:numId w:val="38"/>
        </w:numPr>
      </w:pPr>
      <w:r w:rsidRPr="00FA2ACF">
        <w:t xml:space="preserve">документы, необходимые для открытия лицевого счета нового владельца (в случае отсутствия лицевого счета). </w:t>
      </w:r>
    </w:p>
    <w:p w14:paraId="47B4733A" w14:textId="77777777" w:rsidR="00F219CC" w:rsidRPr="00FA2ACF" w:rsidRDefault="00F219CC" w:rsidP="00370BC3">
      <w:r w:rsidRPr="00FA2ACF">
        <w:t xml:space="preserve">В случае обоснованных сомнений в подлинности исполнительного документа, полученного непосредственно от взыскателя (его представителя) или сомнений в достоверности представленных сведений, Регистратор для проверки подлинности исполнительного документа или достоверности сведений вправе задержать исполнение исполнительного документа, но не более чем на семь дней. </w:t>
      </w:r>
    </w:p>
    <w:p w14:paraId="70B54B03" w14:textId="77777777" w:rsidR="00F219CC" w:rsidRPr="00FA2ACF" w:rsidRDefault="00F219CC" w:rsidP="00370BC3">
      <w:r w:rsidRPr="00FA2ACF">
        <w:t xml:space="preserve">В срок, установленных действующим законодательством, Регистратор исполняет содержащиеся в исполнительном документе требования о списании с лицевого счета должника и зачислении на лицевой счет взыскателя ценных бумаг и делает отметку о полном или частичном неисполнении указанных требований в связи с отсутствием на счетах должника ценных бумаг, достаточных для удовлетворения требований взыскателя. </w:t>
      </w:r>
    </w:p>
    <w:p w14:paraId="760BB536" w14:textId="77777777" w:rsidR="00F219CC" w:rsidRPr="00FA2ACF" w:rsidRDefault="00F219CC" w:rsidP="00370BC3">
      <w:r w:rsidRPr="00FA2ACF">
        <w:t xml:space="preserve">В случае если имеющихся на лицевом счете должника ценных бумаг недостаточно для исполнения содержащихся в исполнительном документе требований о списании ценных бумаг, Регистратор производит списание имеющихся на счетах должника ценных бумаг и продолжает дальнейшее исполнение по мере зачисления ценных бумаг на счет должника до исполнения содержащихся в исполнительном документе требований в полном объеме. </w:t>
      </w:r>
    </w:p>
    <w:p w14:paraId="3A33D406" w14:textId="77777777" w:rsidR="00F219CC" w:rsidRPr="00FA2ACF" w:rsidRDefault="00F219CC" w:rsidP="00370BC3">
      <w:r w:rsidRPr="00FA2ACF">
        <w:t xml:space="preserve">О произведенных списаниях Регистратор незамедлительно сообщает судебному приставу-исполнителю или взыскателю, если исполнительный документ поступил от взыскателя. </w:t>
      </w:r>
    </w:p>
    <w:p w14:paraId="7159CA4F" w14:textId="77777777" w:rsidR="00F219CC" w:rsidRPr="00FA2ACF" w:rsidRDefault="00F219CC" w:rsidP="00370BC3">
      <w:r w:rsidRPr="00FA2ACF">
        <w:t xml:space="preserve">Завершением выполнения требований исполнительного документа является: </w:t>
      </w:r>
    </w:p>
    <w:p w14:paraId="1CB33AA1" w14:textId="77777777" w:rsidR="00F219CC" w:rsidRPr="00FA2ACF" w:rsidRDefault="00F219CC" w:rsidP="000B527E">
      <w:pPr>
        <w:pStyle w:val="a8"/>
        <w:numPr>
          <w:ilvl w:val="0"/>
          <w:numId w:val="39"/>
        </w:numPr>
      </w:pPr>
      <w:r w:rsidRPr="00FA2ACF">
        <w:t xml:space="preserve">списание ценных бумаг в полном объеме; </w:t>
      </w:r>
    </w:p>
    <w:p w14:paraId="22DCE4C4" w14:textId="77777777" w:rsidR="00F219CC" w:rsidRPr="00FA2ACF" w:rsidRDefault="00F219CC" w:rsidP="000B527E">
      <w:pPr>
        <w:pStyle w:val="a8"/>
        <w:numPr>
          <w:ilvl w:val="0"/>
          <w:numId w:val="39"/>
        </w:numPr>
      </w:pPr>
      <w:r w:rsidRPr="00FA2ACF">
        <w:t xml:space="preserve">постановление судебного пристава-исполнителя о прекращении (окончании, отмене) исполнения. </w:t>
      </w:r>
    </w:p>
    <w:p w14:paraId="0F41087A" w14:textId="4B338A9F" w:rsidR="00F219CC" w:rsidRDefault="00F219CC" w:rsidP="00370BC3">
      <w:r w:rsidRPr="00FA2ACF">
        <w:t xml:space="preserve">В случае невозможности исполнения решения суда, вступившего в законную силу, Регистратор вправе обратиться в суд с заявлением о разъяснении данного решения. При этом срок исполнения решения суда приостанавливается до момента получения Регистратором разъяснений суда. </w:t>
      </w:r>
    </w:p>
    <w:p w14:paraId="1359C603" w14:textId="77777777" w:rsidR="006E0E79" w:rsidRPr="00FA2ACF" w:rsidRDefault="006E0E79" w:rsidP="00370BC3"/>
    <w:p w14:paraId="4CEED88E" w14:textId="4A8D6823" w:rsidR="00F219CC" w:rsidRPr="006E0E79" w:rsidRDefault="000B527E" w:rsidP="00370BC3">
      <w:pPr>
        <w:rPr>
          <w:b/>
        </w:rPr>
      </w:pPr>
      <w:r>
        <w:rPr>
          <w:b/>
        </w:rPr>
        <w:t>7</w:t>
      </w:r>
      <w:r w:rsidR="006E0E79">
        <w:rPr>
          <w:b/>
        </w:rPr>
        <w:t>.3.10</w:t>
      </w:r>
      <w:r w:rsidR="00F219CC" w:rsidRPr="006E0E79">
        <w:rPr>
          <w:b/>
        </w:rPr>
        <w:t xml:space="preserve">. Внесение в реестр записи о переходе прав собственности на ценные бумаги при реорганизации зарегистрированного лица осуществляется при предоставлении следующих документов: </w:t>
      </w:r>
    </w:p>
    <w:p w14:paraId="01F6AE2F" w14:textId="77777777" w:rsidR="00F219CC" w:rsidRPr="00FA2ACF" w:rsidRDefault="00F219CC" w:rsidP="000B527E">
      <w:pPr>
        <w:pStyle w:val="a8"/>
        <w:numPr>
          <w:ilvl w:val="0"/>
          <w:numId w:val="40"/>
        </w:numPr>
      </w:pPr>
      <w:r w:rsidRPr="00FA2ACF">
        <w:t xml:space="preserve">копии решения о реорганизации, заверенной юридическим лицом; </w:t>
      </w:r>
    </w:p>
    <w:p w14:paraId="6F84F872" w14:textId="77777777" w:rsidR="00F219CC" w:rsidRPr="00FA2ACF" w:rsidRDefault="00F219CC" w:rsidP="000B527E">
      <w:pPr>
        <w:pStyle w:val="a8"/>
        <w:numPr>
          <w:ilvl w:val="0"/>
          <w:numId w:val="40"/>
        </w:numPr>
      </w:pPr>
      <w:r w:rsidRPr="00FA2ACF">
        <w:t xml:space="preserve">выписки из передаточного акта о передаче ценных бумаг одному или нескольким вновь образованным юридическим лицам (при разделении и выделении); </w:t>
      </w:r>
    </w:p>
    <w:p w14:paraId="5B3C102C" w14:textId="77777777" w:rsidR="00F219CC" w:rsidRPr="00FA2ACF" w:rsidRDefault="00F219CC" w:rsidP="000B527E">
      <w:pPr>
        <w:pStyle w:val="a8"/>
        <w:numPr>
          <w:ilvl w:val="0"/>
          <w:numId w:val="40"/>
        </w:numPr>
      </w:pPr>
      <w:r w:rsidRPr="00FA2ACF">
        <w:t xml:space="preserve">свидетельства о государственной регистрации вновь созданного юридического лица (при слиянии, разделении, выделении и преобразовании), заверенного нотариально или органом, осуществившим государственную регистрацию; </w:t>
      </w:r>
    </w:p>
    <w:p w14:paraId="2A4541FA" w14:textId="77777777" w:rsidR="00F219CC" w:rsidRPr="00FA2ACF" w:rsidRDefault="00F219CC" w:rsidP="000B527E">
      <w:pPr>
        <w:pStyle w:val="a8"/>
        <w:numPr>
          <w:ilvl w:val="0"/>
          <w:numId w:val="40"/>
        </w:numPr>
      </w:pPr>
      <w:r w:rsidRPr="00FA2ACF">
        <w:t xml:space="preserve">выписки из ЕГРЮЛ о прекращении деятельности юридического лица (при присоединении), заверенного нотариально или органом, осуществившим государственную регистрацию; </w:t>
      </w:r>
    </w:p>
    <w:p w14:paraId="3E00CD11" w14:textId="77777777" w:rsidR="00F219CC" w:rsidRPr="00FA2ACF" w:rsidRDefault="00F219CC" w:rsidP="000B527E">
      <w:pPr>
        <w:pStyle w:val="a8"/>
        <w:numPr>
          <w:ilvl w:val="0"/>
          <w:numId w:val="40"/>
        </w:numPr>
      </w:pPr>
      <w:r w:rsidRPr="00FA2ACF">
        <w:t xml:space="preserve">документов, необходимых для открытия лицевого счета юридического лица, предусмотренных </w:t>
      </w:r>
      <w:r w:rsidRPr="006E0E79">
        <w:rPr>
          <w:iCs/>
        </w:rPr>
        <w:t>Правилами</w:t>
      </w:r>
      <w:r w:rsidRPr="006E0E79">
        <w:rPr>
          <w:i/>
          <w:iCs/>
        </w:rPr>
        <w:t xml:space="preserve">. </w:t>
      </w:r>
    </w:p>
    <w:p w14:paraId="7075FD20" w14:textId="3C402AEA" w:rsidR="00F219CC" w:rsidRPr="00FA2ACF" w:rsidRDefault="00F219CC" w:rsidP="00370BC3">
      <w:r w:rsidRPr="00FA2ACF">
        <w:t xml:space="preserve">Выписка из передаточного акта должна быть подписана руководителем и главным бухгалтером юридического лица (юридических лиц). </w:t>
      </w:r>
    </w:p>
    <w:p w14:paraId="797C9FB2" w14:textId="77777777" w:rsidR="00F219CC" w:rsidRPr="00FA2ACF" w:rsidRDefault="00F219CC" w:rsidP="00370BC3"/>
    <w:p w14:paraId="3D075F3C" w14:textId="5B2578FC" w:rsidR="00F219CC" w:rsidRPr="00FA2ACF" w:rsidRDefault="000B527E" w:rsidP="00370BC3">
      <w:r>
        <w:rPr>
          <w:b/>
        </w:rPr>
        <w:t>7</w:t>
      </w:r>
      <w:r w:rsidR="008072B8" w:rsidRPr="008072B8">
        <w:rPr>
          <w:b/>
        </w:rPr>
        <w:t>.3.11</w:t>
      </w:r>
      <w:r w:rsidR="00F219CC" w:rsidRPr="00FA2ACF">
        <w:t xml:space="preserve">. </w:t>
      </w:r>
      <w:r w:rsidR="00F219CC" w:rsidRPr="008072B8">
        <w:rPr>
          <w:b/>
        </w:rPr>
        <w:t>Внесение в реестр записи о переходе прав собственности на ценные бумаги при ликвидации юридического лица</w:t>
      </w:r>
      <w:r w:rsidR="00F219CC" w:rsidRPr="00FA2ACF">
        <w:t xml:space="preserve"> </w:t>
      </w:r>
    </w:p>
    <w:p w14:paraId="5EDD461B" w14:textId="77777777" w:rsidR="00F219CC" w:rsidRPr="00FA2ACF" w:rsidRDefault="00F219CC" w:rsidP="00370BC3">
      <w:r w:rsidRPr="00FA2ACF">
        <w:t xml:space="preserve">Для внесения записей в реестр Регистратору предоставляются следующие документы: </w:t>
      </w:r>
    </w:p>
    <w:p w14:paraId="69D75452" w14:textId="77777777" w:rsidR="00F219CC" w:rsidRPr="00FA2ACF" w:rsidRDefault="00F219CC" w:rsidP="000B527E">
      <w:pPr>
        <w:pStyle w:val="a8"/>
        <w:numPr>
          <w:ilvl w:val="0"/>
          <w:numId w:val="41"/>
        </w:numPr>
      </w:pPr>
      <w:r w:rsidRPr="00FA2ACF">
        <w:t xml:space="preserve">распоряжения о передаче ценных бумаг, подписанное председателем ликвидационной комиссии (ликвидатором); </w:t>
      </w:r>
    </w:p>
    <w:p w14:paraId="04CAB7D1" w14:textId="77777777" w:rsidR="00F219CC" w:rsidRPr="00FA2ACF" w:rsidRDefault="00F219CC" w:rsidP="000B527E">
      <w:pPr>
        <w:pStyle w:val="a8"/>
        <w:numPr>
          <w:ilvl w:val="0"/>
          <w:numId w:val="41"/>
        </w:numPr>
      </w:pPr>
      <w:r w:rsidRPr="00FA2ACF">
        <w:t xml:space="preserve">документы, подтверждающие полномочия председателя ликвидационной комиссии (ликвидатора); </w:t>
      </w:r>
    </w:p>
    <w:p w14:paraId="6FFA8139" w14:textId="77777777" w:rsidR="00F219CC" w:rsidRPr="00FA2ACF" w:rsidRDefault="00F219CC" w:rsidP="000B527E">
      <w:pPr>
        <w:pStyle w:val="a8"/>
        <w:numPr>
          <w:ilvl w:val="0"/>
          <w:numId w:val="41"/>
        </w:numPr>
      </w:pPr>
      <w:r w:rsidRPr="00FA2ACF">
        <w:t xml:space="preserve">лист записи ЕГРЮЛ (оригинал или нотариально удостоверенная копия или электронный документ, подписанный электронной подписью органа, осуществляющего государственную регистрацию юридических лиц), содержащий сведения о том, что юридическое лицо находится в процессе ликвидации. </w:t>
      </w:r>
    </w:p>
    <w:p w14:paraId="783C5FAA" w14:textId="77777777" w:rsidR="00F219CC" w:rsidRPr="00FA2ACF" w:rsidRDefault="00F219CC" w:rsidP="00370BC3">
      <w:r w:rsidRPr="00FA2ACF">
        <w:t xml:space="preserve">В случае ликвидации зарегистрированного лица при несостоятельности (банкротстве) Регистратору предоставляются следующие документы. </w:t>
      </w:r>
    </w:p>
    <w:p w14:paraId="3F2EF59E" w14:textId="77777777" w:rsidR="00F219CC" w:rsidRPr="00FA2ACF" w:rsidRDefault="00F219CC" w:rsidP="000B527E">
      <w:pPr>
        <w:pStyle w:val="a8"/>
        <w:numPr>
          <w:ilvl w:val="0"/>
          <w:numId w:val="42"/>
        </w:numPr>
      </w:pPr>
      <w:r w:rsidRPr="00FA2ACF">
        <w:t xml:space="preserve">распоряжения о передаче ценных бумаг, подписанное конкурсным управляющим; </w:t>
      </w:r>
    </w:p>
    <w:p w14:paraId="079187CB" w14:textId="77777777" w:rsidR="00F219CC" w:rsidRPr="00FA2ACF" w:rsidRDefault="00F219CC" w:rsidP="000B527E">
      <w:pPr>
        <w:pStyle w:val="a8"/>
        <w:numPr>
          <w:ilvl w:val="0"/>
          <w:numId w:val="42"/>
        </w:numPr>
      </w:pPr>
      <w:r w:rsidRPr="00FA2ACF">
        <w:t xml:space="preserve">заверенная судом копия судебного акта, с отметкой суда о вступлении в законную силу, о признании юридического лица банкротом, о назначении конкурсного производства и конкурсного управляющего </w:t>
      </w:r>
    </w:p>
    <w:p w14:paraId="75131E9B" w14:textId="77777777" w:rsidR="00F219CC" w:rsidRPr="00FA2ACF" w:rsidRDefault="00F219CC" w:rsidP="000B527E">
      <w:pPr>
        <w:pStyle w:val="a8"/>
        <w:numPr>
          <w:ilvl w:val="0"/>
          <w:numId w:val="42"/>
        </w:numPr>
      </w:pPr>
      <w:r w:rsidRPr="00FA2ACF">
        <w:t xml:space="preserve">копия протокола об итогах состоявшихся торгов, заверенная конкурсным управляющим; </w:t>
      </w:r>
    </w:p>
    <w:p w14:paraId="178297AE" w14:textId="798A126C" w:rsidR="00187752" w:rsidRPr="00FA2ACF" w:rsidRDefault="00F219CC" w:rsidP="000B527E">
      <w:pPr>
        <w:pStyle w:val="Default"/>
        <w:numPr>
          <w:ilvl w:val="0"/>
          <w:numId w:val="42"/>
        </w:numPr>
        <w:rPr>
          <w:color w:val="auto"/>
          <w:sz w:val="18"/>
          <w:szCs w:val="18"/>
        </w:rPr>
      </w:pPr>
      <w:r w:rsidRPr="00FA2ACF">
        <w:rPr>
          <w:color w:val="auto"/>
          <w:sz w:val="18"/>
          <w:szCs w:val="18"/>
        </w:rPr>
        <w:t>иные документы, предусмотренные законодательством Российской Федерации и настоящими Правилами.</w:t>
      </w:r>
    </w:p>
    <w:p w14:paraId="3A8CF0E3" w14:textId="77777777" w:rsidR="00187752" w:rsidRPr="00FA2ACF" w:rsidRDefault="00187752" w:rsidP="00370BC3"/>
    <w:p w14:paraId="5A06314D" w14:textId="4EF01402" w:rsidR="009C712D" w:rsidRPr="00283686" w:rsidRDefault="00283686" w:rsidP="00370BC3">
      <w:pPr>
        <w:rPr>
          <w:b/>
        </w:rPr>
      </w:pPr>
      <w:r w:rsidRPr="00283686">
        <w:rPr>
          <w:b/>
        </w:rPr>
        <w:t>7.4</w:t>
      </w:r>
      <w:r w:rsidR="009C712D" w:rsidRPr="00283686">
        <w:rPr>
          <w:b/>
        </w:rPr>
        <w:t xml:space="preserve">. </w:t>
      </w:r>
      <w:r w:rsidRPr="00283686">
        <w:rPr>
          <w:b/>
        </w:rPr>
        <w:t>Размещение ценных бумаг</w:t>
      </w:r>
      <w:r w:rsidR="009C712D" w:rsidRPr="00283686">
        <w:rPr>
          <w:b/>
        </w:rPr>
        <w:t xml:space="preserve"> </w:t>
      </w:r>
    </w:p>
    <w:p w14:paraId="3A9E30F6" w14:textId="0A5CF4DE" w:rsidR="009C712D" w:rsidRPr="00FA2ACF" w:rsidRDefault="00283686" w:rsidP="00370BC3">
      <w:r>
        <w:t>7.4</w:t>
      </w:r>
      <w:r w:rsidR="009C712D" w:rsidRPr="00FA2ACF">
        <w:t xml:space="preserve">.1. При совершении операции размещения ЦБ при учреждении акционерного общества (далее – АО), за исключением конвертации, Регистратор выполняет следующие действия: </w:t>
      </w:r>
    </w:p>
    <w:p w14:paraId="61C92CF9" w14:textId="25F82B81" w:rsidR="009C712D" w:rsidRPr="00FA2ACF" w:rsidRDefault="00F75E90" w:rsidP="000B527E">
      <w:pPr>
        <w:pStyle w:val="a8"/>
        <w:numPr>
          <w:ilvl w:val="0"/>
          <w:numId w:val="15"/>
        </w:numPr>
      </w:pPr>
      <w:r>
        <w:t>вносит информацию о выпуске ЦБ;</w:t>
      </w:r>
    </w:p>
    <w:p w14:paraId="7DCF43F7" w14:textId="060D9090" w:rsidR="009C712D" w:rsidRPr="00FA2ACF" w:rsidRDefault="009C712D" w:rsidP="000B527E">
      <w:pPr>
        <w:pStyle w:val="a8"/>
        <w:numPr>
          <w:ilvl w:val="0"/>
          <w:numId w:val="15"/>
        </w:numPr>
      </w:pPr>
      <w:r w:rsidRPr="00FA2ACF">
        <w:t xml:space="preserve">зачисляет на эмиссионный счет Эмитента ЦБ, подлежащие размещению; </w:t>
      </w:r>
    </w:p>
    <w:p w14:paraId="136F5012" w14:textId="4B92B44A" w:rsidR="009C712D" w:rsidRPr="00FA2ACF" w:rsidRDefault="009C712D" w:rsidP="000B527E">
      <w:pPr>
        <w:pStyle w:val="a8"/>
        <w:numPr>
          <w:ilvl w:val="0"/>
          <w:numId w:val="15"/>
        </w:numPr>
      </w:pPr>
      <w:r w:rsidRPr="00FA2ACF">
        <w:t xml:space="preserve">вносит записи о списании ЦБ с эмиссионного счета Эмитента и зачислении ЦБ на лицевые счета зарегистрированных лиц; </w:t>
      </w:r>
    </w:p>
    <w:p w14:paraId="5BDA2B1F" w14:textId="06239FD0" w:rsidR="009C712D" w:rsidRPr="00FA2ACF" w:rsidRDefault="009C712D" w:rsidP="00370BC3">
      <w:pPr>
        <w:pStyle w:val="a8"/>
        <w:numPr>
          <w:ilvl w:val="0"/>
          <w:numId w:val="15"/>
        </w:numPr>
      </w:pPr>
      <w:r w:rsidRPr="00FA2ACF">
        <w:t xml:space="preserve">проводит сверку количества размещенных ЦБ с количеством ЦБ, зачисленных на лицевые счета зарегистрированных лиц. </w:t>
      </w:r>
    </w:p>
    <w:p w14:paraId="5BB520A6" w14:textId="77777777" w:rsidR="009C712D" w:rsidRPr="00FA2ACF" w:rsidRDefault="009C712D" w:rsidP="00370BC3">
      <w:r w:rsidRPr="00FA2ACF">
        <w:t xml:space="preserve">Регистратор вносит в Реестр записи о списании (зачислении) ЦБ при размещении ЦБ в связи с учреждением АО на основании следующих документов: </w:t>
      </w:r>
    </w:p>
    <w:p w14:paraId="4EB258B8" w14:textId="4E7A4CF3" w:rsidR="009C712D" w:rsidRPr="00FA2ACF" w:rsidRDefault="009C712D" w:rsidP="000B527E">
      <w:pPr>
        <w:pStyle w:val="a8"/>
        <w:numPr>
          <w:ilvl w:val="0"/>
          <w:numId w:val="15"/>
        </w:numPr>
      </w:pPr>
      <w:r w:rsidRPr="00FA2ACF">
        <w:t xml:space="preserve">распоряжение Эмитента о размещении ЦБ; </w:t>
      </w:r>
    </w:p>
    <w:p w14:paraId="2B027192" w14:textId="4A4C6179" w:rsidR="009C712D" w:rsidRPr="00FA2ACF" w:rsidRDefault="009C712D" w:rsidP="000B527E">
      <w:pPr>
        <w:pStyle w:val="a8"/>
        <w:numPr>
          <w:ilvl w:val="0"/>
          <w:numId w:val="15"/>
        </w:numPr>
      </w:pPr>
      <w:r w:rsidRPr="00FA2ACF">
        <w:t xml:space="preserve">договор о создании АО/решение об учреждении (копия, заверенная эмитентом); </w:t>
      </w:r>
    </w:p>
    <w:p w14:paraId="7FEAF277" w14:textId="6EF755DB" w:rsidR="009C712D" w:rsidRPr="00FA2ACF" w:rsidRDefault="009C712D" w:rsidP="000B527E">
      <w:pPr>
        <w:pStyle w:val="a8"/>
        <w:numPr>
          <w:ilvl w:val="0"/>
          <w:numId w:val="15"/>
        </w:numPr>
      </w:pPr>
      <w:r w:rsidRPr="00FA2ACF">
        <w:t xml:space="preserve">документ, подтверждающий государственную регистрацию АО, созданного путем учреждения. </w:t>
      </w:r>
    </w:p>
    <w:p w14:paraId="7364CDE4" w14:textId="5CC6B092" w:rsidR="009C712D" w:rsidRDefault="009C712D" w:rsidP="00370BC3">
      <w:r w:rsidRPr="00FA2ACF">
        <w:t xml:space="preserve">Указанные операции совершаются одновременно по состоянию на дату государственной регистрации АО. </w:t>
      </w:r>
    </w:p>
    <w:p w14:paraId="4D70C28E" w14:textId="77777777" w:rsidR="00D61D59" w:rsidRPr="00FA2ACF" w:rsidRDefault="00D61D59" w:rsidP="00370BC3"/>
    <w:p w14:paraId="7D3B9E08" w14:textId="1237E312" w:rsidR="009C712D" w:rsidRPr="00FA2ACF" w:rsidRDefault="00D61D59" w:rsidP="00370BC3">
      <w:r w:rsidRPr="00D61D59">
        <w:rPr>
          <w:b/>
        </w:rPr>
        <w:t>7.4</w:t>
      </w:r>
      <w:r w:rsidR="009C712D" w:rsidRPr="00D61D59">
        <w:rPr>
          <w:b/>
        </w:rPr>
        <w:t>.2.</w:t>
      </w:r>
      <w:r w:rsidR="009C712D" w:rsidRPr="00FA2ACF">
        <w:t xml:space="preserve"> </w:t>
      </w:r>
      <w:r w:rsidR="009C712D" w:rsidRPr="00D61D59">
        <w:rPr>
          <w:b/>
        </w:rPr>
        <w:t>При совершении операции размещения ЦБ путем их распределения среди акционеров Регистратор выполняет следующие действия:</w:t>
      </w:r>
      <w:r w:rsidR="009C712D" w:rsidRPr="00FA2ACF">
        <w:t xml:space="preserve"> </w:t>
      </w:r>
    </w:p>
    <w:p w14:paraId="732AA2FF" w14:textId="56898419" w:rsidR="009C712D" w:rsidRPr="00FA2ACF" w:rsidRDefault="009C712D" w:rsidP="000B527E">
      <w:pPr>
        <w:pStyle w:val="a8"/>
        <w:numPr>
          <w:ilvl w:val="0"/>
          <w:numId w:val="15"/>
        </w:numPr>
      </w:pPr>
      <w:r w:rsidRPr="00FA2ACF">
        <w:t xml:space="preserve">вносит информацию о выпуске ЦБ </w:t>
      </w:r>
    </w:p>
    <w:p w14:paraId="45BC07D9" w14:textId="4B386F23" w:rsidR="009C712D" w:rsidRPr="00FA2ACF" w:rsidRDefault="009C712D" w:rsidP="000B527E">
      <w:pPr>
        <w:pStyle w:val="a8"/>
        <w:numPr>
          <w:ilvl w:val="0"/>
          <w:numId w:val="15"/>
        </w:numPr>
      </w:pPr>
      <w:r w:rsidRPr="00FA2ACF">
        <w:t xml:space="preserve">зачисляет на эмиссионный счет Эмитента ЦБ в количестве, указанном в условиях размещения; </w:t>
      </w:r>
    </w:p>
    <w:p w14:paraId="5985E95F" w14:textId="011CD236" w:rsidR="009C712D" w:rsidRPr="00FA2ACF" w:rsidRDefault="009C712D" w:rsidP="000B527E">
      <w:pPr>
        <w:pStyle w:val="a8"/>
        <w:numPr>
          <w:ilvl w:val="0"/>
          <w:numId w:val="15"/>
        </w:numPr>
      </w:pPr>
      <w:r w:rsidRPr="00FA2ACF">
        <w:t xml:space="preserve">вносит записи о списании ЦБ с эмиссионного счета Эмитента и зачислении на лицевые счета зарегистрированных лиц и счет неустановленных лиц; </w:t>
      </w:r>
    </w:p>
    <w:p w14:paraId="77B7595B" w14:textId="0236C734" w:rsidR="009C712D" w:rsidRPr="00FA2ACF" w:rsidRDefault="009C712D" w:rsidP="000B527E">
      <w:pPr>
        <w:pStyle w:val="a8"/>
        <w:numPr>
          <w:ilvl w:val="0"/>
          <w:numId w:val="15"/>
        </w:numPr>
      </w:pPr>
      <w:r w:rsidRPr="00FA2ACF">
        <w:t xml:space="preserve">проводит сверку количества размещенных ЦБ с количеством ЦБ, зачисленных на лицевые счета зарегистрированных лиц и счет неустановленных лиц. </w:t>
      </w:r>
    </w:p>
    <w:p w14:paraId="4FEBEB26" w14:textId="77777777" w:rsidR="009C712D" w:rsidRPr="00FA2ACF" w:rsidRDefault="009C712D" w:rsidP="00370BC3">
      <w:r w:rsidRPr="00FA2ACF">
        <w:t xml:space="preserve">Регистратор вносит в Реестр записи о списании (зачислении) ЦБ при размещении ЦБ путем их распределения среди акционеров на основании следующих документов: </w:t>
      </w:r>
    </w:p>
    <w:p w14:paraId="28A8F62F" w14:textId="5ACCC570" w:rsidR="009C712D" w:rsidRPr="00FA2ACF" w:rsidRDefault="009C712D" w:rsidP="000B527E">
      <w:pPr>
        <w:pStyle w:val="a8"/>
        <w:numPr>
          <w:ilvl w:val="0"/>
          <w:numId w:val="15"/>
        </w:numPr>
      </w:pPr>
      <w:r w:rsidRPr="00FA2ACF">
        <w:t xml:space="preserve">распоряжение Эмитента о размещении ЦБ; </w:t>
      </w:r>
    </w:p>
    <w:p w14:paraId="18274C97" w14:textId="23EBF911" w:rsidR="009C712D" w:rsidRPr="00FA2ACF" w:rsidRDefault="009C712D" w:rsidP="000B527E">
      <w:pPr>
        <w:pStyle w:val="a8"/>
        <w:numPr>
          <w:ilvl w:val="0"/>
          <w:numId w:val="15"/>
        </w:numPr>
      </w:pPr>
      <w:r w:rsidRPr="00FA2ACF">
        <w:t xml:space="preserve">документ, содержащий условия размещения ценных бумаг; или проспект ценных бумаг, содержащий условия размещения ценных бумаг. </w:t>
      </w:r>
    </w:p>
    <w:p w14:paraId="36B1F820" w14:textId="03F10CFF" w:rsidR="009C712D" w:rsidRDefault="009C712D" w:rsidP="00370BC3">
      <w:r w:rsidRPr="00FA2ACF">
        <w:t xml:space="preserve">Указанные операции совершаются одновременно по состоянию на дату, определенную указанным решением. </w:t>
      </w:r>
    </w:p>
    <w:p w14:paraId="518C3328" w14:textId="77777777" w:rsidR="00D61D59" w:rsidRPr="00FA2ACF" w:rsidRDefault="00D61D59" w:rsidP="00370BC3"/>
    <w:p w14:paraId="6488B119" w14:textId="3A53DB9E" w:rsidR="009C712D" w:rsidRPr="00D61D59" w:rsidRDefault="00D61D59" w:rsidP="00370BC3">
      <w:pPr>
        <w:rPr>
          <w:b/>
        </w:rPr>
      </w:pPr>
      <w:r w:rsidRPr="00D61D59">
        <w:rPr>
          <w:b/>
        </w:rPr>
        <w:t>7.4</w:t>
      </w:r>
      <w:r w:rsidR="009C712D" w:rsidRPr="00D61D59">
        <w:rPr>
          <w:b/>
        </w:rPr>
        <w:t>.3.</w:t>
      </w:r>
      <w:r w:rsidR="009C712D" w:rsidRPr="00FA2ACF">
        <w:t xml:space="preserve"> </w:t>
      </w:r>
      <w:r w:rsidR="009C712D" w:rsidRPr="00D61D59">
        <w:rPr>
          <w:b/>
        </w:rPr>
        <w:t xml:space="preserve">При совершении операции размещения ЦБ путем подписки Регистратор выполняет следующие действия: </w:t>
      </w:r>
    </w:p>
    <w:p w14:paraId="6AFF053D" w14:textId="5256C82F" w:rsidR="009C712D" w:rsidRPr="003841F0" w:rsidRDefault="009C712D" w:rsidP="000B527E">
      <w:pPr>
        <w:pStyle w:val="a8"/>
        <w:numPr>
          <w:ilvl w:val="0"/>
          <w:numId w:val="15"/>
        </w:numPr>
      </w:pPr>
      <w:r w:rsidRPr="003841F0">
        <w:t xml:space="preserve">вносит информацию о выпуске ЦБ в соответствии с п. 6.2 настоящих Правил; </w:t>
      </w:r>
    </w:p>
    <w:p w14:paraId="5478EA59" w14:textId="6D04CB0B" w:rsidR="009C712D" w:rsidRPr="00FA2ACF" w:rsidRDefault="009C712D" w:rsidP="000B527E">
      <w:pPr>
        <w:pStyle w:val="a8"/>
        <w:numPr>
          <w:ilvl w:val="0"/>
          <w:numId w:val="15"/>
        </w:numPr>
      </w:pPr>
      <w:r w:rsidRPr="00FA2ACF">
        <w:t xml:space="preserve">зачисляет на эмиссионный счет Эмитента ЦБ в количестве, указанном в условиях размещения; </w:t>
      </w:r>
    </w:p>
    <w:p w14:paraId="3DC33578" w14:textId="7612E328" w:rsidR="009C712D" w:rsidRPr="00FA2ACF" w:rsidRDefault="009C712D" w:rsidP="000B527E">
      <w:pPr>
        <w:pStyle w:val="a8"/>
        <w:numPr>
          <w:ilvl w:val="0"/>
          <w:numId w:val="15"/>
        </w:numPr>
      </w:pPr>
      <w:r w:rsidRPr="00FA2ACF">
        <w:t xml:space="preserve">вносит запись о списании ЦБ с эмиссионного счета Эмитента и зачислении на лицевые счета зарегистрированных лиц; </w:t>
      </w:r>
    </w:p>
    <w:p w14:paraId="2F0FA09C" w14:textId="54FA3C49" w:rsidR="009C712D" w:rsidRPr="00FA2ACF" w:rsidRDefault="009C712D" w:rsidP="000B527E">
      <w:pPr>
        <w:pStyle w:val="a8"/>
        <w:numPr>
          <w:ilvl w:val="0"/>
          <w:numId w:val="15"/>
        </w:numPr>
      </w:pPr>
      <w:r w:rsidRPr="00FA2ACF">
        <w:t xml:space="preserve">проводит сверку количества размещенных ЦБ с количеством ЦБ, зачисленных на лицевые счета зарегистрированных лиц. </w:t>
      </w:r>
    </w:p>
    <w:p w14:paraId="05915F63" w14:textId="77777777" w:rsidR="009C712D" w:rsidRPr="00FA2ACF" w:rsidRDefault="009C712D" w:rsidP="00370BC3">
      <w:r w:rsidRPr="00FA2ACF">
        <w:t xml:space="preserve">Регистратор вносит в Реестр записи о списании (зачислении) ЦБ при размещении ЦБ путем подписки на основании следующих документов: </w:t>
      </w:r>
    </w:p>
    <w:p w14:paraId="3504FCDB" w14:textId="5E49D925" w:rsidR="009C712D" w:rsidRPr="00FA2ACF" w:rsidRDefault="009C712D" w:rsidP="000B527E">
      <w:pPr>
        <w:pStyle w:val="a8"/>
        <w:numPr>
          <w:ilvl w:val="0"/>
          <w:numId w:val="15"/>
        </w:numPr>
      </w:pPr>
      <w:r w:rsidRPr="00FA2ACF">
        <w:t xml:space="preserve">распоряжение Эмитента о размещении ЦБ; </w:t>
      </w:r>
    </w:p>
    <w:p w14:paraId="1513B557" w14:textId="74A1860D" w:rsidR="009C712D" w:rsidRDefault="009C712D" w:rsidP="000B527E">
      <w:pPr>
        <w:pStyle w:val="a8"/>
        <w:numPr>
          <w:ilvl w:val="0"/>
          <w:numId w:val="15"/>
        </w:numPr>
      </w:pPr>
      <w:r w:rsidRPr="00FA2ACF">
        <w:t xml:space="preserve">документ, содержащий условия размещения ценных бумаг; или проспект ценных бумаг, содержащий условия размещения ценных бумаг. </w:t>
      </w:r>
    </w:p>
    <w:p w14:paraId="73A09EC0" w14:textId="77777777" w:rsidR="00681118" w:rsidRPr="00FA2ACF" w:rsidRDefault="00681118" w:rsidP="00681118">
      <w:pPr>
        <w:pStyle w:val="a8"/>
        <w:ind w:left="770"/>
      </w:pPr>
    </w:p>
    <w:p w14:paraId="302097A2" w14:textId="77742F10" w:rsidR="009C712D" w:rsidRPr="00681118" w:rsidRDefault="00681118" w:rsidP="00370BC3">
      <w:pPr>
        <w:rPr>
          <w:b/>
        </w:rPr>
      </w:pPr>
      <w:r w:rsidRPr="00681118">
        <w:rPr>
          <w:b/>
        </w:rPr>
        <w:t>7.4</w:t>
      </w:r>
      <w:r w:rsidR="009C712D" w:rsidRPr="00681118">
        <w:rPr>
          <w:b/>
        </w:rPr>
        <w:t>.4.</w:t>
      </w:r>
      <w:r w:rsidR="009C712D" w:rsidRPr="00FA2ACF">
        <w:t xml:space="preserve"> </w:t>
      </w:r>
      <w:r w:rsidR="009C712D" w:rsidRPr="00681118">
        <w:rPr>
          <w:b/>
        </w:rPr>
        <w:t xml:space="preserve">При совершении операции размещения ЦБ при реорганизации Эмитента в форме слияния/присоединения/разделения/выделения Регистратор выполняет следующие действия: </w:t>
      </w:r>
    </w:p>
    <w:p w14:paraId="6D65F133" w14:textId="052A44EC" w:rsidR="009C712D" w:rsidRPr="00FA2ACF" w:rsidRDefault="009C712D" w:rsidP="000B527E">
      <w:pPr>
        <w:pStyle w:val="a8"/>
        <w:numPr>
          <w:ilvl w:val="0"/>
          <w:numId w:val="15"/>
        </w:numPr>
      </w:pPr>
      <w:r w:rsidRPr="00FA2ACF">
        <w:t xml:space="preserve">вносит информацию о выпуске ЦБ </w:t>
      </w:r>
    </w:p>
    <w:p w14:paraId="7AE31913" w14:textId="4CFB15A2" w:rsidR="009C712D" w:rsidRPr="00FA2ACF" w:rsidRDefault="009C712D" w:rsidP="000B527E">
      <w:pPr>
        <w:pStyle w:val="a8"/>
        <w:numPr>
          <w:ilvl w:val="0"/>
          <w:numId w:val="15"/>
        </w:numPr>
      </w:pPr>
      <w:r w:rsidRPr="00FA2ACF">
        <w:t xml:space="preserve">зачисляет на эмиссионный счет Эмитента, созданного в результате слияния/разделения/выделения, а также к которому осуществляется присоединение, ЦБ в количестве, указанном в условиях размещения; </w:t>
      </w:r>
    </w:p>
    <w:p w14:paraId="7545EF4D" w14:textId="5353B590" w:rsidR="009C712D" w:rsidRPr="00FA2ACF" w:rsidRDefault="009C712D" w:rsidP="000B527E">
      <w:pPr>
        <w:pStyle w:val="a8"/>
        <w:numPr>
          <w:ilvl w:val="0"/>
          <w:numId w:val="15"/>
        </w:numPr>
      </w:pPr>
      <w:r w:rsidRPr="00FA2ACF">
        <w:t xml:space="preserve">вносит записи о списании ЦБ с лицевых счетов и счетов неустановленных лиц реорганизуемого/реорганизуемых Эмитентов и зачислении ЦБ на эмиссионные счета таких Эмитентов; </w:t>
      </w:r>
    </w:p>
    <w:p w14:paraId="16FA517D" w14:textId="7135AB5E" w:rsidR="009C712D" w:rsidRPr="00FA2ACF" w:rsidRDefault="009C712D" w:rsidP="000B527E">
      <w:pPr>
        <w:pStyle w:val="a8"/>
        <w:numPr>
          <w:ilvl w:val="0"/>
          <w:numId w:val="15"/>
        </w:numPr>
      </w:pPr>
      <w:r w:rsidRPr="00FA2ACF">
        <w:t xml:space="preserve">вносит записи о списании ЦБ с эмиссионного счета Эмитента, созданного в результате слияния/разделения/выделения, а также к которому осуществляется присоединение и зачислении ЦБ на лицевые счета и счет неустановленных лиц; </w:t>
      </w:r>
    </w:p>
    <w:p w14:paraId="1C14ED46" w14:textId="7181BA93" w:rsidR="009C712D" w:rsidRPr="00FA2ACF" w:rsidRDefault="009C712D" w:rsidP="000B527E">
      <w:pPr>
        <w:pStyle w:val="a8"/>
        <w:numPr>
          <w:ilvl w:val="0"/>
          <w:numId w:val="15"/>
        </w:numPr>
      </w:pPr>
      <w:r w:rsidRPr="00FA2ACF">
        <w:t xml:space="preserve">вносит записи об аннулировании (погашении) ЦБ реорганизуемого/реорганизуемых Эмитентов; </w:t>
      </w:r>
    </w:p>
    <w:p w14:paraId="69DF4721" w14:textId="5AA6ABFB" w:rsidR="009C712D" w:rsidRPr="00FA2ACF" w:rsidRDefault="009C712D" w:rsidP="000B527E">
      <w:pPr>
        <w:pStyle w:val="a8"/>
        <w:numPr>
          <w:ilvl w:val="0"/>
          <w:numId w:val="15"/>
        </w:numPr>
      </w:pPr>
      <w:r w:rsidRPr="00FA2ACF">
        <w:t xml:space="preserve">проводит сверку количества размещенных ЦБ с количеством ЦБ, зачисленных на лицевые счета зарегистрированных лиц и счет неустановленных лиц. </w:t>
      </w:r>
    </w:p>
    <w:p w14:paraId="0BA08E14" w14:textId="41FAB4D0" w:rsidR="009C712D" w:rsidRPr="00FA2ACF" w:rsidRDefault="009C712D" w:rsidP="00370BC3">
      <w:r w:rsidRPr="00FA2ACF">
        <w:t xml:space="preserve">Регистратор вносит записи о списании (зачислении) ЦБ при размещении ЦБ в случае реорганизации Эмитента в форме слияния/присоединения/разделения/выделения на основании следующих документов: </w:t>
      </w:r>
    </w:p>
    <w:p w14:paraId="297755A1" w14:textId="21C3E423" w:rsidR="009C712D" w:rsidRPr="00FA2ACF" w:rsidRDefault="009C712D" w:rsidP="000B527E">
      <w:pPr>
        <w:pStyle w:val="a8"/>
        <w:numPr>
          <w:ilvl w:val="0"/>
          <w:numId w:val="15"/>
        </w:numPr>
      </w:pPr>
      <w:r w:rsidRPr="00FA2ACF">
        <w:t xml:space="preserve">распоряжение Эмитента о размещении ЦБ; </w:t>
      </w:r>
    </w:p>
    <w:p w14:paraId="621CDC73" w14:textId="42418C1D" w:rsidR="009C712D" w:rsidRPr="00FA2ACF" w:rsidRDefault="009C712D" w:rsidP="000B527E">
      <w:pPr>
        <w:pStyle w:val="a8"/>
        <w:numPr>
          <w:ilvl w:val="0"/>
          <w:numId w:val="15"/>
        </w:numPr>
      </w:pPr>
      <w:r w:rsidRPr="00FA2ACF">
        <w:t xml:space="preserve">договор о слиянии/договор о присоединении/решение о разделении/решение о выделении (копия, заверенная эмитентом); </w:t>
      </w:r>
    </w:p>
    <w:p w14:paraId="2E0EC8D0" w14:textId="3DC570B4" w:rsidR="009C712D" w:rsidRPr="00FA2ACF" w:rsidRDefault="009C712D" w:rsidP="000B527E">
      <w:pPr>
        <w:pStyle w:val="a8"/>
        <w:numPr>
          <w:ilvl w:val="0"/>
          <w:numId w:val="15"/>
        </w:numPr>
      </w:pPr>
      <w:r w:rsidRPr="00FA2ACF">
        <w:t xml:space="preserve">документ, содержащий условия размещения ценных бумаг; или проспект ценных бумаг, содержащий условия размещения ценных бумаг; </w:t>
      </w:r>
    </w:p>
    <w:p w14:paraId="083A9D5F" w14:textId="49C57705" w:rsidR="009C712D" w:rsidRPr="00FA2ACF" w:rsidRDefault="009C712D" w:rsidP="000B527E">
      <w:pPr>
        <w:pStyle w:val="a8"/>
        <w:numPr>
          <w:ilvl w:val="0"/>
          <w:numId w:val="15"/>
        </w:numPr>
      </w:pPr>
      <w:r w:rsidRPr="00FA2ACF">
        <w:t xml:space="preserve">документ, подтверждающий государственную регистрацию Эмитента, созданного в результате слияния/разделения/выделения; </w:t>
      </w:r>
    </w:p>
    <w:p w14:paraId="4BB3F5C4" w14:textId="6A3DABB1" w:rsidR="009C712D" w:rsidRPr="00FA2ACF" w:rsidRDefault="009C712D" w:rsidP="000B527E">
      <w:pPr>
        <w:pStyle w:val="a8"/>
        <w:numPr>
          <w:ilvl w:val="0"/>
          <w:numId w:val="15"/>
        </w:numPr>
      </w:pPr>
      <w:r w:rsidRPr="00FA2ACF">
        <w:t xml:space="preserve">документ, подтверждающий внесение в ЕГРЮЛ записи о прекращении деятельности присоединяемого Эмитента, в случае реорганизации в форме присоединения. </w:t>
      </w:r>
    </w:p>
    <w:p w14:paraId="54E50B38" w14:textId="5351037A" w:rsidR="009C712D" w:rsidRDefault="009C712D" w:rsidP="00370BC3">
      <w:r w:rsidRPr="00FA2ACF">
        <w:t xml:space="preserve">Указанные операции совершаются исходя из предоставленных НД, в том числе НД ЦД, данных о количестве ЦБ реорганизуемого/реорганизуемых Эмитентов на дату государственной регистрации Эмитента, созданного в результате слияния/разделения/выделения, или на дату внесения в ЕГРЮЛ записи о прекращении деятельности присоединенного Эмитента. </w:t>
      </w:r>
    </w:p>
    <w:p w14:paraId="65FF497E" w14:textId="77777777" w:rsidR="006A0A6B" w:rsidRPr="00FA2ACF" w:rsidRDefault="006A0A6B" w:rsidP="00370BC3"/>
    <w:p w14:paraId="71EC47D2" w14:textId="7D7FEC76" w:rsidR="009C712D" w:rsidRPr="00FA2ACF" w:rsidRDefault="006A0A6B" w:rsidP="00370BC3">
      <w:r w:rsidRPr="006A0A6B">
        <w:rPr>
          <w:b/>
        </w:rPr>
        <w:t>7.4</w:t>
      </w:r>
      <w:r w:rsidR="009C712D" w:rsidRPr="006A0A6B">
        <w:rPr>
          <w:b/>
        </w:rPr>
        <w:t>.5.</w:t>
      </w:r>
      <w:r w:rsidR="009C712D" w:rsidRPr="00FA2ACF">
        <w:t xml:space="preserve"> </w:t>
      </w:r>
      <w:r w:rsidR="009C712D" w:rsidRPr="006A0A6B">
        <w:rPr>
          <w:b/>
        </w:rPr>
        <w:t>При совершении операции размещения ЦБ при реорганизации в форме разделения/выделения с одновременным слиянием АО, созданного в результате разделения/выделения с другим АО или с одновременным присоединением АО, созданного в результате разделения/выделения, к другому АО, Регистратор выполняет операции в следующем порядке:</w:t>
      </w:r>
      <w:r w:rsidR="009C712D" w:rsidRPr="00FA2ACF">
        <w:t xml:space="preserve"> </w:t>
      </w:r>
    </w:p>
    <w:p w14:paraId="6D9C063F" w14:textId="74C97FB3" w:rsidR="009C712D" w:rsidRPr="00FA2ACF" w:rsidRDefault="009C712D" w:rsidP="000B527E">
      <w:pPr>
        <w:pStyle w:val="a8"/>
        <w:numPr>
          <w:ilvl w:val="0"/>
          <w:numId w:val="15"/>
        </w:numPr>
      </w:pPr>
      <w:r w:rsidRPr="00FA2ACF">
        <w:t xml:space="preserve">сначала совершаются все операции размещения ЦБ при реорганизации в форме разделения/выделения, а затем операции размещения ЦБ при реорганизации в форме слияния или присоединения. </w:t>
      </w:r>
    </w:p>
    <w:p w14:paraId="15A8A250" w14:textId="720EA1D4" w:rsidR="009C712D" w:rsidRDefault="009C712D" w:rsidP="00370BC3">
      <w:r w:rsidRPr="00FA2ACF">
        <w:t xml:space="preserve">Все указанные операции совершаются в один день. При выполнении указанных операций, предоставляемое решение о разделении/решение о выделении должно предусматривать положение об одновременном слиянии создаваемого АО с другим АО, либо об одновременном присоединении создаваемого АО к другому АО. </w:t>
      </w:r>
    </w:p>
    <w:p w14:paraId="36632A9E" w14:textId="77777777" w:rsidR="006A0A6B" w:rsidRPr="00FA2ACF" w:rsidRDefault="006A0A6B" w:rsidP="00370BC3"/>
    <w:p w14:paraId="0167A19F" w14:textId="1392606B" w:rsidR="009C712D" w:rsidRPr="00FA2ACF" w:rsidRDefault="006A0A6B" w:rsidP="00370BC3">
      <w:r w:rsidRPr="006A0A6B">
        <w:rPr>
          <w:b/>
        </w:rPr>
        <w:t>7.4</w:t>
      </w:r>
      <w:r w:rsidR="009C712D" w:rsidRPr="006A0A6B">
        <w:rPr>
          <w:b/>
        </w:rPr>
        <w:t>.6.</w:t>
      </w:r>
      <w:r w:rsidR="009C712D" w:rsidRPr="00FA2ACF">
        <w:t xml:space="preserve"> </w:t>
      </w:r>
      <w:r w:rsidR="009C712D" w:rsidRPr="006A0A6B">
        <w:rPr>
          <w:b/>
        </w:rPr>
        <w:t>При совершении операции размещения ЦБ при создании АО в результате реорганизации в форме преобразования Регистратор выполняет следующие действия:</w:t>
      </w:r>
      <w:r w:rsidR="009C712D" w:rsidRPr="00FA2ACF">
        <w:t xml:space="preserve"> </w:t>
      </w:r>
    </w:p>
    <w:p w14:paraId="7FAFF9F8" w14:textId="4D5DB067" w:rsidR="009C712D" w:rsidRPr="00FA2ACF" w:rsidRDefault="009C712D" w:rsidP="000B527E">
      <w:pPr>
        <w:pStyle w:val="a8"/>
        <w:numPr>
          <w:ilvl w:val="0"/>
          <w:numId w:val="15"/>
        </w:numPr>
      </w:pPr>
      <w:r w:rsidRPr="00FA2ACF">
        <w:t>в</w:t>
      </w:r>
      <w:r w:rsidR="0059786D">
        <w:t>носит информацию о выпуске ЦБ</w:t>
      </w:r>
    </w:p>
    <w:p w14:paraId="1D159B8E" w14:textId="66B8A524" w:rsidR="009C712D" w:rsidRPr="00FA2ACF" w:rsidRDefault="009C712D" w:rsidP="000B527E">
      <w:pPr>
        <w:pStyle w:val="a8"/>
        <w:numPr>
          <w:ilvl w:val="0"/>
          <w:numId w:val="15"/>
        </w:numPr>
      </w:pPr>
      <w:r w:rsidRPr="00FA2ACF">
        <w:t xml:space="preserve">зачисляет на эмиссионный счет Эмитента, созданного в результате преобразования, ЦБ в количестве, указанном в условиях размещения; </w:t>
      </w:r>
    </w:p>
    <w:p w14:paraId="60FD4A5C" w14:textId="532C6419" w:rsidR="009C712D" w:rsidRPr="00FA2ACF" w:rsidRDefault="009C712D" w:rsidP="000B527E">
      <w:pPr>
        <w:pStyle w:val="a8"/>
        <w:numPr>
          <w:ilvl w:val="0"/>
          <w:numId w:val="15"/>
        </w:numPr>
      </w:pPr>
      <w:r w:rsidRPr="00FA2ACF">
        <w:t xml:space="preserve">вносит записи о списании ЦБ с эмиссионного счета Эмитента, созданного в результате преобразования и зачислении ЦБ на лицевые счета зарегистрированных лиц. </w:t>
      </w:r>
    </w:p>
    <w:p w14:paraId="701A98F7" w14:textId="7480FCEE" w:rsidR="009C712D" w:rsidRPr="00FA2ACF" w:rsidRDefault="009C712D" w:rsidP="000B527E">
      <w:pPr>
        <w:pStyle w:val="a8"/>
        <w:numPr>
          <w:ilvl w:val="0"/>
          <w:numId w:val="15"/>
        </w:numPr>
      </w:pPr>
      <w:r w:rsidRPr="00FA2ACF">
        <w:t xml:space="preserve">проводит сверку количества размещенных ЦБ с количеством ЦБ, зачисленных на лицевые счета. </w:t>
      </w:r>
    </w:p>
    <w:p w14:paraId="755D6ECC" w14:textId="6AF90394" w:rsidR="009C712D" w:rsidRPr="00FA2ACF" w:rsidRDefault="009C712D" w:rsidP="00370BC3">
      <w:r w:rsidRPr="00FA2ACF">
        <w:t xml:space="preserve">Регистратор вносит записи о списании (зачислении) ЦБ при размещении ЦБ при создании АО в результате реорганизации в форме преобразования на основании следующих основных документов: </w:t>
      </w:r>
    </w:p>
    <w:p w14:paraId="1C70731C" w14:textId="39A7F464" w:rsidR="009C712D" w:rsidRPr="00FA2ACF" w:rsidRDefault="009C712D" w:rsidP="000B527E">
      <w:pPr>
        <w:pStyle w:val="a8"/>
        <w:numPr>
          <w:ilvl w:val="0"/>
          <w:numId w:val="15"/>
        </w:numPr>
      </w:pPr>
      <w:r w:rsidRPr="00FA2ACF">
        <w:t xml:space="preserve">распоряжение Эмитента о размещении ЦБ; </w:t>
      </w:r>
    </w:p>
    <w:p w14:paraId="20FCBB56" w14:textId="0474EE5B" w:rsidR="009C712D" w:rsidRPr="00FA2ACF" w:rsidRDefault="009C712D" w:rsidP="000B527E">
      <w:pPr>
        <w:pStyle w:val="a8"/>
        <w:numPr>
          <w:ilvl w:val="0"/>
          <w:numId w:val="15"/>
        </w:numPr>
      </w:pPr>
      <w:r w:rsidRPr="00FA2ACF">
        <w:t xml:space="preserve">документ, содержащий условия размещения ценных бумаг; или проспект ценных бумаг, содержащий условия размещения ценных бумаг; </w:t>
      </w:r>
    </w:p>
    <w:p w14:paraId="1AAB94A2" w14:textId="5A5A73B5" w:rsidR="009C712D" w:rsidRPr="00FA2ACF" w:rsidRDefault="009C712D" w:rsidP="000B527E">
      <w:pPr>
        <w:pStyle w:val="a8"/>
        <w:numPr>
          <w:ilvl w:val="0"/>
          <w:numId w:val="15"/>
        </w:numPr>
      </w:pPr>
      <w:r w:rsidRPr="00FA2ACF">
        <w:t xml:space="preserve">решение о преобразовании (подлинник или копия, заверенная эмитентом); </w:t>
      </w:r>
    </w:p>
    <w:p w14:paraId="4371BBC8" w14:textId="59448BFD" w:rsidR="009C712D" w:rsidRPr="00FA2ACF" w:rsidRDefault="009C712D" w:rsidP="000B527E">
      <w:pPr>
        <w:pStyle w:val="a8"/>
        <w:numPr>
          <w:ilvl w:val="0"/>
          <w:numId w:val="15"/>
        </w:numPr>
      </w:pPr>
      <w:r w:rsidRPr="00FA2ACF">
        <w:t xml:space="preserve">документ, подтверждающий государственную регистрацию Эмитента, созданного в результате преобразования. </w:t>
      </w:r>
    </w:p>
    <w:p w14:paraId="42F8F08B" w14:textId="49B089FC" w:rsidR="009C712D" w:rsidRPr="00FA2ACF" w:rsidRDefault="009C712D" w:rsidP="00370BC3">
      <w:r w:rsidRPr="00FA2ACF">
        <w:t xml:space="preserve">Указанные операции совершаются по состоянию на дату государственной регистрации АО, созданного в результате преобразования. </w:t>
      </w:r>
    </w:p>
    <w:p w14:paraId="468A0F28" w14:textId="1807BE55" w:rsidR="00187752" w:rsidRPr="00FA2ACF" w:rsidRDefault="006A0A6B" w:rsidP="00370BC3">
      <w:r>
        <w:t>7.4</w:t>
      </w:r>
      <w:r w:rsidR="009C712D" w:rsidRPr="00FA2ACF">
        <w:t>.7. В случае обнаружения расхождения в результате сверки количества размещенных ЦБ с количеством ЦБ, зачисленных на лицевые счета, Регистратор уведомляет об этом Эмитента и устанавливает причины расхождения</w:t>
      </w:r>
    </w:p>
    <w:p w14:paraId="51360103" w14:textId="77777777" w:rsidR="00B76F5E" w:rsidRPr="00FA2ACF" w:rsidRDefault="00B76F5E" w:rsidP="00370BC3"/>
    <w:p w14:paraId="5584CD0A" w14:textId="77777777" w:rsidR="00B76F5E" w:rsidRPr="00FA2ACF" w:rsidRDefault="00B76F5E" w:rsidP="00370BC3"/>
    <w:p w14:paraId="439F618E" w14:textId="77777777" w:rsidR="00B76F5E" w:rsidRPr="00FA2ACF" w:rsidRDefault="00B76F5E" w:rsidP="00370BC3"/>
    <w:p w14:paraId="1AAA9A6E" w14:textId="77777777" w:rsidR="00B254BF" w:rsidRPr="00FA2ACF" w:rsidRDefault="00B254BF" w:rsidP="00370BC3"/>
    <w:p w14:paraId="73E2BBA1" w14:textId="29478779" w:rsidR="00B76F5E" w:rsidRPr="00FA2ACF" w:rsidRDefault="008066F9" w:rsidP="00370BC3">
      <w:r w:rsidRPr="008066F9">
        <w:rPr>
          <w:b/>
        </w:rPr>
        <w:t>7.5</w:t>
      </w:r>
      <w:r>
        <w:t xml:space="preserve"> </w:t>
      </w:r>
      <w:r w:rsidRPr="008066F9">
        <w:rPr>
          <w:b/>
        </w:rPr>
        <w:t>Обременение ценных бумаг. Прекращение</w:t>
      </w:r>
      <w:r w:rsidR="00B76F5E" w:rsidRPr="008066F9">
        <w:rPr>
          <w:b/>
        </w:rPr>
        <w:t xml:space="preserve"> </w:t>
      </w:r>
      <w:r w:rsidRPr="008066F9">
        <w:rPr>
          <w:b/>
        </w:rPr>
        <w:t>обременения</w:t>
      </w:r>
      <w:r w:rsidR="00B76F5E" w:rsidRPr="008066F9">
        <w:rPr>
          <w:b/>
        </w:rPr>
        <w:t xml:space="preserve"> </w:t>
      </w:r>
      <w:r w:rsidRPr="008066F9">
        <w:rPr>
          <w:b/>
        </w:rPr>
        <w:t>ценных</w:t>
      </w:r>
      <w:r w:rsidR="00B76F5E" w:rsidRPr="008066F9">
        <w:rPr>
          <w:b/>
        </w:rPr>
        <w:t xml:space="preserve"> </w:t>
      </w:r>
      <w:r w:rsidRPr="008066F9">
        <w:rPr>
          <w:b/>
        </w:rPr>
        <w:t>бумаг</w:t>
      </w:r>
      <w:r w:rsidR="00B76F5E" w:rsidRPr="008066F9">
        <w:rPr>
          <w:b/>
        </w:rPr>
        <w:t xml:space="preserve"> </w:t>
      </w:r>
    </w:p>
    <w:p w14:paraId="5C44F623" w14:textId="77777777" w:rsidR="00B76F5E" w:rsidRPr="00FA2ACF" w:rsidRDefault="00B76F5E" w:rsidP="00370BC3">
      <w:r w:rsidRPr="00FA2ACF">
        <w:t xml:space="preserve">Обременение возникает с момента внесения Регистратором записи об обременении ЦБ по лицевому счету владельца, доверительного управляющего, иностранного уполномоченного держателя или инвестиционного товарищества. В случаях, установленных федеральным законом, обременение ЦБ возникает с момента их зачисления на лицевой счет, на котором учитываются права на обремененные ЦБ. </w:t>
      </w:r>
    </w:p>
    <w:p w14:paraId="5CA39739" w14:textId="77777777" w:rsidR="00B76F5E" w:rsidRPr="00FA2ACF" w:rsidRDefault="00B76F5E" w:rsidP="00370BC3">
      <w:r w:rsidRPr="00FA2ACF">
        <w:t xml:space="preserve">В случае если одним из условий обременения ценных бумаг является также ограничение распоряжения ими, Регистратор одновременно с внесением записи об обременении ценных бумаг по лицевому счету вносит запись об ограничении распоряжения данными ценными бумагами. </w:t>
      </w:r>
    </w:p>
    <w:p w14:paraId="0AED3EE0" w14:textId="7FF46E17" w:rsidR="00B76F5E" w:rsidRPr="00FA2ACF" w:rsidRDefault="00B76F5E" w:rsidP="00370BC3">
      <w:r w:rsidRPr="00FA2ACF">
        <w:t xml:space="preserve">Внесение записи об обременении ЦБ осуществляется при условии предоставления Регистратору анкеты залогодержателя и/или анкеты </w:t>
      </w:r>
      <w:proofErr w:type="spellStart"/>
      <w:r w:rsidRPr="00FA2ACF">
        <w:t>эскроу</w:t>
      </w:r>
      <w:proofErr w:type="spellEnd"/>
      <w:r w:rsidRPr="00FA2ACF">
        <w:t xml:space="preserve">-бенефициара, включая комплект документов для юридического лица или для физического лица, за исключением случая внесения записи об обременении ЦБ, залогом которых обеспечиваются требования по облигациям или цифровым финансовым активам. </w:t>
      </w:r>
    </w:p>
    <w:p w14:paraId="4A91D0B2" w14:textId="77777777" w:rsidR="00B76F5E" w:rsidRPr="00FA2ACF" w:rsidRDefault="00B76F5E" w:rsidP="00370BC3">
      <w:r w:rsidRPr="00FA2ACF">
        <w:t xml:space="preserve">Допускается предоставление залогодержателем или </w:t>
      </w:r>
      <w:proofErr w:type="spellStart"/>
      <w:r w:rsidRPr="00FA2ACF">
        <w:t>эскроу</w:t>
      </w:r>
      <w:proofErr w:type="spellEnd"/>
      <w:r w:rsidRPr="00FA2ACF">
        <w:t xml:space="preserve">-бенефициаром одной анкеты и комплекта документов в реестры различных Эмитентов. </w:t>
      </w:r>
    </w:p>
    <w:p w14:paraId="5C7FAB1C" w14:textId="2C35BAD4" w:rsidR="003D3C94" w:rsidRDefault="00B76F5E" w:rsidP="00370BC3">
      <w:r w:rsidRPr="00FA2ACF">
        <w:t xml:space="preserve">В случае если изменение условий обременения ценных бумаг предусматривает установление ограничения распоряжения ценными бумагами, Регистратор одновременно с внесением записи об изменении условий обременения ценных бумаг вносит запись об ограничении распоряжения данными ценными бумагами. </w:t>
      </w:r>
    </w:p>
    <w:p w14:paraId="244D264B" w14:textId="77777777" w:rsidR="00EB26A7" w:rsidRDefault="00EB26A7" w:rsidP="00370BC3"/>
    <w:p w14:paraId="1C6EF1AD" w14:textId="18E23C6E" w:rsidR="00B76F5E" w:rsidRPr="00FA2ACF" w:rsidRDefault="00EB26A7" w:rsidP="00370BC3">
      <w:r w:rsidRPr="00EB26A7">
        <w:rPr>
          <w:b/>
        </w:rPr>
        <w:t>7.5</w:t>
      </w:r>
      <w:r w:rsidR="00B76F5E" w:rsidRPr="00EB26A7">
        <w:rPr>
          <w:b/>
        </w:rPr>
        <w:t>.1</w:t>
      </w:r>
      <w:r w:rsidR="00B76F5E" w:rsidRPr="00FA2ACF">
        <w:t xml:space="preserve">. </w:t>
      </w:r>
      <w:r w:rsidR="00B76F5E" w:rsidRPr="00EB26A7">
        <w:rPr>
          <w:b/>
        </w:rPr>
        <w:t>Внесение записи об обременении ЦБ по договору залога (далее - запись о залоге ЦБ).</w:t>
      </w:r>
      <w:r w:rsidR="00B76F5E" w:rsidRPr="00FA2ACF">
        <w:t xml:space="preserve"> </w:t>
      </w:r>
    </w:p>
    <w:p w14:paraId="673A3F74" w14:textId="77777777" w:rsidR="00B76F5E" w:rsidRPr="00FA2ACF" w:rsidRDefault="00B76F5E" w:rsidP="00370BC3">
      <w:r w:rsidRPr="00FA2ACF">
        <w:t xml:space="preserve">Для внесения в Реестр записи о залоге ЦБ должны быть представлены следующие документы: </w:t>
      </w:r>
    </w:p>
    <w:p w14:paraId="40A13B87" w14:textId="6F7670DD" w:rsidR="00B76F5E" w:rsidRPr="00FA2ACF" w:rsidRDefault="00B76F5E" w:rsidP="000B527E">
      <w:pPr>
        <w:pStyle w:val="a8"/>
        <w:numPr>
          <w:ilvl w:val="0"/>
          <w:numId w:val="15"/>
        </w:numPr>
      </w:pPr>
      <w:r w:rsidRPr="00FA2ACF">
        <w:t xml:space="preserve">залоговое распоряжение; </w:t>
      </w:r>
    </w:p>
    <w:p w14:paraId="04758396" w14:textId="5F8223CB" w:rsidR="00B76F5E" w:rsidRPr="00FA2ACF" w:rsidRDefault="00B76F5E" w:rsidP="000B527E">
      <w:pPr>
        <w:pStyle w:val="a8"/>
        <w:numPr>
          <w:ilvl w:val="0"/>
          <w:numId w:val="15"/>
        </w:numPr>
      </w:pPr>
      <w:r w:rsidRPr="00FA2ACF">
        <w:t xml:space="preserve">анкета залогодержателя; </w:t>
      </w:r>
    </w:p>
    <w:p w14:paraId="2B45C74B" w14:textId="3EBCE16C" w:rsidR="00B76F5E" w:rsidRPr="00FA2ACF" w:rsidRDefault="00B76F5E" w:rsidP="000B527E">
      <w:pPr>
        <w:pStyle w:val="a8"/>
        <w:numPr>
          <w:ilvl w:val="0"/>
          <w:numId w:val="15"/>
        </w:numPr>
      </w:pPr>
      <w:r w:rsidRPr="00FA2ACF">
        <w:t xml:space="preserve">соглашение об обеспечении исполнения обязательства (договор залога). </w:t>
      </w:r>
    </w:p>
    <w:p w14:paraId="79961E33" w14:textId="54D8C888" w:rsidR="00B76F5E" w:rsidRPr="00FA2ACF" w:rsidRDefault="00B76F5E" w:rsidP="00370BC3">
      <w:r w:rsidRPr="00FA2ACF">
        <w:t xml:space="preserve">Запись об обременении ЦБ, залогом которых обеспечиваются требования по облигациям, должна содержать указание на то, что залогодержателями являются владельцы таких облигаций, а также полное фирменное наименование (для коммерческих организаций) или наименование (для некоммерческих организаций) эмитента таких облигаций, их серию, регистрационный номер выпуска и дату регистрации. </w:t>
      </w:r>
    </w:p>
    <w:p w14:paraId="0F118ABC" w14:textId="77777777" w:rsidR="00B76F5E" w:rsidRPr="00FA2ACF" w:rsidRDefault="00B76F5E" w:rsidP="00370BC3">
      <w:r w:rsidRPr="00FA2ACF">
        <w:t xml:space="preserve">Запись об обременении ЦБ, залогом которых обеспечиваются требования по цифровым финансовым активам, должна содержать указание на то, что залогодержателями являются обладатели таких цифровых финансовых активов, а также сведения, позволяющие идентифицировать цифровые финансовые активы, в том числе сведения об операторе информационной системы, в которой осуществляется выпуск таких цифровых финансовых активов, и сведения о лице, выпускающем такие цифровые финансовые активы. </w:t>
      </w:r>
    </w:p>
    <w:p w14:paraId="2F03F9AF" w14:textId="77777777" w:rsidR="00B76F5E" w:rsidRPr="00FA2ACF" w:rsidRDefault="00B76F5E" w:rsidP="00370BC3">
      <w:r w:rsidRPr="00FA2ACF">
        <w:t xml:space="preserve">Если залогодатель в силу того, что он является владельцем ценных бумаг, дополнительно к находящимся в залоге ЦБ безвозмездно получает иные ценные бумаги, Регистратор вносит в отношении таких ЦБ запись о залоге без распоряжения залогодателя и без согласия залогодержателя, в том числе в случае размещения дополнительных ЦБ путем распределения их среди всех акционеров акционерного общества, в количестве пропорциональном всем заложенным ценным бумагам. </w:t>
      </w:r>
    </w:p>
    <w:p w14:paraId="468E6892" w14:textId="77777777" w:rsidR="00B76F5E" w:rsidRPr="00FA2ACF" w:rsidRDefault="00B76F5E" w:rsidP="00370BC3">
      <w:r w:rsidRPr="00FA2ACF">
        <w:t xml:space="preserve">При конвертации ЦБ, в отношении которых установлено обременение, в иные ЦБ Регистратор вносит запись об обременении последних без распоряжения лица, в отношении ценных бумаг которого установлено обременение, и без согласия лица, в пользу которого установлено обременение, если иное не предусмотрено договором залога. </w:t>
      </w:r>
    </w:p>
    <w:p w14:paraId="604E7324" w14:textId="77777777" w:rsidR="00B76F5E" w:rsidRPr="00FA2ACF" w:rsidRDefault="00B76F5E" w:rsidP="00370BC3">
      <w:r w:rsidRPr="00FA2ACF">
        <w:t xml:space="preserve">Одновременно с передачей заложенных ценных бумаг (кроме случая передачи заложенных ЦБ залогодержателю), Регистратор вносит запись об их обременении на лицевом счете их приобретателя без распоряжения лица, в отношении ценных бумаг которого установлено обременение, и без согласия лица, в пользу которого установлено обременение. </w:t>
      </w:r>
    </w:p>
    <w:p w14:paraId="3CA41E92" w14:textId="77777777" w:rsidR="00B76F5E" w:rsidRPr="00FA2ACF" w:rsidRDefault="00B76F5E" w:rsidP="00370BC3">
      <w:r w:rsidRPr="00FA2ACF">
        <w:t xml:space="preserve">В случае если Регистратору номинальным держателем передана информация об обременении ЦБ при их зачислении на лицевой счет владельца (доверительного управляющего, инвестиционного товарищества), Регистратор вносит запись об обременении ЦБ на основании указанной информации. </w:t>
      </w:r>
    </w:p>
    <w:p w14:paraId="7F358F7E" w14:textId="3EDAB4EB" w:rsidR="00B76F5E" w:rsidRPr="00FA2ACF" w:rsidRDefault="00EB26A7" w:rsidP="00370BC3">
      <w:r>
        <w:t>7.5</w:t>
      </w:r>
      <w:r w:rsidR="00B76F5E" w:rsidRPr="00FA2ACF">
        <w:t xml:space="preserve">.2. Внесение записи об изменении условий обременения ЦБ по договору залога </w:t>
      </w:r>
    </w:p>
    <w:p w14:paraId="44CEC76A" w14:textId="77777777" w:rsidR="00B76F5E" w:rsidRPr="00FA2ACF" w:rsidRDefault="00B76F5E" w:rsidP="00370BC3">
      <w:r w:rsidRPr="00FA2ACF">
        <w:t xml:space="preserve">Для внесения в Реестр записи об изменении условий залога должны быть предоставлены следующие документы: </w:t>
      </w:r>
    </w:p>
    <w:p w14:paraId="4BC5040D" w14:textId="5144E463" w:rsidR="00B76F5E" w:rsidRPr="00FA2ACF" w:rsidRDefault="00B76F5E" w:rsidP="000B527E">
      <w:pPr>
        <w:pStyle w:val="a8"/>
        <w:numPr>
          <w:ilvl w:val="0"/>
          <w:numId w:val="15"/>
        </w:numPr>
      </w:pPr>
      <w:r w:rsidRPr="00FA2ACF">
        <w:t xml:space="preserve">залоговое распоряжение, содержащее новые условия обременения ЦБ. </w:t>
      </w:r>
    </w:p>
    <w:p w14:paraId="0E40D391" w14:textId="7767D7BF" w:rsidR="00B76F5E" w:rsidRPr="00FA2ACF" w:rsidRDefault="00EB26A7" w:rsidP="00370BC3">
      <w:r>
        <w:t>7.5</w:t>
      </w:r>
      <w:r w:rsidR="00B76F5E" w:rsidRPr="00FA2ACF">
        <w:t xml:space="preserve">.3. Внесение записи об уступке прав по договору залога (перерегистрация прав залога) </w:t>
      </w:r>
    </w:p>
    <w:p w14:paraId="68011F6A" w14:textId="77777777" w:rsidR="00B76F5E" w:rsidRPr="00FA2ACF" w:rsidRDefault="00B76F5E" w:rsidP="00370BC3">
      <w:r w:rsidRPr="00FA2ACF">
        <w:t xml:space="preserve">Для внесения в Реестр записи о передаче права залога должны быть предоставлены следующие документы: </w:t>
      </w:r>
    </w:p>
    <w:p w14:paraId="0E1F1920" w14:textId="25BD74EF" w:rsidR="00B76F5E" w:rsidRPr="00FA2ACF" w:rsidRDefault="00B76F5E" w:rsidP="000B527E">
      <w:pPr>
        <w:pStyle w:val="a8"/>
        <w:numPr>
          <w:ilvl w:val="0"/>
          <w:numId w:val="15"/>
        </w:numPr>
      </w:pPr>
      <w:r w:rsidRPr="00FA2ACF">
        <w:t xml:space="preserve">анкета залогодержателя; </w:t>
      </w:r>
    </w:p>
    <w:p w14:paraId="5A139E84" w14:textId="6ED84882" w:rsidR="00B76F5E" w:rsidRPr="00FA2ACF" w:rsidRDefault="00B76F5E" w:rsidP="000B527E">
      <w:pPr>
        <w:pStyle w:val="a8"/>
        <w:numPr>
          <w:ilvl w:val="0"/>
          <w:numId w:val="15"/>
        </w:numPr>
      </w:pPr>
      <w:r w:rsidRPr="00FA2ACF">
        <w:t xml:space="preserve">документ, подтверждающий передачу права залога, в </w:t>
      </w:r>
      <w:proofErr w:type="spellStart"/>
      <w:r w:rsidRPr="00FA2ACF">
        <w:t>т.ч</w:t>
      </w:r>
      <w:proofErr w:type="spellEnd"/>
      <w:r w:rsidRPr="00FA2ACF">
        <w:t xml:space="preserve">. в результате универсального правопреемства; </w:t>
      </w:r>
    </w:p>
    <w:p w14:paraId="652C8617" w14:textId="150D4657" w:rsidR="00B76F5E" w:rsidRPr="00FA2ACF" w:rsidRDefault="00B76F5E" w:rsidP="000B527E">
      <w:pPr>
        <w:pStyle w:val="a8"/>
        <w:numPr>
          <w:ilvl w:val="0"/>
          <w:numId w:val="15"/>
        </w:numPr>
      </w:pPr>
      <w:r w:rsidRPr="00FA2ACF">
        <w:t xml:space="preserve">согласие залогодателя (в случае, если договором залога предусмотрено наличие такого согласия). </w:t>
      </w:r>
    </w:p>
    <w:p w14:paraId="7820FC4A" w14:textId="77777777" w:rsidR="00B76F5E" w:rsidRPr="00FA2ACF" w:rsidRDefault="00B76F5E" w:rsidP="00370BC3">
      <w:r w:rsidRPr="00FA2ACF">
        <w:t xml:space="preserve">Согласия залогодателя может быть предоставлено Регистратору в форме электронного документа, подписанного квалифицированной электронной подписью, неквалифицированной электронной подписью или простой электронной подписью. </w:t>
      </w:r>
    </w:p>
    <w:p w14:paraId="247B9E38" w14:textId="228544C3" w:rsidR="00B76F5E" w:rsidRPr="00FA2ACF" w:rsidRDefault="00EB26A7" w:rsidP="00370BC3">
      <w:r>
        <w:t>7.5</w:t>
      </w:r>
      <w:r w:rsidR="00B76F5E" w:rsidRPr="00FA2ACF">
        <w:t xml:space="preserve">.4. Внесение записи о прекращении обременения ЦБ по договору залога </w:t>
      </w:r>
    </w:p>
    <w:p w14:paraId="35717D39" w14:textId="77777777" w:rsidR="00B76F5E" w:rsidRPr="00FA2ACF" w:rsidRDefault="00B76F5E" w:rsidP="00370BC3">
      <w:r w:rsidRPr="00FA2ACF">
        <w:t xml:space="preserve">Для внесения в Реестр записи о прекращении обременения по договору залога должны быть представлены следующие документы: </w:t>
      </w:r>
    </w:p>
    <w:p w14:paraId="5DDDB3FE" w14:textId="2D9A33C6" w:rsidR="00B76F5E" w:rsidRPr="00FA2ACF" w:rsidRDefault="00B76F5E" w:rsidP="000B527E">
      <w:pPr>
        <w:pStyle w:val="a8"/>
        <w:numPr>
          <w:ilvl w:val="0"/>
          <w:numId w:val="15"/>
        </w:numPr>
      </w:pPr>
      <w:r w:rsidRPr="00FA2ACF">
        <w:t xml:space="preserve">в связи с исполнением обязательств по договору залога: </w:t>
      </w:r>
    </w:p>
    <w:p w14:paraId="1D4F11A2" w14:textId="54C8F903" w:rsidR="00B76F5E" w:rsidRPr="00FA2ACF" w:rsidRDefault="00B76F5E" w:rsidP="00370BC3">
      <w:r w:rsidRPr="00FA2ACF">
        <w:t xml:space="preserve">залоговое распоряжение, содержащее указание о прекращении залога ЦБ; </w:t>
      </w:r>
    </w:p>
    <w:p w14:paraId="7D643F13" w14:textId="6145456E" w:rsidR="00B76F5E" w:rsidRPr="00FA2ACF" w:rsidRDefault="00B76F5E" w:rsidP="000B527E">
      <w:pPr>
        <w:pStyle w:val="a8"/>
        <w:numPr>
          <w:ilvl w:val="0"/>
          <w:numId w:val="15"/>
        </w:numPr>
      </w:pPr>
      <w:r w:rsidRPr="00FA2ACF">
        <w:t xml:space="preserve">в связи с ликвидацией залогодержателя: </w:t>
      </w:r>
    </w:p>
    <w:p w14:paraId="09D4CA32" w14:textId="5EBDDC3F" w:rsidR="00B76F5E" w:rsidRPr="00FA2ACF" w:rsidRDefault="00EB26A7" w:rsidP="00370BC3">
      <w:r>
        <w:t>-</w:t>
      </w:r>
      <w:r w:rsidR="00B76F5E" w:rsidRPr="00FA2ACF">
        <w:t xml:space="preserve">залоговое распоряжение, содержащее указание о прекращении залога ЦБ; </w:t>
      </w:r>
    </w:p>
    <w:p w14:paraId="435D913E" w14:textId="020423CD" w:rsidR="00B76F5E" w:rsidRPr="00FA2ACF" w:rsidRDefault="00EB26A7" w:rsidP="00370BC3">
      <w:r>
        <w:t>-</w:t>
      </w:r>
      <w:r w:rsidR="00B76F5E" w:rsidRPr="00FA2ACF">
        <w:t xml:space="preserve">документ, подтверждающий внесение записи в ЕГРЮЛ о ликвидации залогодержателя; </w:t>
      </w:r>
    </w:p>
    <w:p w14:paraId="7799D063" w14:textId="57CF0F20" w:rsidR="00B76F5E" w:rsidRPr="00FA2ACF" w:rsidRDefault="00B76F5E" w:rsidP="000B527E">
      <w:pPr>
        <w:pStyle w:val="a8"/>
        <w:numPr>
          <w:ilvl w:val="0"/>
          <w:numId w:val="15"/>
        </w:numPr>
      </w:pPr>
      <w:r w:rsidRPr="00FA2ACF">
        <w:t xml:space="preserve">в связи с переводом ценных бумаг залогодержателю по соглашению сторон о предоставлении отступного: </w:t>
      </w:r>
    </w:p>
    <w:p w14:paraId="62DC5023" w14:textId="066DC431" w:rsidR="00B76F5E" w:rsidRPr="00FA2ACF" w:rsidRDefault="00EB26A7" w:rsidP="00370BC3">
      <w:r>
        <w:t>-</w:t>
      </w:r>
      <w:r w:rsidR="00B76F5E" w:rsidRPr="00FA2ACF">
        <w:t xml:space="preserve">распоряжение о списании (зачислении) ценных бумаг, подписанное залогодателем или его уполномоченным представителем; </w:t>
      </w:r>
    </w:p>
    <w:p w14:paraId="38FB3764" w14:textId="559518E1" w:rsidR="00B76F5E" w:rsidRPr="00FA2ACF" w:rsidRDefault="00B76F5E" w:rsidP="000B527E">
      <w:pPr>
        <w:pStyle w:val="a8"/>
        <w:numPr>
          <w:ilvl w:val="0"/>
          <w:numId w:val="15"/>
        </w:numPr>
      </w:pPr>
      <w:r w:rsidRPr="00FA2ACF">
        <w:t xml:space="preserve">в связи с реализацией заложенного имущества в целях удовлетворения требований залогодержателя, в порядке, установленном Федеральным законом «О несостоятельности (банкротстве)»: </w:t>
      </w:r>
    </w:p>
    <w:p w14:paraId="1888C7A7" w14:textId="619C9752" w:rsidR="00B76F5E" w:rsidRPr="00FA2ACF" w:rsidRDefault="00EB26A7" w:rsidP="00370BC3">
      <w:r>
        <w:t>-</w:t>
      </w:r>
      <w:r w:rsidR="00B76F5E" w:rsidRPr="00FA2ACF">
        <w:t xml:space="preserve">распоряжение о списании (зачислении) ценных бумаг, подписанное арбитражным управляющим; </w:t>
      </w:r>
    </w:p>
    <w:p w14:paraId="526020B7" w14:textId="63CF7050" w:rsidR="00B76F5E" w:rsidRPr="00FA2ACF" w:rsidRDefault="00B76F5E" w:rsidP="000B527E">
      <w:pPr>
        <w:pStyle w:val="a8"/>
        <w:numPr>
          <w:ilvl w:val="0"/>
          <w:numId w:val="15"/>
        </w:numPr>
      </w:pPr>
      <w:r w:rsidRPr="00FA2ACF">
        <w:t xml:space="preserve">по решению суда: </w:t>
      </w:r>
    </w:p>
    <w:p w14:paraId="25F111B5" w14:textId="09EFB45B" w:rsidR="003D3C94" w:rsidRDefault="00EB26A7" w:rsidP="003D3C94">
      <w:pPr>
        <w:pStyle w:val="Default"/>
        <w:rPr>
          <w:sz w:val="18"/>
          <w:szCs w:val="18"/>
        </w:rPr>
      </w:pPr>
      <w:r>
        <w:rPr>
          <w:color w:val="auto"/>
          <w:sz w:val="18"/>
          <w:szCs w:val="18"/>
        </w:rPr>
        <w:t>-</w:t>
      </w:r>
      <w:r w:rsidR="00B76F5E" w:rsidRPr="00FA2ACF">
        <w:rPr>
          <w:sz w:val="18"/>
          <w:szCs w:val="18"/>
        </w:rPr>
        <w:t xml:space="preserve">судебный акт, вступивший в законную силу. </w:t>
      </w:r>
    </w:p>
    <w:p w14:paraId="391FFCB2" w14:textId="79685347" w:rsidR="00B76F5E" w:rsidRPr="00FA2ACF" w:rsidRDefault="00B76F5E" w:rsidP="00370BC3">
      <w:r w:rsidRPr="00FA2ACF">
        <w:t>Запись о прекращении обременения ЦБ по договору залога вносится одновременно с внесением записи о списании (зачислении) заложенных ЦБ в связи с обращением на них взыскания на основании документов</w:t>
      </w:r>
      <w:r w:rsidR="006D4F62">
        <w:t>.</w:t>
      </w:r>
      <w:r w:rsidRPr="00FA2ACF">
        <w:t xml:space="preserve"> </w:t>
      </w:r>
    </w:p>
    <w:p w14:paraId="1B2E11D5" w14:textId="55506763" w:rsidR="00B76F5E" w:rsidRPr="00FA2ACF" w:rsidRDefault="006D4F62" w:rsidP="00370BC3">
      <w:r>
        <w:t>7.5</w:t>
      </w:r>
      <w:r w:rsidR="00B76F5E" w:rsidRPr="00FA2ACF">
        <w:t xml:space="preserve">.5. Внесение записи об обременении ЦБ по договору </w:t>
      </w:r>
      <w:proofErr w:type="spellStart"/>
      <w:r w:rsidR="00B76F5E" w:rsidRPr="00FA2ACF">
        <w:t>эскроу</w:t>
      </w:r>
      <w:proofErr w:type="spellEnd"/>
      <w:r w:rsidR="00B76F5E" w:rsidRPr="00FA2ACF">
        <w:t xml:space="preserve">. </w:t>
      </w:r>
    </w:p>
    <w:p w14:paraId="516ED1B3" w14:textId="77777777" w:rsidR="00B76F5E" w:rsidRPr="00FA2ACF" w:rsidRDefault="00B76F5E" w:rsidP="00370BC3">
      <w:r w:rsidRPr="00FA2ACF">
        <w:t xml:space="preserve">Для внесения в Реестр записи об обременении ЦБ по договору </w:t>
      </w:r>
      <w:proofErr w:type="spellStart"/>
      <w:r w:rsidRPr="00FA2ACF">
        <w:t>эскроу</w:t>
      </w:r>
      <w:proofErr w:type="spellEnd"/>
      <w:r w:rsidRPr="00FA2ACF">
        <w:t xml:space="preserve"> в случае, когда </w:t>
      </w:r>
      <w:proofErr w:type="spellStart"/>
      <w:r w:rsidRPr="00FA2ACF">
        <w:t>эскроу</w:t>
      </w:r>
      <w:proofErr w:type="spellEnd"/>
      <w:r w:rsidRPr="00FA2ACF">
        <w:t xml:space="preserve">-агентом является Регистратор, должны быть представлены следующие документы: </w:t>
      </w:r>
    </w:p>
    <w:p w14:paraId="236F9825" w14:textId="022BCB30" w:rsidR="00B76F5E" w:rsidRPr="00FA2ACF" w:rsidRDefault="00B76F5E" w:rsidP="000B527E">
      <w:pPr>
        <w:pStyle w:val="a8"/>
        <w:numPr>
          <w:ilvl w:val="0"/>
          <w:numId w:val="15"/>
        </w:numPr>
      </w:pPr>
      <w:r w:rsidRPr="00FA2ACF">
        <w:t xml:space="preserve">распоряжение об обременении ЦБ по договору </w:t>
      </w:r>
      <w:proofErr w:type="spellStart"/>
      <w:r w:rsidRPr="00FA2ACF">
        <w:t>эскроу</w:t>
      </w:r>
      <w:proofErr w:type="spellEnd"/>
      <w:r w:rsidRPr="00FA2ACF">
        <w:t xml:space="preserve"> (при условии заключения договора </w:t>
      </w:r>
      <w:proofErr w:type="spellStart"/>
      <w:r w:rsidRPr="00FA2ACF">
        <w:t>эскроу</w:t>
      </w:r>
      <w:proofErr w:type="spellEnd"/>
      <w:r w:rsidRPr="00FA2ACF">
        <w:t xml:space="preserve"> с Регистратором); </w:t>
      </w:r>
    </w:p>
    <w:p w14:paraId="0B2C8E4C" w14:textId="7DC9A61C" w:rsidR="00B76F5E" w:rsidRPr="00FA2ACF" w:rsidRDefault="00B76F5E" w:rsidP="000B527E">
      <w:pPr>
        <w:pStyle w:val="a8"/>
        <w:numPr>
          <w:ilvl w:val="0"/>
          <w:numId w:val="15"/>
        </w:numPr>
      </w:pPr>
      <w:r w:rsidRPr="00FA2ACF">
        <w:t xml:space="preserve">анкета </w:t>
      </w:r>
      <w:proofErr w:type="spellStart"/>
      <w:r w:rsidRPr="00FA2ACF">
        <w:t>эскроу</w:t>
      </w:r>
      <w:proofErr w:type="spellEnd"/>
      <w:r w:rsidRPr="00FA2ACF">
        <w:t xml:space="preserve">-бенефициара. </w:t>
      </w:r>
    </w:p>
    <w:p w14:paraId="25AF7846" w14:textId="0A47E003" w:rsidR="00B76F5E" w:rsidRPr="00FA2ACF" w:rsidRDefault="00B76F5E" w:rsidP="00370BC3">
      <w:r w:rsidRPr="00FA2ACF">
        <w:t xml:space="preserve">Внесение записи об обременении ЦБ по договору </w:t>
      </w:r>
      <w:proofErr w:type="spellStart"/>
      <w:r w:rsidRPr="00FA2ACF">
        <w:t>эскроу</w:t>
      </w:r>
      <w:proofErr w:type="spellEnd"/>
      <w:r w:rsidRPr="00FA2ACF">
        <w:t xml:space="preserve"> в случае, когда </w:t>
      </w:r>
      <w:proofErr w:type="spellStart"/>
      <w:r w:rsidRPr="00FA2ACF">
        <w:t>эскроу</w:t>
      </w:r>
      <w:proofErr w:type="spellEnd"/>
      <w:r w:rsidRPr="00FA2ACF">
        <w:t xml:space="preserve">-агентом является третье лицо, осуществляется по лицевому счету </w:t>
      </w:r>
      <w:proofErr w:type="spellStart"/>
      <w:r w:rsidRPr="00FA2ACF">
        <w:t>эскроу</w:t>
      </w:r>
      <w:proofErr w:type="spellEnd"/>
      <w:r w:rsidRPr="00FA2ACF">
        <w:t xml:space="preserve">-агента путем внесения в реестр записи о списании (зачислении) ценных бумаг на основании: </w:t>
      </w:r>
    </w:p>
    <w:p w14:paraId="57A5E574" w14:textId="1D79B935" w:rsidR="00B76F5E" w:rsidRPr="00FA2ACF" w:rsidRDefault="00B76F5E" w:rsidP="000B527E">
      <w:pPr>
        <w:pStyle w:val="a8"/>
        <w:numPr>
          <w:ilvl w:val="0"/>
          <w:numId w:val="15"/>
        </w:numPr>
      </w:pPr>
      <w:r w:rsidRPr="00FA2ACF">
        <w:t xml:space="preserve">распоряжения о списании (зачислении) ЦБ по договору </w:t>
      </w:r>
      <w:proofErr w:type="spellStart"/>
      <w:r w:rsidRPr="00FA2ACF">
        <w:t>эскроу</w:t>
      </w:r>
      <w:proofErr w:type="spellEnd"/>
      <w:r w:rsidRPr="00FA2ACF">
        <w:t xml:space="preserve">. </w:t>
      </w:r>
    </w:p>
    <w:p w14:paraId="18362B60" w14:textId="148EBB46" w:rsidR="00B76F5E" w:rsidRPr="00FA2ACF" w:rsidRDefault="006D4F62" w:rsidP="00370BC3">
      <w:r>
        <w:t>7.5</w:t>
      </w:r>
      <w:r w:rsidR="00B76F5E" w:rsidRPr="00FA2ACF">
        <w:t xml:space="preserve">.6. Внесение записи об изменении условий обременения ЦБ по договору </w:t>
      </w:r>
      <w:proofErr w:type="spellStart"/>
      <w:r w:rsidR="00B76F5E" w:rsidRPr="00FA2ACF">
        <w:t>эскроу</w:t>
      </w:r>
      <w:proofErr w:type="spellEnd"/>
      <w:r w:rsidR="00B76F5E" w:rsidRPr="00FA2ACF">
        <w:t xml:space="preserve">. </w:t>
      </w:r>
    </w:p>
    <w:p w14:paraId="712AC562" w14:textId="77777777" w:rsidR="00B76F5E" w:rsidRPr="00FA2ACF" w:rsidRDefault="00B76F5E" w:rsidP="00370BC3">
      <w:r w:rsidRPr="00FA2ACF">
        <w:t xml:space="preserve">Записи об изменении условий обременения ЦБ по договору </w:t>
      </w:r>
      <w:proofErr w:type="spellStart"/>
      <w:r w:rsidRPr="00FA2ACF">
        <w:t>эскроу</w:t>
      </w:r>
      <w:proofErr w:type="spellEnd"/>
      <w:r w:rsidRPr="00FA2ACF">
        <w:t xml:space="preserve"> в случае, когда </w:t>
      </w:r>
      <w:proofErr w:type="spellStart"/>
      <w:r w:rsidRPr="00FA2ACF">
        <w:t>эскроу</w:t>
      </w:r>
      <w:proofErr w:type="spellEnd"/>
      <w:r w:rsidRPr="00FA2ACF">
        <w:t xml:space="preserve">-агентом является Регистратор, вносятся на основании следующих документов: </w:t>
      </w:r>
    </w:p>
    <w:p w14:paraId="10E333B2" w14:textId="6955378B" w:rsidR="00B76F5E" w:rsidRPr="00FA2ACF" w:rsidRDefault="00B76F5E" w:rsidP="000B527E">
      <w:pPr>
        <w:pStyle w:val="a8"/>
        <w:numPr>
          <w:ilvl w:val="0"/>
          <w:numId w:val="15"/>
        </w:numPr>
      </w:pPr>
      <w:r w:rsidRPr="00FA2ACF">
        <w:t>договора условного депонирования (</w:t>
      </w:r>
      <w:proofErr w:type="spellStart"/>
      <w:r w:rsidRPr="00FA2ACF">
        <w:t>эскроу</w:t>
      </w:r>
      <w:proofErr w:type="spellEnd"/>
      <w:r w:rsidRPr="00FA2ACF">
        <w:t xml:space="preserve">), содержащего измененные условия. </w:t>
      </w:r>
    </w:p>
    <w:p w14:paraId="5CAA21C0" w14:textId="3B0DD683" w:rsidR="00B76F5E" w:rsidRPr="00FA2ACF" w:rsidRDefault="00B76F5E" w:rsidP="00370BC3">
      <w:r w:rsidRPr="00FA2ACF">
        <w:t xml:space="preserve">Для внесения в Реестр записи об изменении условий обременения ЦБ по договору </w:t>
      </w:r>
      <w:proofErr w:type="spellStart"/>
      <w:r w:rsidRPr="00FA2ACF">
        <w:t>эскроу</w:t>
      </w:r>
      <w:proofErr w:type="spellEnd"/>
      <w:r w:rsidRPr="00FA2ACF">
        <w:t xml:space="preserve"> в случае, когда </w:t>
      </w:r>
      <w:proofErr w:type="spellStart"/>
      <w:r w:rsidRPr="00FA2ACF">
        <w:t>эскроу</w:t>
      </w:r>
      <w:proofErr w:type="spellEnd"/>
      <w:r w:rsidRPr="00FA2ACF">
        <w:t xml:space="preserve">-агентом является третье лицо, должны быть представлены следующие документы: </w:t>
      </w:r>
    </w:p>
    <w:p w14:paraId="05DD9C4B" w14:textId="7EE2392B" w:rsidR="00B76F5E" w:rsidRPr="00FA2ACF" w:rsidRDefault="00B76F5E" w:rsidP="000B527E">
      <w:pPr>
        <w:pStyle w:val="a8"/>
        <w:numPr>
          <w:ilvl w:val="0"/>
          <w:numId w:val="15"/>
        </w:numPr>
      </w:pPr>
      <w:r w:rsidRPr="00FA2ACF">
        <w:t xml:space="preserve">распоряжение на внесение изменений в условия обременения ЦБ по договору </w:t>
      </w:r>
      <w:proofErr w:type="spellStart"/>
      <w:r w:rsidRPr="00FA2ACF">
        <w:t>эскроу</w:t>
      </w:r>
      <w:proofErr w:type="spellEnd"/>
      <w:r w:rsidRPr="00FA2ACF">
        <w:t xml:space="preserve">. </w:t>
      </w:r>
    </w:p>
    <w:p w14:paraId="1BFF52DF" w14:textId="6ADB3EAB" w:rsidR="00B76F5E" w:rsidRPr="00FA2ACF" w:rsidRDefault="006D4F62" w:rsidP="00370BC3">
      <w:r>
        <w:t>7.5</w:t>
      </w:r>
      <w:r w:rsidR="00B76F5E" w:rsidRPr="00FA2ACF">
        <w:t xml:space="preserve">.7. Внесение записи о прекращении обременения ЦБ по договору </w:t>
      </w:r>
      <w:proofErr w:type="spellStart"/>
      <w:r w:rsidR="00B76F5E" w:rsidRPr="00FA2ACF">
        <w:t>эскроу</w:t>
      </w:r>
      <w:proofErr w:type="spellEnd"/>
      <w:r w:rsidR="00B76F5E" w:rsidRPr="00FA2ACF">
        <w:t xml:space="preserve">. </w:t>
      </w:r>
    </w:p>
    <w:p w14:paraId="2D1B01BD" w14:textId="77777777" w:rsidR="00B76F5E" w:rsidRPr="00FA2ACF" w:rsidRDefault="00B76F5E" w:rsidP="00370BC3">
      <w:r w:rsidRPr="00FA2ACF">
        <w:t xml:space="preserve">Записи о прекращении обременения ЦБ по договору </w:t>
      </w:r>
      <w:proofErr w:type="spellStart"/>
      <w:r w:rsidRPr="00FA2ACF">
        <w:t>эскроу</w:t>
      </w:r>
      <w:proofErr w:type="spellEnd"/>
      <w:r w:rsidRPr="00FA2ACF">
        <w:t xml:space="preserve"> в случае, когда </w:t>
      </w:r>
      <w:proofErr w:type="spellStart"/>
      <w:r w:rsidRPr="00FA2ACF">
        <w:t>эскроу</w:t>
      </w:r>
      <w:proofErr w:type="spellEnd"/>
      <w:r w:rsidRPr="00FA2ACF">
        <w:t xml:space="preserve">-агентом является Регистратор и при невыполнении условий договора </w:t>
      </w:r>
      <w:proofErr w:type="spellStart"/>
      <w:r w:rsidRPr="00FA2ACF">
        <w:t>эскроу</w:t>
      </w:r>
      <w:proofErr w:type="spellEnd"/>
      <w:r w:rsidRPr="00FA2ACF">
        <w:t xml:space="preserve">, вносятся на основании следующих документов: </w:t>
      </w:r>
    </w:p>
    <w:p w14:paraId="001E8981" w14:textId="018C12AB" w:rsidR="00B76F5E" w:rsidRPr="00FA2ACF" w:rsidRDefault="00B76F5E" w:rsidP="000B527E">
      <w:pPr>
        <w:pStyle w:val="a8"/>
        <w:numPr>
          <w:ilvl w:val="0"/>
          <w:numId w:val="15"/>
        </w:numPr>
      </w:pPr>
      <w:r w:rsidRPr="00FA2ACF">
        <w:t xml:space="preserve">договора </w:t>
      </w:r>
      <w:proofErr w:type="spellStart"/>
      <w:r w:rsidRPr="00FA2ACF">
        <w:t>эскроу</w:t>
      </w:r>
      <w:proofErr w:type="spellEnd"/>
      <w:r w:rsidRPr="00FA2ACF">
        <w:t xml:space="preserve">, при прекращении действия договора </w:t>
      </w:r>
      <w:proofErr w:type="spellStart"/>
      <w:r w:rsidRPr="00FA2ACF">
        <w:t>эскроу</w:t>
      </w:r>
      <w:proofErr w:type="spellEnd"/>
      <w:r w:rsidRPr="00FA2ACF">
        <w:t xml:space="preserve"> и при условии непредставления Регистратору документов, подтверждающих исполнение </w:t>
      </w:r>
      <w:proofErr w:type="spellStart"/>
      <w:r w:rsidRPr="00FA2ACF">
        <w:t>эскроу</w:t>
      </w:r>
      <w:proofErr w:type="spellEnd"/>
      <w:r w:rsidRPr="00FA2ACF">
        <w:t xml:space="preserve">-бенефициаром и/или </w:t>
      </w:r>
      <w:proofErr w:type="spellStart"/>
      <w:r w:rsidRPr="00FA2ACF">
        <w:t>эскроу</w:t>
      </w:r>
      <w:proofErr w:type="spellEnd"/>
      <w:r w:rsidRPr="00FA2ACF">
        <w:t xml:space="preserve">-депонентом обязательств по договору </w:t>
      </w:r>
      <w:proofErr w:type="spellStart"/>
      <w:r w:rsidRPr="00FA2ACF">
        <w:t>эскроу</w:t>
      </w:r>
      <w:proofErr w:type="spellEnd"/>
      <w:r w:rsidRPr="00FA2ACF">
        <w:t xml:space="preserve">, до истечения указанного срока; </w:t>
      </w:r>
    </w:p>
    <w:p w14:paraId="2E8DC52C" w14:textId="77777777" w:rsidR="00B76F5E" w:rsidRPr="00FA2ACF" w:rsidRDefault="00B76F5E" w:rsidP="00370BC3"/>
    <w:p w14:paraId="0FD20261" w14:textId="77777777" w:rsidR="00B76F5E" w:rsidRPr="00FA2ACF" w:rsidRDefault="00B76F5E" w:rsidP="00370BC3">
      <w:r w:rsidRPr="00FA2ACF">
        <w:t xml:space="preserve">или </w:t>
      </w:r>
    </w:p>
    <w:p w14:paraId="06B1F97D" w14:textId="23A57B66" w:rsidR="00B76F5E" w:rsidRPr="00FA2ACF" w:rsidRDefault="00B76F5E" w:rsidP="000B527E">
      <w:pPr>
        <w:pStyle w:val="a8"/>
        <w:numPr>
          <w:ilvl w:val="0"/>
          <w:numId w:val="15"/>
        </w:numPr>
      </w:pPr>
      <w:r w:rsidRPr="00FA2ACF">
        <w:t xml:space="preserve">документов, предусмотренных договором </w:t>
      </w:r>
      <w:proofErr w:type="spellStart"/>
      <w:r w:rsidRPr="00FA2ACF">
        <w:t>эскроу</w:t>
      </w:r>
      <w:proofErr w:type="spellEnd"/>
      <w:r w:rsidRPr="00FA2ACF">
        <w:t xml:space="preserve"> или их копий, заверенных надлежащим образом, в иных случаях его прекращения. </w:t>
      </w:r>
    </w:p>
    <w:p w14:paraId="106AAB84" w14:textId="43992269" w:rsidR="00B76F5E" w:rsidRPr="00FA2ACF" w:rsidRDefault="00B76F5E" w:rsidP="00370BC3">
      <w:r w:rsidRPr="00FA2ACF">
        <w:t xml:space="preserve">Записи о прекращении обременения ЦБ по договору </w:t>
      </w:r>
      <w:proofErr w:type="spellStart"/>
      <w:r w:rsidRPr="00FA2ACF">
        <w:t>эскроу</w:t>
      </w:r>
      <w:proofErr w:type="spellEnd"/>
      <w:r w:rsidRPr="00FA2ACF">
        <w:t xml:space="preserve"> в случае, когда </w:t>
      </w:r>
      <w:proofErr w:type="spellStart"/>
      <w:r w:rsidRPr="00FA2ACF">
        <w:t>эскроу</w:t>
      </w:r>
      <w:proofErr w:type="spellEnd"/>
      <w:r w:rsidRPr="00FA2ACF">
        <w:t xml:space="preserve">-агентом является Регистратор и при выполнении условий договора </w:t>
      </w:r>
      <w:proofErr w:type="spellStart"/>
      <w:r w:rsidRPr="00FA2ACF">
        <w:t>эскроу</w:t>
      </w:r>
      <w:proofErr w:type="spellEnd"/>
      <w:r w:rsidRPr="00FA2ACF">
        <w:t xml:space="preserve">, вносятся одновременно с внесением записи о списании (зачислении) ЦБ на лицевой счет </w:t>
      </w:r>
      <w:proofErr w:type="spellStart"/>
      <w:r w:rsidRPr="00FA2ACF">
        <w:t>эскроу</w:t>
      </w:r>
      <w:proofErr w:type="spellEnd"/>
      <w:r w:rsidRPr="00FA2ACF">
        <w:t xml:space="preserve">-бенефициара на основании следующих документов: </w:t>
      </w:r>
    </w:p>
    <w:p w14:paraId="67429CD3" w14:textId="72C11729" w:rsidR="00B76F5E" w:rsidRPr="00FA2ACF" w:rsidRDefault="00B76F5E" w:rsidP="000B527E">
      <w:pPr>
        <w:pStyle w:val="a8"/>
        <w:numPr>
          <w:ilvl w:val="0"/>
          <w:numId w:val="15"/>
        </w:numPr>
      </w:pPr>
      <w:r w:rsidRPr="00FA2ACF">
        <w:t xml:space="preserve">договора </w:t>
      </w:r>
      <w:proofErr w:type="spellStart"/>
      <w:r w:rsidRPr="00FA2ACF">
        <w:t>эскроу</w:t>
      </w:r>
      <w:proofErr w:type="spellEnd"/>
      <w:r w:rsidRPr="00FA2ACF">
        <w:t xml:space="preserve">; </w:t>
      </w:r>
    </w:p>
    <w:p w14:paraId="01873B80" w14:textId="09188C9A" w:rsidR="00B76F5E" w:rsidRPr="00FA2ACF" w:rsidRDefault="00B76F5E" w:rsidP="000B527E">
      <w:pPr>
        <w:pStyle w:val="a8"/>
        <w:numPr>
          <w:ilvl w:val="0"/>
          <w:numId w:val="15"/>
        </w:numPr>
      </w:pPr>
      <w:r w:rsidRPr="00FA2ACF">
        <w:t xml:space="preserve">документов, подтверждающих исполнение </w:t>
      </w:r>
      <w:proofErr w:type="spellStart"/>
      <w:r w:rsidRPr="00FA2ACF">
        <w:t>эскроу</w:t>
      </w:r>
      <w:proofErr w:type="spellEnd"/>
      <w:r w:rsidRPr="00FA2ACF">
        <w:t xml:space="preserve">-бенефициаром и/или </w:t>
      </w:r>
      <w:proofErr w:type="spellStart"/>
      <w:r w:rsidRPr="00FA2ACF">
        <w:t>эскроу</w:t>
      </w:r>
      <w:proofErr w:type="spellEnd"/>
      <w:r w:rsidRPr="00FA2ACF">
        <w:t xml:space="preserve">-депонентом обязательств по договору </w:t>
      </w:r>
      <w:proofErr w:type="spellStart"/>
      <w:r w:rsidRPr="00FA2ACF">
        <w:t>эскроу</w:t>
      </w:r>
      <w:proofErr w:type="spellEnd"/>
      <w:r w:rsidRPr="00FA2ACF">
        <w:t xml:space="preserve">. </w:t>
      </w:r>
    </w:p>
    <w:p w14:paraId="3D54363D" w14:textId="0EB4450E" w:rsidR="00B76F5E" w:rsidRPr="00FA2ACF" w:rsidRDefault="00B76F5E" w:rsidP="00370BC3">
      <w:r w:rsidRPr="00FA2ACF">
        <w:t xml:space="preserve">Прекращение обременения ЦБ по договору </w:t>
      </w:r>
      <w:proofErr w:type="spellStart"/>
      <w:r w:rsidRPr="00FA2ACF">
        <w:t>эскроу</w:t>
      </w:r>
      <w:proofErr w:type="spellEnd"/>
      <w:r w:rsidRPr="00FA2ACF">
        <w:t xml:space="preserve"> в случае, когда </w:t>
      </w:r>
      <w:proofErr w:type="spellStart"/>
      <w:r w:rsidRPr="00FA2ACF">
        <w:t>эскроу</w:t>
      </w:r>
      <w:proofErr w:type="spellEnd"/>
      <w:r w:rsidRPr="00FA2ACF">
        <w:t xml:space="preserve">-агентом является третье лицо осуществляется путем внесения записи о списании ЦБ с лицевого счета </w:t>
      </w:r>
      <w:proofErr w:type="spellStart"/>
      <w:r w:rsidRPr="00FA2ACF">
        <w:t>эсроу</w:t>
      </w:r>
      <w:proofErr w:type="spellEnd"/>
      <w:r w:rsidRPr="00FA2ACF">
        <w:t xml:space="preserve">-агента и зачисления ЦБ на лицевой счет </w:t>
      </w:r>
      <w:proofErr w:type="spellStart"/>
      <w:r w:rsidRPr="00FA2ACF">
        <w:t>эскроу</w:t>
      </w:r>
      <w:proofErr w:type="spellEnd"/>
      <w:r w:rsidRPr="00FA2ACF">
        <w:t xml:space="preserve">-депонента или </w:t>
      </w:r>
      <w:proofErr w:type="spellStart"/>
      <w:r w:rsidRPr="00FA2ACF">
        <w:t>эскроу</w:t>
      </w:r>
      <w:proofErr w:type="spellEnd"/>
      <w:r w:rsidRPr="00FA2ACF">
        <w:t xml:space="preserve">-бенефициара на основании следующих документов: </w:t>
      </w:r>
    </w:p>
    <w:p w14:paraId="62B19BC6" w14:textId="28EF0949" w:rsidR="00B76F5E" w:rsidRDefault="00B76F5E" w:rsidP="000B527E">
      <w:pPr>
        <w:pStyle w:val="a8"/>
        <w:numPr>
          <w:ilvl w:val="0"/>
          <w:numId w:val="15"/>
        </w:numPr>
      </w:pPr>
      <w:r w:rsidRPr="00FA2ACF">
        <w:t xml:space="preserve">распоряжение о списании (зачислении) ЦБ по договору </w:t>
      </w:r>
      <w:proofErr w:type="spellStart"/>
      <w:r w:rsidRPr="00FA2ACF">
        <w:t>эскроу</w:t>
      </w:r>
      <w:proofErr w:type="spellEnd"/>
      <w:r w:rsidRPr="00FA2ACF">
        <w:t xml:space="preserve"> </w:t>
      </w:r>
    </w:p>
    <w:p w14:paraId="7543EE63" w14:textId="77777777" w:rsidR="0041550A" w:rsidRDefault="0041550A" w:rsidP="00370BC3">
      <w:pPr>
        <w:pStyle w:val="a8"/>
      </w:pPr>
    </w:p>
    <w:p w14:paraId="0A32152C" w14:textId="77777777" w:rsidR="003D3C94" w:rsidRPr="00FA2ACF" w:rsidRDefault="003D3C94" w:rsidP="00370BC3">
      <w:pPr>
        <w:pStyle w:val="a8"/>
      </w:pPr>
    </w:p>
    <w:p w14:paraId="5AD01D14" w14:textId="77777777" w:rsidR="004E2D46" w:rsidRPr="00FA2ACF" w:rsidRDefault="004E2D46" w:rsidP="00370BC3"/>
    <w:p w14:paraId="60002BE7" w14:textId="56433823" w:rsidR="00481498" w:rsidRPr="006D4F62" w:rsidRDefault="006D4F62" w:rsidP="00370BC3">
      <w:pPr>
        <w:rPr>
          <w:b/>
        </w:rPr>
      </w:pPr>
      <w:r w:rsidRPr="006D4F62">
        <w:rPr>
          <w:b/>
        </w:rPr>
        <w:t>7.6</w:t>
      </w:r>
      <w:r>
        <w:t xml:space="preserve"> </w:t>
      </w:r>
      <w:r w:rsidRPr="006D4F62">
        <w:rPr>
          <w:b/>
        </w:rPr>
        <w:t>Ограничение</w:t>
      </w:r>
      <w:r w:rsidR="00481498" w:rsidRPr="006D4F62">
        <w:rPr>
          <w:b/>
        </w:rPr>
        <w:t xml:space="preserve"> </w:t>
      </w:r>
      <w:r w:rsidRPr="006D4F62">
        <w:rPr>
          <w:b/>
        </w:rPr>
        <w:t>распоряжения</w:t>
      </w:r>
      <w:r w:rsidR="00481498" w:rsidRPr="006D4F62">
        <w:rPr>
          <w:b/>
        </w:rPr>
        <w:t xml:space="preserve"> </w:t>
      </w:r>
      <w:r w:rsidRPr="006D4F62">
        <w:rPr>
          <w:b/>
        </w:rPr>
        <w:t>ценными</w:t>
      </w:r>
      <w:r w:rsidR="00481498" w:rsidRPr="006D4F62">
        <w:rPr>
          <w:b/>
        </w:rPr>
        <w:t xml:space="preserve"> </w:t>
      </w:r>
      <w:r w:rsidRPr="006D4F62">
        <w:rPr>
          <w:b/>
        </w:rPr>
        <w:t>бумагами</w:t>
      </w:r>
      <w:r w:rsidR="00481498" w:rsidRPr="006D4F62">
        <w:rPr>
          <w:b/>
        </w:rPr>
        <w:t xml:space="preserve"> / </w:t>
      </w:r>
      <w:r w:rsidRPr="006D4F62">
        <w:rPr>
          <w:b/>
        </w:rPr>
        <w:t>снятие</w:t>
      </w:r>
      <w:r w:rsidR="00481498" w:rsidRPr="006D4F62">
        <w:rPr>
          <w:b/>
        </w:rPr>
        <w:t xml:space="preserve"> </w:t>
      </w:r>
      <w:r w:rsidRPr="006D4F62">
        <w:rPr>
          <w:b/>
        </w:rPr>
        <w:t>ограничения</w:t>
      </w:r>
      <w:r w:rsidR="00481498" w:rsidRPr="006D4F62">
        <w:rPr>
          <w:b/>
        </w:rPr>
        <w:t xml:space="preserve"> </w:t>
      </w:r>
      <w:r w:rsidRPr="006D4F62">
        <w:rPr>
          <w:b/>
        </w:rPr>
        <w:t>распоряжения</w:t>
      </w:r>
      <w:r w:rsidR="00481498" w:rsidRPr="006D4F62">
        <w:rPr>
          <w:b/>
        </w:rPr>
        <w:t xml:space="preserve"> </w:t>
      </w:r>
      <w:r w:rsidRPr="006D4F62">
        <w:rPr>
          <w:b/>
        </w:rPr>
        <w:t>ценными</w:t>
      </w:r>
      <w:r w:rsidR="00481498" w:rsidRPr="006D4F62">
        <w:rPr>
          <w:b/>
        </w:rPr>
        <w:t xml:space="preserve"> </w:t>
      </w:r>
      <w:r w:rsidRPr="006D4F62">
        <w:rPr>
          <w:b/>
        </w:rPr>
        <w:t>бумагами</w:t>
      </w:r>
      <w:r w:rsidR="00481498" w:rsidRPr="006D4F62">
        <w:rPr>
          <w:b/>
        </w:rPr>
        <w:t xml:space="preserve"> </w:t>
      </w:r>
    </w:p>
    <w:p w14:paraId="01A117BC" w14:textId="58ECB97A" w:rsidR="00481498" w:rsidRPr="00FA2ACF" w:rsidRDefault="006D4F62" w:rsidP="00370BC3">
      <w:r>
        <w:t>7.6</w:t>
      </w:r>
      <w:r w:rsidR="00481498" w:rsidRPr="00FA2ACF">
        <w:t xml:space="preserve">.1. Ограничения распоряжения ЦБ – операция, в результате совершения которой по лицевому счету вносится запись (записи), свидетельствующая (свидетельствующие) о том, что: </w:t>
      </w:r>
    </w:p>
    <w:p w14:paraId="1C184078" w14:textId="54F8CAEB" w:rsidR="00481498" w:rsidRPr="00FA2ACF" w:rsidRDefault="00481498" w:rsidP="000B527E">
      <w:pPr>
        <w:pStyle w:val="a8"/>
        <w:numPr>
          <w:ilvl w:val="0"/>
          <w:numId w:val="15"/>
        </w:numPr>
      </w:pPr>
      <w:r w:rsidRPr="00FA2ACF">
        <w:t xml:space="preserve">на ЦБ наложен арест; </w:t>
      </w:r>
    </w:p>
    <w:p w14:paraId="696E05C6" w14:textId="6A2A504B" w:rsidR="00481498" w:rsidRPr="00FA2ACF" w:rsidRDefault="00481498" w:rsidP="000B527E">
      <w:pPr>
        <w:pStyle w:val="a8"/>
        <w:numPr>
          <w:ilvl w:val="0"/>
          <w:numId w:val="15"/>
        </w:numPr>
      </w:pPr>
      <w:r w:rsidRPr="00FA2ACF">
        <w:t xml:space="preserve">ЦБ блокированы; </w:t>
      </w:r>
    </w:p>
    <w:p w14:paraId="3CE05B87" w14:textId="5CC99A56" w:rsidR="00481498" w:rsidRPr="00FA2ACF" w:rsidRDefault="00481498" w:rsidP="000B527E">
      <w:pPr>
        <w:pStyle w:val="a8"/>
        <w:numPr>
          <w:ilvl w:val="0"/>
          <w:numId w:val="15"/>
        </w:numPr>
      </w:pPr>
      <w:r w:rsidRPr="00FA2ACF">
        <w:t xml:space="preserve">операции с ЦБ запрещены; </w:t>
      </w:r>
    </w:p>
    <w:p w14:paraId="06241D11" w14:textId="1CD7F389" w:rsidR="00481498" w:rsidRPr="00FA2ACF" w:rsidRDefault="00481498" w:rsidP="000B527E">
      <w:pPr>
        <w:pStyle w:val="a8"/>
        <w:numPr>
          <w:ilvl w:val="0"/>
          <w:numId w:val="15"/>
        </w:numPr>
      </w:pPr>
      <w:r w:rsidRPr="00FA2ACF">
        <w:t xml:space="preserve">права покупателя по договору </w:t>
      </w:r>
      <w:proofErr w:type="spellStart"/>
      <w:r w:rsidRPr="00FA2ACF">
        <w:t>репо</w:t>
      </w:r>
      <w:proofErr w:type="spellEnd"/>
      <w:r w:rsidRPr="00FA2ACF">
        <w:t xml:space="preserve"> ограничены; </w:t>
      </w:r>
    </w:p>
    <w:p w14:paraId="5348EF45" w14:textId="2B7EA107" w:rsidR="00481498" w:rsidRPr="00FA2ACF" w:rsidRDefault="00481498" w:rsidP="00370BC3">
      <w:pPr>
        <w:pStyle w:val="a8"/>
        <w:numPr>
          <w:ilvl w:val="0"/>
          <w:numId w:val="15"/>
        </w:numPr>
      </w:pPr>
      <w:r w:rsidRPr="00FA2ACF">
        <w:t xml:space="preserve">переход прав на ЦБ, учтенные на лицевом счете зарегистрированного лица запрещен в соответствии с федеральными законами. </w:t>
      </w:r>
    </w:p>
    <w:p w14:paraId="0949EA4E" w14:textId="702F9793" w:rsidR="000F18CD" w:rsidRDefault="006D4F62" w:rsidP="00370BC3">
      <w:r>
        <w:t>7.6</w:t>
      </w:r>
      <w:r w:rsidR="00481498" w:rsidRPr="00FA2ACF">
        <w:t xml:space="preserve">.2. Запись об ограничении распоряжения ЦБ / снятия ограничения распоряжения ЦБ вносится на основании: </w:t>
      </w:r>
    </w:p>
    <w:p w14:paraId="29FF3D60" w14:textId="77777777" w:rsidR="000F18CD" w:rsidRDefault="00481498" w:rsidP="000B527E">
      <w:pPr>
        <w:pStyle w:val="a8"/>
        <w:numPr>
          <w:ilvl w:val="0"/>
          <w:numId w:val="20"/>
        </w:numPr>
      </w:pPr>
      <w:r w:rsidRPr="000F18CD">
        <w:t xml:space="preserve">постановления, определения, решения суда; </w:t>
      </w:r>
    </w:p>
    <w:p w14:paraId="4B484E00" w14:textId="77777777" w:rsidR="000F18CD" w:rsidRDefault="00481498" w:rsidP="000B527E">
      <w:pPr>
        <w:pStyle w:val="a8"/>
        <w:numPr>
          <w:ilvl w:val="0"/>
          <w:numId w:val="20"/>
        </w:numPr>
      </w:pPr>
      <w:r w:rsidRPr="000F18CD">
        <w:t xml:space="preserve">постановления следователя; </w:t>
      </w:r>
    </w:p>
    <w:p w14:paraId="1F74E094" w14:textId="77777777" w:rsidR="000F18CD" w:rsidRDefault="00481498" w:rsidP="000B527E">
      <w:pPr>
        <w:pStyle w:val="a8"/>
        <w:numPr>
          <w:ilvl w:val="0"/>
          <w:numId w:val="20"/>
        </w:numPr>
      </w:pPr>
      <w:r w:rsidRPr="000F18CD">
        <w:t xml:space="preserve">постановления судебного пристава-исполнителя; </w:t>
      </w:r>
    </w:p>
    <w:p w14:paraId="086A9C78" w14:textId="77777777" w:rsidR="000F18CD" w:rsidRDefault="00481498" w:rsidP="000B527E">
      <w:pPr>
        <w:pStyle w:val="a8"/>
        <w:numPr>
          <w:ilvl w:val="0"/>
          <w:numId w:val="20"/>
        </w:numPr>
      </w:pPr>
      <w:r w:rsidRPr="000F18CD">
        <w:t>внутреннего сообщения о применении (прекращении применения, частичном прекращении) мер по замораживанию (блокированию) ценных бумаг в соответствии с требованиями Федерального закона №115-ФЗ;</w:t>
      </w:r>
    </w:p>
    <w:p w14:paraId="022DADF2" w14:textId="630D1850" w:rsidR="00481498" w:rsidRPr="000F18CD" w:rsidRDefault="00481498" w:rsidP="000B527E">
      <w:pPr>
        <w:pStyle w:val="a8"/>
        <w:numPr>
          <w:ilvl w:val="0"/>
          <w:numId w:val="20"/>
        </w:numPr>
      </w:pPr>
      <w:r w:rsidRPr="000F18CD">
        <w:t xml:space="preserve"> внутреннего сообщения о применении (прекращении применения) мер по приостановлению операций по лицевому счету клиента в соответствии с требованиями Федерального закона №115-ФЗ; </w:t>
      </w:r>
    </w:p>
    <w:p w14:paraId="2D76C6BA" w14:textId="519AADB2" w:rsidR="00481498" w:rsidRPr="00FA2ACF" w:rsidRDefault="00481498" w:rsidP="000B527E">
      <w:pPr>
        <w:pStyle w:val="a8"/>
        <w:numPr>
          <w:ilvl w:val="0"/>
          <w:numId w:val="15"/>
        </w:numPr>
      </w:pPr>
      <w:r w:rsidRPr="00FA2ACF">
        <w:t xml:space="preserve">распоряжения покупателя по договору </w:t>
      </w:r>
      <w:proofErr w:type="spellStart"/>
      <w:r w:rsidRPr="00FA2ACF">
        <w:t>репо</w:t>
      </w:r>
      <w:proofErr w:type="spellEnd"/>
      <w:r w:rsidRPr="00FA2ACF">
        <w:t xml:space="preserve"> о фиксации ограничения распоряжения ЦБ; </w:t>
      </w:r>
    </w:p>
    <w:p w14:paraId="40B28EB0" w14:textId="1EC96988" w:rsidR="00481498" w:rsidRPr="00FA2ACF" w:rsidRDefault="00481498" w:rsidP="000B527E">
      <w:pPr>
        <w:pStyle w:val="a8"/>
        <w:numPr>
          <w:ilvl w:val="0"/>
          <w:numId w:val="15"/>
        </w:numPr>
      </w:pPr>
      <w:r w:rsidRPr="00FA2ACF">
        <w:t xml:space="preserve">распоряжения покупателя по договору </w:t>
      </w:r>
      <w:proofErr w:type="spellStart"/>
      <w:r w:rsidRPr="00FA2ACF">
        <w:t>репо</w:t>
      </w:r>
      <w:proofErr w:type="spellEnd"/>
      <w:r w:rsidRPr="00FA2ACF">
        <w:t xml:space="preserve"> о снятии ограничения на распоряжение ЦБ при наличии письменного согласия продавца по договору </w:t>
      </w:r>
      <w:proofErr w:type="spellStart"/>
      <w:r w:rsidRPr="00FA2ACF">
        <w:t>репо</w:t>
      </w:r>
      <w:proofErr w:type="spellEnd"/>
      <w:r w:rsidRPr="00FA2ACF">
        <w:t xml:space="preserve">; </w:t>
      </w:r>
    </w:p>
    <w:p w14:paraId="1D18BA80" w14:textId="43379276" w:rsidR="00481498" w:rsidRPr="00FA2ACF" w:rsidRDefault="00481498" w:rsidP="000B527E">
      <w:pPr>
        <w:pStyle w:val="a8"/>
        <w:numPr>
          <w:ilvl w:val="0"/>
          <w:numId w:val="15"/>
        </w:numPr>
      </w:pPr>
      <w:r w:rsidRPr="00FA2ACF">
        <w:t xml:space="preserve">распоряжения НД / НД ЦД в соответствии с </w:t>
      </w:r>
      <w:proofErr w:type="spellStart"/>
      <w:r w:rsidRPr="00FA2ACF">
        <w:t>п.п</w:t>
      </w:r>
      <w:proofErr w:type="spellEnd"/>
      <w:r w:rsidRPr="00FA2ACF">
        <w:t xml:space="preserve">. 6 и 7 ст. 8.9 Федерального закона № 39-ФЗ «О рынке ценных бумаг»; </w:t>
      </w:r>
    </w:p>
    <w:p w14:paraId="58B77BB1" w14:textId="327063D2" w:rsidR="00481498" w:rsidRPr="00FA2ACF" w:rsidRDefault="00481498" w:rsidP="000B527E">
      <w:pPr>
        <w:pStyle w:val="a8"/>
        <w:numPr>
          <w:ilvl w:val="0"/>
          <w:numId w:val="15"/>
        </w:numPr>
      </w:pPr>
      <w:r w:rsidRPr="00FA2ACF">
        <w:t xml:space="preserve">распоряжения Эмитента, в связи с неполной оплатой ЦБ при их размещении; </w:t>
      </w:r>
    </w:p>
    <w:p w14:paraId="1211222D" w14:textId="1AEA7D57" w:rsidR="00481498" w:rsidRPr="00FA2ACF" w:rsidRDefault="00481498" w:rsidP="000B527E">
      <w:pPr>
        <w:pStyle w:val="a8"/>
        <w:numPr>
          <w:ilvl w:val="0"/>
          <w:numId w:val="15"/>
        </w:numPr>
      </w:pPr>
      <w:r w:rsidRPr="00FA2ACF">
        <w:t xml:space="preserve">распоряжения Эмитента о снятии ограничения на распоряжение ЦБ или документов, подтверждающих оплату не полностью оплаченных ЦБ при их размещении; </w:t>
      </w:r>
    </w:p>
    <w:p w14:paraId="3658C8E7" w14:textId="31058A20" w:rsidR="00481498" w:rsidRPr="00FA2ACF" w:rsidRDefault="00481498" w:rsidP="000B527E">
      <w:pPr>
        <w:pStyle w:val="a8"/>
        <w:numPr>
          <w:ilvl w:val="0"/>
          <w:numId w:val="15"/>
        </w:numPr>
      </w:pPr>
      <w:r w:rsidRPr="00FA2ACF">
        <w:t xml:space="preserve">иных документов, выданных уполномоченными органами или в соответствии с запретом, установленным требованиями федеральных законов / прекращением действия запрета, установленного требованиями федеральных законов. </w:t>
      </w:r>
    </w:p>
    <w:p w14:paraId="0720145F" w14:textId="77777777" w:rsidR="00481498" w:rsidRPr="00FA2ACF" w:rsidRDefault="00481498" w:rsidP="00370BC3"/>
    <w:p w14:paraId="74BA3ACE" w14:textId="6F7A8BD7" w:rsidR="00481498" w:rsidRPr="00FA2ACF" w:rsidRDefault="006D4F62" w:rsidP="00370BC3">
      <w:r>
        <w:t>7.6</w:t>
      </w:r>
      <w:r w:rsidR="00481498" w:rsidRPr="00FA2ACF">
        <w:t xml:space="preserve">.3. Порядок внесения в реестр записей об ограничении распоряжения / снятия ограничения распоряжения ЦБ в случаях, предусмотренных пунктами 4.1 и 4.2 статьи 84.3 Федерального закона №208-ФЗ «Об акционерных обществах </w:t>
      </w:r>
    </w:p>
    <w:p w14:paraId="276ED6D1" w14:textId="0AED0984" w:rsidR="00481498" w:rsidRPr="00FA2ACF" w:rsidRDefault="006D4F62" w:rsidP="00370BC3">
      <w:r>
        <w:t>7.6</w:t>
      </w:r>
      <w:r w:rsidR="00481498" w:rsidRPr="00FA2ACF">
        <w:t>.4. Порядок внесения в реестр записей об ограничении распоряжения / снятия ограничения распоряжения ЦБ в случаях, предусмотренных пунктом 8 статьи 84.7 и статьей 84.8 Федерального закона №208-ФЗ «Об акционер</w:t>
      </w:r>
      <w:r>
        <w:t>ных обществах»</w:t>
      </w:r>
    </w:p>
    <w:p w14:paraId="6233CBA4" w14:textId="5AED9FA3" w:rsidR="00481498" w:rsidRPr="00FA2ACF" w:rsidRDefault="006D4F62" w:rsidP="00370BC3">
      <w:r>
        <w:t>7.6.5</w:t>
      </w:r>
      <w:r w:rsidR="00481498" w:rsidRPr="00FA2ACF">
        <w:t>. Порядок внесения в реестр записей об ограничении распоряжения / снятия ограничения распоряжения ЦБ в случаях, предусмотренных статьей 72 и пунктами 3 и 3.1 статьи 76 Федерального закона №208</w:t>
      </w:r>
      <w:r>
        <w:t>-ФЗ «Об акционерных обществах»</w:t>
      </w:r>
    </w:p>
    <w:p w14:paraId="781849DC" w14:textId="5C08685D" w:rsidR="00481498" w:rsidRPr="00FA2ACF" w:rsidRDefault="006D4F62" w:rsidP="00370BC3">
      <w:r>
        <w:t>7.6</w:t>
      </w:r>
      <w:r w:rsidR="00481498" w:rsidRPr="00FA2ACF">
        <w:t xml:space="preserve">.6. Порядок внесения в реестр записей об ограничении распоряжения / снятия ограничения распоряжения ЦБ по лицевым счетам в случаях, предусмотренных законодательством РФ о противодействии отмыванию доходов, полученных преступным путем, финансированию терроризма и финансированию распространения оружия массового уничтожения, производится в соответствии с порядком, определенном в правилах внутреннего контроля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w:t>
      </w:r>
    </w:p>
    <w:p w14:paraId="56D683B8" w14:textId="0C9B02B2" w:rsidR="00481498" w:rsidRPr="00FA2ACF" w:rsidRDefault="006D4F62" w:rsidP="00370BC3">
      <w:r>
        <w:t>7.6</w:t>
      </w:r>
      <w:r w:rsidR="00481498" w:rsidRPr="00FA2ACF">
        <w:t xml:space="preserve">.7. Регистратор вносит в реестр запись о прекращении блокирования ценных бумаг, которое было осуществлено по лицевому счету зарегистрированного лица по его собственному желанию на основании распоряжения о блокировании, при предоставлении: </w:t>
      </w:r>
    </w:p>
    <w:p w14:paraId="7E87FAFD" w14:textId="59ACAB5F" w:rsidR="00481498" w:rsidRPr="00FA2ACF" w:rsidRDefault="00481498" w:rsidP="000B527E">
      <w:pPr>
        <w:pStyle w:val="a8"/>
        <w:numPr>
          <w:ilvl w:val="0"/>
          <w:numId w:val="15"/>
        </w:numPr>
      </w:pPr>
      <w:r w:rsidRPr="00FA2ACF">
        <w:t xml:space="preserve">распоряжения о прекращении блокирования, подписанное зарегистрированным лицом или его уполномоченным представителем или; </w:t>
      </w:r>
    </w:p>
    <w:p w14:paraId="41B4B140" w14:textId="1D199A4F" w:rsidR="00481498" w:rsidRPr="00FA2ACF" w:rsidRDefault="00481498" w:rsidP="000B527E">
      <w:pPr>
        <w:pStyle w:val="a8"/>
        <w:numPr>
          <w:ilvl w:val="0"/>
          <w:numId w:val="15"/>
        </w:numPr>
      </w:pPr>
      <w:r w:rsidRPr="00FA2ACF">
        <w:t xml:space="preserve">свидетельства о праве на наследство или свидетельства о праве собственности или; </w:t>
      </w:r>
    </w:p>
    <w:p w14:paraId="4C00A91C" w14:textId="6D44C40A" w:rsidR="00481498" w:rsidRPr="00FA2ACF" w:rsidRDefault="00481498" w:rsidP="000B527E">
      <w:pPr>
        <w:pStyle w:val="a8"/>
        <w:numPr>
          <w:ilvl w:val="0"/>
          <w:numId w:val="15"/>
        </w:numPr>
      </w:pPr>
      <w:r w:rsidRPr="00FA2ACF">
        <w:t xml:space="preserve">судебного акта, вступившего в законную силу или исполнительного документа, или постановления судебного пристава исполнителя. </w:t>
      </w:r>
    </w:p>
    <w:p w14:paraId="399CB637" w14:textId="77777777" w:rsidR="004E2D46" w:rsidRPr="00FA2ACF" w:rsidRDefault="004E2D46" w:rsidP="00370BC3"/>
    <w:p w14:paraId="2409FDE7" w14:textId="77777777" w:rsidR="004E2D46" w:rsidRPr="00FA2ACF" w:rsidRDefault="004E2D46" w:rsidP="00370BC3"/>
    <w:p w14:paraId="0BF9B535" w14:textId="4DA06ACD" w:rsidR="00B64758" w:rsidRPr="00FA2ACF" w:rsidRDefault="00865DC5" w:rsidP="00370BC3">
      <w:r w:rsidRPr="00865DC5">
        <w:rPr>
          <w:b/>
        </w:rPr>
        <w:t>7</w:t>
      </w:r>
      <w:r w:rsidR="00B64758" w:rsidRPr="00865DC5">
        <w:rPr>
          <w:b/>
        </w:rPr>
        <w:t>.</w:t>
      </w:r>
      <w:r w:rsidRPr="00865DC5">
        <w:rPr>
          <w:b/>
        </w:rPr>
        <w:t>7</w:t>
      </w:r>
      <w:r w:rsidR="00B64758" w:rsidRPr="00FA2ACF">
        <w:t xml:space="preserve"> </w:t>
      </w:r>
      <w:r w:rsidRPr="00865DC5">
        <w:rPr>
          <w:b/>
        </w:rPr>
        <w:t>Конвертация ценных бумаг, не связанная с реорганизацией Эмитента</w:t>
      </w:r>
      <w:r w:rsidR="00B64758" w:rsidRPr="00FA2ACF">
        <w:t xml:space="preserve"> </w:t>
      </w:r>
    </w:p>
    <w:p w14:paraId="05A95ADE" w14:textId="77777777" w:rsidR="00B64758" w:rsidRPr="00FA2ACF" w:rsidRDefault="00B64758" w:rsidP="00370BC3">
      <w:r w:rsidRPr="00FA2ACF">
        <w:t xml:space="preserve">Регистратор вносит записи о конвертации ЦБ в отношении всего выпуска или в отношении ЦБ, принадлежащих отдельным владельцам (если это предусмотрено решением о выпуске ЦБ). </w:t>
      </w:r>
    </w:p>
    <w:p w14:paraId="4D0FBB5B" w14:textId="77777777" w:rsidR="00B64758" w:rsidRPr="00FA2ACF" w:rsidRDefault="00B64758" w:rsidP="00370BC3">
      <w:r w:rsidRPr="00FA2ACF">
        <w:t xml:space="preserve">Операция конвертации ЦБ проводится только после государственной регистрации выпуска ЦБ, в который осуществляется конвертация. </w:t>
      </w:r>
    </w:p>
    <w:p w14:paraId="26B90C09" w14:textId="77777777" w:rsidR="006A319F" w:rsidRDefault="00B64758" w:rsidP="00370BC3">
      <w:r w:rsidRPr="00FA2ACF">
        <w:t xml:space="preserve">При конвертации ЦБ Регистратор выполняет следующие действия: </w:t>
      </w:r>
    </w:p>
    <w:p w14:paraId="0689D4B9" w14:textId="59001F8A" w:rsidR="006A319F" w:rsidRPr="006A319F" w:rsidRDefault="005C2409" w:rsidP="000B527E">
      <w:pPr>
        <w:pStyle w:val="a8"/>
        <w:numPr>
          <w:ilvl w:val="0"/>
          <w:numId w:val="21"/>
        </w:numPr>
        <w:rPr>
          <w:color w:val="auto"/>
        </w:rPr>
      </w:pPr>
      <w:r>
        <w:t>вносит информацию о выпуске ЦБ;</w:t>
      </w:r>
    </w:p>
    <w:p w14:paraId="0D4E83A2" w14:textId="77777777" w:rsidR="006A319F" w:rsidRPr="006A319F" w:rsidRDefault="00B64758" w:rsidP="000B527E">
      <w:pPr>
        <w:pStyle w:val="a8"/>
        <w:numPr>
          <w:ilvl w:val="0"/>
          <w:numId w:val="21"/>
        </w:numPr>
        <w:rPr>
          <w:color w:val="auto"/>
        </w:rPr>
      </w:pPr>
      <w:r w:rsidRPr="006A319F">
        <w:t xml:space="preserve">зачисляет на эмиссионный счет Эмитента ЦБ, в которые конвертируются ЦБ предыдущего выпуска, в количестве, указанном в решении о выпуске ЦБ; </w:t>
      </w:r>
    </w:p>
    <w:p w14:paraId="286F35B7" w14:textId="7A43923F" w:rsidR="00B64758" w:rsidRPr="006A319F" w:rsidRDefault="00B64758" w:rsidP="000B527E">
      <w:pPr>
        <w:pStyle w:val="a8"/>
        <w:numPr>
          <w:ilvl w:val="0"/>
          <w:numId w:val="21"/>
        </w:numPr>
        <w:rPr>
          <w:color w:val="auto"/>
        </w:rPr>
      </w:pPr>
      <w:r w:rsidRPr="006A319F">
        <w:t xml:space="preserve">проводит конвертацию ЦБ посредством списания соответствующего количества ЦБ нового выпуска с эмиссионного счета Эмитента на лицевые счета зарегистрированных лиц и счет неустановленных лиц и списания конвертируемых ЦБ с лицевых счетов зарегистрированных лиц и счета неустановленных лиц на эмиссионный счет Эмитента; </w:t>
      </w:r>
    </w:p>
    <w:p w14:paraId="4D6C7AF5" w14:textId="4126BB9E" w:rsidR="00B64758" w:rsidRPr="00FA2ACF" w:rsidRDefault="00B64758" w:rsidP="000B527E">
      <w:pPr>
        <w:pStyle w:val="a8"/>
        <w:numPr>
          <w:ilvl w:val="0"/>
          <w:numId w:val="15"/>
        </w:numPr>
      </w:pPr>
      <w:r w:rsidRPr="00FA2ACF">
        <w:t xml:space="preserve">проводит аннулирование (погашение) конвертированных ЦБ; </w:t>
      </w:r>
    </w:p>
    <w:p w14:paraId="55B5DBCC" w14:textId="77A7B090" w:rsidR="00B64758" w:rsidRPr="00FA2ACF" w:rsidRDefault="00B64758" w:rsidP="000B527E">
      <w:pPr>
        <w:pStyle w:val="a8"/>
        <w:numPr>
          <w:ilvl w:val="0"/>
          <w:numId w:val="15"/>
        </w:numPr>
      </w:pPr>
      <w:r w:rsidRPr="00FA2ACF">
        <w:t xml:space="preserve">проводит сверку количества размещенных ЦБ с количеством ЦБ, зачисленных на лицевые счета зарегистрированных лиц и счет неустановленных лиц. </w:t>
      </w:r>
    </w:p>
    <w:p w14:paraId="3CBE164C" w14:textId="77777777" w:rsidR="00B64758" w:rsidRPr="00FA2ACF" w:rsidRDefault="00B64758" w:rsidP="00370BC3"/>
    <w:p w14:paraId="636A3EBE" w14:textId="77777777" w:rsidR="00B64758" w:rsidRPr="00FA2ACF" w:rsidRDefault="00B64758" w:rsidP="00370BC3">
      <w:r w:rsidRPr="00FA2ACF">
        <w:t xml:space="preserve">Регистратор вносит записи о конвертации ЦБ на основании следующих документов: </w:t>
      </w:r>
    </w:p>
    <w:p w14:paraId="7DF5F6C1" w14:textId="1CA39AC4" w:rsidR="00B64758" w:rsidRPr="00FA2ACF" w:rsidRDefault="00B64758" w:rsidP="000B527E">
      <w:pPr>
        <w:pStyle w:val="a8"/>
        <w:numPr>
          <w:ilvl w:val="0"/>
          <w:numId w:val="15"/>
        </w:numPr>
      </w:pPr>
      <w:r w:rsidRPr="00FA2ACF">
        <w:t xml:space="preserve">зарегистрированное решение о выпуске ЦБ; </w:t>
      </w:r>
    </w:p>
    <w:p w14:paraId="6008545B" w14:textId="70C21A88" w:rsidR="00B64758" w:rsidRPr="00FA2ACF" w:rsidRDefault="00B64758" w:rsidP="000B527E">
      <w:pPr>
        <w:pStyle w:val="a8"/>
        <w:numPr>
          <w:ilvl w:val="0"/>
          <w:numId w:val="15"/>
        </w:numPr>
      </w:pPr>
      <w:r w:rsidRPr="00FA2ACF">
        <w:t xml:space="preserve">распоряжение Эмитента (в случае конвертации ЦБ по требованию Эмитента); </w:t>
      </w:r>
    </w:p>
    <w:p w14:paraId="3A9905D8" w14:textId="332D45B1" w:rsidR="00B64758" w:rsidRPr="00FA2ACF" w:rsidRDefault="00B64758" w:rsidP="000B527E">
      <w:pPr>
        <w:pStyle w:val="a8"/>
        <w:numPr>
          <w:ilvl w:val="0"/>
          <w:numId w:val="15"/>
        </w:numPr>
      </w:pPr>
      <w:r w:rsidRPr="00FA2ACF">
        <w:t xml:space="preserve">письменные заявления </w:t>
      </w:r>
      <w:proofErr w:type="gramStart"/>
      <w:r w:rsidRPr="00FA2ACF">
        <w:t>владельцев</w:t>
      </w:r>
      <w:proofErr w:type="gramEnd"/>
      <w:r w:rsidRPr="00FA2ACF">
        <w:t xml:space="preserve"> конвертируемых ЦБ (в случае конвертации ЦБ по требованию владельцев конвертируемых ЦБ). </w:t>
      </w:r>
    </w:p>
    <w:p w14:paraId="1B8200B2" w14:textId="77777777" w:rsidR="00B64758" w:rsidRPr="00FA2ACF" w:rsidRDefault="00B64758" w:rsidP="00370BC3"/>
    <w:p w14:paraId="65615C3E" w14:textId="77777777" w:rsidR="00B64758" w:rsidRPr="00FA2ACF" w:rsidRDefault="00B64758" w:rsidP="00370BC3">
      <w:r w:rsidRPr="00FA2ACF">
        <w:t xml:space="preserve">Указанные операции совершается одновременно на дату, определенную решением о выпуске ЦБ. Операции при конвертации ЦБ по требованию </w:t>
      </w:r>
      <w:proofErr w:type="gramStart"/>
      <w:r w:rsidRPr="00FA2ACF">
        <w:t>владельцев</w:t>
      </w:r>
      <w:proofErr w:type="gramEnd"/>
      <w:r w:rsidRPr="00FA2ACF">
        <w:t xml:space="preserve"> конвертируемых ЦБ, совершаются в срок и порядке, предусмотренные решением о выпуске конвертируемых ЦБ. </w:t>
      </w:r>
    </w:p>
    <w:p w14:paraId="54DD4AAA" w14:textId="631C9D79" w:rsidR="004E2D46" w:rsidRPr="00FA2ACF" w:rsidRDefault="00B64758" w:rsidP="00370BC3">
      <w:r w:rsidRPr="00FA2ACF">
        <w:t>Указанные операции совершаются исходя из предоставленных НД, в том числе НД ЦД, данных о количестве конвертируемых ЦБ, учтенных на лицевых счетах и счете неустановленных лиц на дату совершения операций</w:t>
      </w:r>
    </w:p>
    <w:p w14:paraId="2C4928F3" w14:textId="77777777" w:rsidR="004E2D46" w:rsidRPr="00FA2ACF" w:rsidRDefault="004E2D46" w:rsidP="00370BC3"/>
    <w:p w14:paraId="5BCDD8F3" w14:textId="0707918E" w:rsidR="00B64758" w:rsidRPr="00FA2ACF" w:rsidRDefault="005C2409" w:rsidP="00370BC3">
      <w:r w:rsidRPr="005C2409">
        <w:rPr>
          <w:b/>
        </w:rPr>
        <w:t>7.8</w:t>
      </w:r>
      <w:r>
        <w:t xml:space="preserve"> </w:t>
      </w:r>
      <w:r w:rsidRPr="005C2409">
        <w:rPr>
          <w:b/>
        </w:rPr>
        <w:t>Аннулирование (погашение) ценных бумаг</w:t>
      </w:r>
      <w:r>
        <w:t xml:space="preserve"> </w:t>
      </w:r>
      <w:r w:rsidR="00B64758" w:rsidRPr="00FA2ACF">
        <w:t xml:space="preserve"> </w:t>
      </w:r>
    </w:p>
    <w:p w14:paraId="0308D3CC" w14:textId="0A7E3711" w:rsidR="00B64758" w:rsidRPr="005C2409" w:rsidRDefault="005C2409" w:rsidP="00370BC3">
      <w:pPr>
        <w:rPr>
          <w:b/>
        </w:rPr>
      </w:pPr>
      <w:r w:rsidRPr="005C2409">
        <w:rPr>
          <w:b/>
        </w:rPr>
        <w:t>7.8</w:t>
      </w:r>
      <w:r w:rsidR="00B64758" w:rsidRPr="005C2409">
        <w:rPr>
          <w:b/>
        </w:rPr>
        <w:t xml:space="preserve">.1. Внесение записи об аннулировании (погашении) ЦБ осуществляется в следующих случаях: </w:t>
      </w:r>
    </w:p>
    <w:p w14:paraId="04B1F3B5" w14:textId="57BD2F8E" w:rsidR="00B64758" w:rsidRPr="00FA2ACF" w:rsidRDefault="00B64758" w:rsidP="000B527E">
      <w:pPr>
        <w:pStyle w:val="a8"/>
        <w:numPr>
          <w:ilvl w:val="0"/>
          <w:numId w:val="15"/>
        </w:numPr>
      </w:pPr>
      <w:r w:rsidRPr="00FA2ACF">
        <w:t xml:space="preserve">размещение меньшего количества ЦБ, чем предусмотрено решением об их выпуске; </w:t>
      </w:r>
    </w:p>
    <w:p w14:paraId="39DF1BE2" w14:textId="10F85FBA" w:rsidR="00B64758" w:rsidRPr="00FA2ACF" w:rsidRDefault="00B64758" w:rsidP="000B527E">
      <w:pPr>
        <w:pStyle w:val="a8"/>
        <w:numPr>
          <w:ilvl w:val="0"/>
          <w:numId w:val="15"/>
        </w:numPr>
      </w:pPr>
      <w:r w:rsidRPr="00FA2ACF">
        <w:t xml:space="preserve">уменьшение уставного капитала акционерного общества; </w:t>
      </w:r>
    </w:p>
    <w:p w14:paraId="3F3D6F41" w14:textId="70370428" w:rsidR="00B64758" w:rsidRPr="00FA2ACF" w:rsidRDefault="00B64758" w:rsidP="000B527E">
      <w:pPr>
        <w:pStyle w:val="a8"/>
        <w:numPr>
          <w:ilvl w:val="0"/>
          <w:numId w:val="15"/>
        </w:numPr>
      </w:pPr>
      <w:r w:rsidRPr="00FA2ACF">
        <w:t xml:space="preserve">признание выпуска ЦБ несостоявшимся (недействительным); </w:t>
      </w:r>
    </w:p>
    <w:p w14:paraId="32E1EA14" w14:textId="46B4B0E7" w:rsidR="00B64758" w:rsidRPr="00FA2ACF" w:rsidRDefault="00B64758" w:rsidP="000B527E">
      <w:pPr>
        <w:pStyle w:val="a8"/>
        <w:numPr>
          <w:ilvl w:val="0"/>
          <w:numId w:val="15"/>
        </w:numPr>
      </w:pPr>
      <w:r w:rsidRPr="00FA2ACF">
        <w:t xml:space="preserve">погашение ЦБ (облигаций); </w:t>
      </w:r>
    </w:p>
    <w:p w14:paraId="1FDDD676" w14:textId="5C8BDD48" w:rsidR="00B64758" w:rsidRPr="00FA2ACF" w:rsidRDefault="00B64758" w:rsidP="000B527E">
      <w:pPr>
        <w:pStyle w:val="a8"/>
        <w:numPr>
          <w:ilvl w:val="0"/>
          <w:numId w:val="15"/>
        </w:numPr>
      </w:pPr>
      <w:r w:rsidRPr="00FA2ACF">
        <w:t xml:space="preserve">обмен акций преобразуемого АО на доли в УК участников общества с ограниченной (дополнительной) ответственностью, доли в складочном капитале участников хозяйственного товарищества, паи членов кооператива; </w:t>
      </w:r>
    </w:p>
    <w:p w14:paraId="1C793480" w14:textId="47EA8DAC" w:rsidR="00B64758" w:rsidRPr="00FA2ACF" w:rsidRDefault="00B64758" w:rsidP="000B527E">
      <w:pPr>
        <w:pStyle w:val="a8"/>
        <w:numPr>
          <w:ilvl w:val="0"/>
          <w:numId w:val="15"/>
        </w:numPr>
      </w:pPr>
      <w:r w:rsidRPr="00FA2ACF">
        <w:t xml:space="preserve">в иных случаях, предусмотренных действующим законодательством РФ. </w:t>
      </w:r>
    </w:p>
    <w:p w14:paraId="70DFDED9" w14:textId="77777777" w:rsidR="00B64758" w:rsidRPr="00FA2ACF" w:rsidRDefault="00B64758" w:rsidP="00370BC3"/>
    <w:p w14:paraId="57752E8E" w14:textId="2B84977A" w:rsidR="00B64758" w:rsidRPr="00FA2ACF" w:rsidRDefault="008C75B1" w:rsidP="00370BC3">
      <w:r w:rsidRPr="008C75B1">
        <w:rPr>
          <w:b/>
        </w:rPr>
        <w:t>7.8</w:t>
      </w:r>
      <w:r w:rsidR="00B64758" w:rsidRPr="008C75B1">
        <w:rPr>
          <w:b/>
        </w:rPr>
        <w:t>.2</w:t>
      </w:r>
      <w:r w:rsidR="00B64758" w:rsidRPr="00FA2ACF">
        <w:t xml:space="preserve">. </w:t>
      </w:r>
      <w:r w:rsidR="00B64758" w:rsidRPr="008C75B1">
        <w:rPr>
          <w:b/>
        </w:rPr>
        <w:t>Регистратор вносит записи об аннулировании (погашении) ЦБ на основании следующих документов:</w:t>
      </w:r>
      <w:r w:rsidR="00B64758" w:rsidRPr="00FA2ACF">
        <w:t xml:space="preserve"> </w:t>
      </w:r>
    </w:p>
    <w:p w14:paraId="4587E403" w14:textId="2F534537" w:rsidR="00B64758" w:rsidRPr="00FA2ACF" w:rsidRDefault="00B64758" w:rsidP="000B527E">
      <w:pPr>
        <w:pStyle w:val="a8"/>
        <w:numPr>
          <w:ilvl w:val="0"/>
          <w:numId w:val="15"/>
        </w:numPr>
      </w:pPr>
      <w:r w:rsidRPr="00FA2ACF">
        <w:t xml:space="preserve">при размещении меньшего количества ЦБ - зарегистрированный отчет об итогах выпуска ЦБ/уведомление об итогах выпуска ЦБ; </w:t>
      </w:r>
    </w:p>
    <w:p w14:paraId="09432C8C" w14:textId="6C5DF772" w:rsidR="00B64758" w:rsidRPr="00FA2ACF" w:rsidRDefault="00B64758" w:rsidP="000B527E">
      <w:pPr>
        <w:pStyle w:val="a8"/>
        <w:numPr>
          <w:ilvl w:val="0"/>
          <w:numId w:val="15"/>
        </w:numPr>
      </w:pPr>
      <w:r w:rsidRPr="00FA2ACF">
        <w:t xml:space="preserve">при уменьшении уставного капитала, путем погашения принадлежащих АО собственных акций - решение об уменьшении уставного капитала Эмитента (копия, заверенная эмитентом) и распоряжение Эмитента; </w:t>
      </w:r>
    </w:p>
    <w:p w14:paraId="7110A816" w14:textId="781E4E94" w:rsidR="00B64758" w:rsidRPr="00FA2ACF" w:rsidRDefault="00B64758" w:rsidP="000B527E">
      <w:pPr>
        <w:pStyle w:val="a8"/>
        <w:numPr>
          <w:ilvl w:val="0"/>
          <w:numId w:val="15"/>
        </w:numPr>
      </w:pPr>
      <w:r w:rsidRPr="00FA2ACF">
        <w:t>при уменьшении уставного капитала, путем п</w:t>
      </w:r>
      <w:r w:rsidR="008C75B1">
        <w:t>огашения приобретаемых АО акций;</w:t>
      </w:r>
    </w:p>
    <w:p w14:paraId="270D3ACC" w14:textId="4EBC78C9" w:rsidR="00B64758" w:rsidRPr="00FA2ACF" w:rsidRDefault="00B64758" w:rsidP="000B527E">
      <w:pPr>
        <w:pStyle w:val="a8"/>
        <w:numPr>
          <w:ilvl w:val="0"/>
          <w:numId w:val="15"/>
        </w:numPr>
      </w:pPr>
      <w:r w:rsidRPr="00FA2ACF">
        <w:t xml:space="preserve">при признании выпуска ЦБ несостоявшимся - соответствующее решение (подлинник или копия, заверенная регистрирующим органом / нотариально) и распоряжение Эмитента; </w:t>
      </w:r>
    </w:p>
    <w:p w14:paraId="41955FAD" w14:textId="2CF757BE" w:rsidR="00B64758" w:rsidRPr="00FA2ACF" w:rsidRDefault="00B64758" w:rsidP="000B527E">
      <w:pPr>
        <w:pStyle w:val="a8"/>
        <w:numPr>
          <w:ilvl w:val="0"/>
          <w:numId w:val="15"/>
        </w:numPr>
      </w:pPr>
      <w:r w:rsidRPr="00FA2ACF">
        <w:t xml:space="preserve">при признании выпуска недействительным - судебный акт (подлинник или копия, заверенная судом/нотариально); </w:t>
      </w:r>
    </w:p>
    <w:p w14:paraId="1A845933" w14:textId="581972A5" w:rsidR="00B64758" w:rsidRPr="00FA2ACF" w:rsidRDefault="00B64758" w:rsidP="000B527E">
      <w:pPr>
        <w:pStyle w:val="a8"/>
        <w:numPr>
          <w:ilvl w:val="0"/>
          <w:numId w:val="15"/>
        </w:numPr>
      </w:pPr>
      <w:r w:rsidRPr="00FA2ACF">
        <w:t xml:space="preserve">при обмене акций преобразуемого АО на доли в УК участников общества с ограниченной (дополнительной) ответственностью, доли в складочном капитале участников хозяйственного товарищества, паи членов кооператива – решение о преобразовании (копия, заверенная эмитентом), документ, подтверждающий государственную регистрацию юридического лица, созданного в результате преобразования АО и распоряжение Эмитента; </w:t>
      </w:r>
    </w:p>
    <w:p w14:paraId="625EBBD6" w14:textId="21CAC552" w:rsidR="00B64758" w:rsidRPr="00FA2ACF" w:rsidRDefault="00B64758" w:rsidP="000B527E">
      <w:pPr>
        <w:pStyle w:val="a8"/>
        <w:numPr>
          <w:ilvl w:val="0"/>
          <w:numId w:val="15"/>
        </w:numPr>
      </w:pPr>
      <w:r w:rsidRPr="00FA2ACF">
        <w:t xml:space="preserve">при погашении ЦБ (облигаций) - документы, подтверждающие исполнение обязательств по ценным бумагам, а в случае досрочного погашения ценных бумаг по требованию их владельцев также на основании полученных требований об их досрочном погашении. </w:t>
      </w:r>
    </w:p>
    <w:p w14:paraId="6758F76D" w14:textId="77777777" w:rsidR="00B64758" w:rsidRPr="00FA2ACF" w:rsidRDefault="00B64758" w:rsidP="00370BC3"/>
    <w:p w14:paraId="5B190602" w14:textId="5391BDE2" w:rsidR="00B64758" w:rsidRPr="00FA2ACF" w:rsidRDefault="008C75B1" w:rsidP="00370BC3">
      <w:r>
        <w:t>7.8</w:t>
      </w:r>
      <w:r w:rsidR="00B64758" w:rsidRPr="00FA2ACF">
        <w:t xml:space="preserve">.3. В случае размещения меньшего количества ЦБ, чем предусмотрено решением об их выпуске, Регистратор вносит запись об аннулировании (погашении) неразмещенных ЦБ, учитываемых на эмиссионном счете Эмитента, в течение трех рабочих дней с даты получения отчета об итогах выпуска ЦБ / с даты направления уведомления об итогах выпуска в Банк России. </w:t>
      </w:r>
    </w:p>
    <w:p w14:paraId="6A086CC4" w14:textId="77777777" w:rsidR="00B64758" w:rsidRPr="00FA2ACF" w:rsidRDefault="00B64758" w:rsidP="00370BC3">
      <w:r w:rsidRPr="00FA2ACF">
        <w:t xml:space="preserve">В случае уменьшения уставного капитала акционерного общества путем погашения принадлежащих АО собственных акций, Регистратор вносит запись об аннулировании (погашении) ЦБ посредством списания ЦБ с казначейского лицевого счета. </w:t>
      </w:r>
    </w:p>
    <w:p w14:paraId="60418693" w14:textId="77777777" w:rsidR="00B64758" w:rsidRPr="00FA2ACF" w:rsidRDefault="00B64758" w:rsidP="00370BC3">
      <w:r w:rsidRPr="00FA2ACF">
        <w:t xml:space="preserve">Акции, приобретенные обществом на основании принятого общим собранием акционеров решения об уменьшении уставного капитала общества путем приобретения акций в целях сокращения их общего количества, погашаются при их приобретении. </w:t>
      </w:r>
    </w:p>
    <w:p w14:paraId="4CD49A68" w14:textId="05343198" w:rsidR="00B64758" w:rsidRPr="008C75B1" w:rsidRDefault="008C75B1" w:rsidP="00370BC3">
      <w:pPr>
        <w:rPr>
          <w:b/>
        </w:rPr>
      </w:pPr>
      <w:r w:rsidRPr="008C75B1">
        <w:rPr>
          <w:b/>
        </w:rPr>
        <w:t>7.8</w:t>
      </w:r>
      <w:r w:rsidR="00B64758" w:rsidRPr="008C75B1">
        <w:rPr>
          <w:b/>
        </w:rPr>
        <w:t xml:space="preserve">.4. В случае признания выпуска ЦБ несостоявшимся или недействительным Регистратор обязан: </w:t>
      </w:r>
    </w:p>
    <w:p w14:paraId="11DC8C4C" w14:textId="7AFB41C2" w:rsidR="00B64758" w:rsidRPr="00FA2ACF" w:rsidRDefault="00B64758" w:rsidP="00370BC3">
      <w:pPr>
        <w:rPr>
          <w:color w:val="auto"/>
        </w:rPr>
      </w:pPr>
      <w:r w:rsidRPr="00FA2ACF">
        <w:t xml:space="preserve">в дату получения документов о признании выпуска несостоявшимся/недействительным: </w:t>
      </w:r>
    </w:p>
    <w:p w14:paraId="54FF0A76" w14:textId="53D64FF4" w:rsidR="00B64758" w:rsidRPr="00FA2ACF" w:rsidRDefault="00B64758" w:rsidP="000B527E">
      <w:pPr>
        <w:pStyle w:val="a8"/>
        <w:numPr>
          <w:ilvl w:val="0"/>
          <w:numId w:val="15"/>
        </w:numPr>
      </w:pPr>
      <w:r w:rsidRPr="00FA2ACF">
        <w:t xml:space="preserve">приостановить все операции по лицевым счетам зарегистрированных лиц, связанные с обращением соответствующих ценных бумаг, за исключением списания этих ценных бумаг с лицевых счетов зарегистрированных лиц на эмиссионный счет Эмитента; </w:t>
      </w:r>
    </w:p>
    <w:p w14:paraId="57413C50" w14:textId="4E508321" w:rsidR="00B64758" w:rsidRPr="00FA2ACF" w:rsidRDefault="00B64758" w:rsidP="000B527E">
      <w:pPr>
        <w:pStyle w:val="a8"/>
        <w:numPr>
          <w:ilvl w:val="0"/>
          <w:numId w:val="15"/>
        </w:numPr>
      </w:pPr>
      <w:r w:rsidRPr="00FA2ACF">
        <w:t xml:space="preserve">составить список лиц, на лицевых счетах которых учитываются ценные бумаги выпуска, признанного несостоявшимся/недействительным; </w:t>
      </w:r>
    </w:p>
    <w:p w14:paraId="7CB3B508" w14:textId="78332A55" w:rsidR="00B64758" w:rsidRPr="00FA2ACF" w:rsidRDefault="00B64758" w:rsidP="000B527E">
      <w:pPr>
        <w:pStyle w:val="a8"/>
        <w:numPr>
          <w:ilvl w:val="0"/>
          <w:numId w:val="15"/>
        </w:numPr>
      </w:pPr>
      <w:r w:rsidRPr="00FA2ACF">
        <w:t xml:space="preserve">уведомить номинального держателя (номинального держателя центрального депозитария) о приостановке операций в связи с получением документов о признании выпуска несостоявшимся/недействительным, </w:t>
      </w:r>
    </w:p>
    <w:p w14:paraId="1534EA4C" w14:textId="0D0449E1" w:rsidR="00B64758" w:rsidRPr="00FA2ACF" w:rsidRDefault="00B64758" w:rsidP="00370BC3">
      <w:r w:rsidRPr="00FA2ACF">
        <w:t xml:space="preserve">в течение 3-х рабочих дней: </w:t>
      </w:r>
    </w:p>
    <w:p w14:paraId="537CB32E" w14:textId="2E647C63" w:rsidR="00B64758" w:rsidRPr="00FA2ACF" w:rsidRDefault="00B64758" w:rsidP="000B527E">
      <w:pPr>
        <w:pStyle w:val="a8"/>
        <w:numPr>
          <w:ilvl w:val="0"/>
          <w:numId w:val="16"/>
        </w:numPr>
      </w:pPr>
      <w:r w:rsidRPr="00FA2ACF">
        <w:t xml:space="preserve">внести записи о списании ценных бумаг, выпуск которых признан несостоявшимся/недействительным, с лицевых счетов и (или) счета неустановленных лиц, запись об их зачислении на эмиссионный счет и запись о списании с эмиссионного счета. Указанные записи вносятся Регистратором в один день. </w:t>
      </w:r>
    </w:p>
    <w:p w14:paraId="71F2D595" w14:textId="35DE4077" w:rsidR="00B64758" w:rsidRPr="00FA2ACF" w:rsidRDefault="008C75B1" w:rsidP="00370BC3">
      <w:r>
        <w:t>7.8.4</w:t>
      </w:r>
      <w:r w:rsidR="00B64758" w:rsidRPr="00FA2ACF">
        <w:t xml:space="preserve">. В случае погашения облигаций Регистратор совершает следующие действия: </w:t>
      </w:r>
    </w:p>
    <w:p w14:paraId="0BF8A839" w14:textId="2F08EE0F" w:rsidR="00B64758" w:rsidRPr="00FA2ACF" w:rsidRDefault="00B64758" w:rsidP="000B527E">
      <w:pPr>
        <w:pStyle w:val="a8"/>
        <w:numPr>
          <w:ilvl w:val="0"/>
          <w:numId w:val="16"/>
        </w:numPr>
      </w:pPr>
      <w:r w:rsidRPr="00FA2ACF">
        <w:t xml:space="preserve">в течение трех рабочих дней с даты предоставления Эмитентом документа, подтверждающего проведение расчетов с владельцами ЦБ и требований владельцев ЦБ (при досрочном погашении облигаций), осуществляет списание ЦБ со счетов зарегистрированных лиц на эмиссионный счет Эмитента; </w:t>
      </w:r>
    </w:p>
    <w:p w14:paraId="5D5A462E" w14:textId="79BDA3A0" w:rsidR="00B64758" w:rsidRPr="00FA2ACF" w:rsidRDefault="00B64758" w:rsidP="000B527E">
      <w:pPr>
        <w:pStyle w:val="a8"/>
        <w:numPr>
          <w:ilvl w:val="0"/>
          <w:numId w:val="16"/>
        </w:numPr>
      </w:pPr>
      <w:r w:rsidRPr="00FA2ACF">
        <w:t xml:space="preserve">вносит запись об аннулировании (погашении) ЦБ. </w:t>
      </w:r>
    </w:p>
    <w:p w14:paraId="7B3B33F2" w14:textId="5780DBA1" w:rsidR="00506C76" w:rsidRPr="00FA2ACF" w:rsidRDefault="00506C76" w:rsidP="00370BC3"/>
    <w:p w14:paraId="05769A0A" w14:textId="7C41E915" w:rsidR="00506C76" w:rsidRPr="00FA2ACF" w:rsidRDefault="00506C76" w:rsidP="00370BC3"/>
    <w:p w14:paraId="3D3DE83C" w14:textId="2920D0F5" w:rsidR="00506C76" w:rsidRPr="00FA2ACF" w:rsidRDefault="004F3949" w:rsidP="00506C76">
      <w:pPr>
        <w:pStyle w:val="Default"/>
        <w:rPr>
          <w:sz w:val="18"/>
          <w:szCs w:val="18"/>
        </w:rPr>
      </w:pPr>
      <w:r>
        <w:rPr>
          <w:b/>
          <w:bCs/>
          <w:sz w:val="18"/>
          <w:szCs w:val="18"/>
        </w:rPr>
        <w:t>7.9</w:t>
      </w:r>
      <w:r w:rsidR="00506C76" w:rsidRPr="00FA2ACF">
        <w:rPr>
          <w:b/>
          <w:bCs/>
          <w:sz w:val="18"/>
          <w:szCs w:val="18"/>
        </w:rPr>
        <w:t xml:space="preserve">. </w:t>
      </w:r>
      <w:r>
        <w:rPr>
          <w:b/>
          <w:bCs/>
          <w:sz w:val="18"/>
          <w:szCs w:val="18"/>
        </w:rPr>
        <w:t>Объединение</w:t>
      </w:r>
      <w:r w:rsidR="00506C76" w:rsidRPr="00FA2ACF">
        <w:rPr>
          <w:b/>
          <w:bCs/>
          <w:sz w:val="18"/>
          <w:szCs w:val="18"/>
        </w:rPr>
        <w:t xml:space="preserve"> </w:t>
      </w:r>
      <w:r>
        <w:rPr>
          <w:b/>
          <w:bCs/>
          <w:sz w:val="18"/>
          <w:szCs w:val="18"/>
        </w:rPr>
        <w:t>выпусков</w:t>
      </w:r>
      <w:r w:rsidR="00506C76" w:rsidRPr="00FA2ACF">
        <w:rPr>
          <w:b/>
          <w:bCs/>
          <w:sz w:val="18"/>
          <w:szCs w:val="18"/>
        </w:rPr>
        <w:t xml:space="preserve">. </w:t>
      </w:r>
      <w:r>
        <w:rPr>
          <w:b/>
          <w:bCs/>
          <w:sz w:val="18"/>
          <w:szCs w:val="18"/>
        </w:rPr>
        <w:t>Аннулирование кода</w:t>
      </w:r>
      <w:r w:rsidR="00506C76" w:rsidRPr="00FA2ACF">
        <w:rPr>
          <w:b/>
          <w:bCs/>
          <w:sz w:val="18"/>
          <w:szCs w:val="18"/>
        </w:rPr>
        <w:t xml:space="preserve"> </w:t>
      </w:r>
      <w:r>
        <w:rPr>
          <w:b/>
          <w:bCs/>
          <w:sz w:val="18"/>
          <w:szCs w:val="18"/>
        </w:rPr>
        <w:t>дополнительного</w:t>
      </w:r>
      <w:r w:rsidR="00506C76" w:rsidRPr="00FA2ACF">
        <w:rPr>
          <w:b/>
          <w:bCs/>
          <w:sz w:val="18"/>
          <w:szCs w:val="18"/>
        </w:rPr>
        <w:t xml:space="preserve"> </w:t>
      </w:r>
      <w:r>
        <w:rPr>
          <w:b/>
          <w:bCs/>
          <w:sz w:val="18"/>
          <w:szCs w:val="18"/>
        </w:rPr>
        <w:t>выпуска</w:t>
      </w:r>
      <w:r w:rsidR="00506C76" w:rsidRPr="00FA2ACF">
        <w:rPr>
          <w:b/>
          <w:bCs/>
          <w:sz w:val="18"/>
          <w:szCs w:val="18"/>
        </w:rPr>
        <w:t xml:space="preserve"> </w:t>
      </w:r>
    </w:p>
    <w:p w14:paraId="0B03258F" w14:textId="67F4BAB7" w:rsidR="00506C76" w:rsidRPr="00FA2ACF" w:rsidRDefault="00F92702" w:rsidP="00506C76">
      <w:pPr>
        <w:pStyle w:val="Default"/>
        <w:rPr>
          <w:sz w:val="18"/>
          <w:szCs w:val="18"/>
        </w:rPr>
      </w:pPr>
      <w:r>
        <w:rPr>
          <w:sz w:val="18"/>
          <w:szCs w:val="18"/>
        </w:rPr>
        <w:t>7.9</w:t>
      </w:r>
      <w:r w:rsidR="00506C76" w:rsidRPr="00FA2ACF">
        <w:rPr>
          <w:sz w:val="18"/>
          <w:szCs w:val="18"/>
        </w:rPr>
        <w:t xml:space="preserve">.1. Операции объединения выпусков совершаются на основании: </w:t>
      </w:r>
    </w:p>
    <w:p w14:paraId="12C497AC" w14:textId="4745DE65" w:rsidR="00506C76" w:rsidRPr="00FA2ACF" w:rsidRDefault="00506C76" w:rsidP="000B527E">
      <w:pPr>
        <w:pStyle w:val="Default"/>
        <w:numPr>
          <w:ilvl w:val="0"/>
          <w:numId w:val="16"/>
        </w:numPr>
        <w:rPr>
          <w:sz w:val="18"/>
          <w:szCs w:val="18"/>
        </w:rPr>
      </w:pPr>
      <w:r w:rsidRPr="00FA2ACF">
        <w:rPr>
          <w:sz w:val="18"/>
          <w:szCs w:val="18"/>
        </w:rPr>
        <w:t xml:space="preserve">уведомления регистрирующего органа об аннулировании государственных регистрационных номеров дополнительных выпусков эмиссионных ЦБ и присвоении им государственного регистрационного номера выпуска эмиссионных ЦБ, к которому они являются дополнительными (объединении выпусков и присвоении им единого государственного регистрационного номера). </w:t>
      </w:r>
    </w:p>
    <w:p w14:paraId="1AFB6838" w14:textId="77777777" w:rsidR="00506C76" w:rsidRPr="00FA2ACF" w:rsidRDefault="00506C76" w:rsidP="00506C76">
      <w:pPr>
        <w:pStyle w:val="Default"/>
        <w:rPr>
          <w:sz w:val="18"/>
          <w:szCs w:val="18"/>
        </w:rPr>
      </w:pPr>
    </w:p>
    <w:p w14:paraId="39D9F1CE" w14:textId="05D2FEAC" w:rsidR="00506C76" w:rsidRPr="00FA2ACF" w:rsidRDefault="00F92702" w:rsidP="00506C76">
      <w:pPr>
        <w:pStyle w:val="Default"/>
        <w:rPr>
          <w:sz w:val="18"/>
          <w:szCs w:val="18"/>
        </w:rPr>
      </w:pPr>
      <w:r>
        <w:rPr>
          <w:sz w:val="18"/>
          <w:szCs w:val="18"/>
        </w:rPr>
        <w:t>7.9</w:t>
      </w:r>
      <w:r w:rsidR="00506C76" w:rsidRPr="00FA2ACF">
        <w:rPr>
          <w:sz w:val="18"/>
          <w:szCs w:val="18"/>
        </w:rPr>
        <w:t xml:space="preserve">.2. Операции аннулирования кода дополнительного выпуска совершаются на основании: </w:t>
      </w:r>
    </w:p>
    <w:p w14:paraId="791E2DEB" w14:textId="166651F3" w:rsidR="00506C76" w:rsidRPr="00FA2ACF" w:rsidRDefault="00506C76" w:rsidP="000B527E">
      <w:pPr>
        <w:pStyle w:val="Default"/>
        <w:numPr>
          <w:ilvl w:val="0"/>
          <w:numId w:val="16"/>
        </w:numPr>
        <w:rPr>
          <w:sz w:val="18"/>
          <w:szCs w:val="18"/>
        </w:rPr>
      </w:pPr>
      <w:r w:rsidRPr="00FA2ACF">
        <w:rPr>
          <w:sz w:val="18"/>
          <w:szCs w:val="18"/>
        </w:rPr>
        <w:t xml:space="preserve">уведомления регистрирующего органа об аннулировании индивидуального номера (кода) дополнительного выпуска эмиссионных ЦБ. </w:t>
      </w:r>
    </w:p>
    <w:p w14:paraId="15D49885" w14:textId="77777777" w:rsidR="00506C76" w:rsidRPr="00FA2ACF" w:rsidRDefault="00506C76" w:rsidP="00506C76">
      <w:pPr>
        <w:pStyle w:val="Default"/>
        <w:rPr>
          <w:sz w:val="18"/>
          <w:szCs w:val="18"/>
        </w:rPr>
      </w:pPr>
    </w:p>
    <w:p w14:paraId="17EBDB71" w14:textId="5D587E1E" w:rsidR="00506C76" w:rsidRPr="00FA2ACF" w:rsidRDefault="00F92702" w:rsidP="00506C76">
      <w:pPr>
        <w:pStyle w:val="Default"/>
        <w:rPr>
          <w:sz w:val="18"/>
          <w:szCs w:val="18"/>
        </w:rPr>
      </w:pPr>
      <w:r>
        <w:rPr>
          <w:sz w:val="18"/>
          <w:szCs w:val="18"/>
        </w:rPr>
        <w:t>7.9</w:t>
      </w:r>
      <w:r w:rsidR="00506C76" w:rsidRPr="00FA2ACF">
        <w:rPr>
          <w:sz w:val="18"/>
          <w:szCs w:val="18"/>
        </w:rPr>
        <w:t xml:space="preserve">.3. При внесении записей об объединении выпусков Регистратор: </w:t>
      </w:r>
    </w:p>
    <w:p w14:paraId="4E4E4F92" w14:textId="44A8155F" w:rsidR="00506C76" w:rsidRPr="00FA2ACF" w:rsidRDefault="00506C76" w:rsidP="000B527E">
      <w:pPr>
        <w:pStyle w:val="Default"/>
        <w:numPr>
          <w:ilvl w:val="0"/>
          <w:numId w:val="16"/>
        </w:numPr>
        <w:spacing w:after="31"/>
        <w:rPr>
          <w:sz w:val="18"/>
          <w:szCs w:val="18"/>
        </w:rPr>
      </w:pPr>
      <w:r w:rsidRPr="00FA2ACF">
        <w:rPr>
          <w:sz w:val="18"/>
          <w:szCs w:val="18"/>
        </w:rPr>
        <w:t xml:space="preserve">вносит в Реестр информацию о дате государственной регистрации и индивидуальном государственном регистрационном номере выпуска ЦБ, наименовании регистрирующего органа, виде, категории (типе) ЦБ; номинальной стоимости одной ценной бумаги; количестве ЦБ в выпуске; форме выпуска ЦБ; размере дивиденда (по привилегированным акциям) или процента (по облигациям); </w:t>
      </w:r>
    </w:p>
    <w:p w14:paraId="2D4F85DB" w14:textId="1FA35930" w:rsidR="00506C76" w:rsidRPr="00FA2ACF" w:rsidRDefault="00506C76" w:rsidP="000B527E">
      <w:pPr>
        <w:pStyle w:val="Default"/>
        <w:numPr>
          <w:ilvl w:val="0"/>
          <w:numId w:val="16"/>
        </w:numPr>
        <w:spacing w:after="31"/>
        <w:rPr>
          <w:sz w:val="18"/>
          <w:szCs w:val="18"/>
        </w:rPr>
      </w:pPr>
      <w:r w:rsidRPr="00FA2ACF">
        <w:rPr>
          <w:sz w:val="18"/>
          <w:szCs w:val="18"/>
        </w:rPr>
        <w:t xml:space="preserve">проводит операцию объединения выпусков; </w:t>
      </w:r>
    </w:p>
    <w:p w14:paraId="5ECEF906" w14:textId="61218F2D" w:rsidR="00506C76" w:rsidRPr="00FA2ACF" w:rsidRDefault="00506C76" w:rsidP="000B527E">
      <w:pPr>
        <w:pStyle w:val="Default"/>
        <w:numPr>
          <w:ilvl w:val="0"/>
          <w:numId w:val="16"/>
        </w:numPr>
        <w:rPr>
          <w:sz w:val="18"/>
          <w:szCs w:val="18"/>
        </w:rPr>
      </w:pPr>
      <w:r w:rsidRPr="00FA2ACF">
        <w:rPr>
          <w:sz w:val="18"/>
          <w:szCs w:val="18"/>
        </w:rPr>
        <w:t xml:space="preserve">проводит сверку количества ЦБ Эмитента, указанного в уведомлении регистрирующего органа, с количеством ЦБ Эмитента, учитываемых на лицевых счетах зарегистрированных лиц. </w:t>
      </w:r>
    </w:p>
    <w:p w14:paraId="45344C8C" w14:textId="77777777" w:rsidR="00506C76" w:rsidRPr="00FA2ACF" w:rsidRDefault="00506C76" w:rsidP="00506C76">
      <w:pPr>
        <w:pStyle w:val="Default"/>
        <w:rPr>
          <w:sz w:val="18"/>
          <w:szCs w:val="18"/>
        </w:rPr>
      </w:pPr>
    </w:p>
    <w:p w14:paraId="026969E2" w14:textId="77777777" w:rsidR="00506C76" w:rsidRPr="00FA2ACF" w:rsidRDefault="00506C76" w:rsidP="00506C76">
      <w:pPr>
        <w:pStyle w:val="Default"/>
        <w:rPr>
          <w:sz w:val="18"/>
          <w:szCs w:val="18"/>
        </w:rPr>
      </w:pPr>
      <w:r w:rsidRPr="00FA2ACF">
        <w:rPr>
          <w:sz w:val="18"/>
          <w:szCs w:val="18"/>
        </w:rPr>
        <w:t xml:space="preserve">Регистратор обеспечивает совершение операции объединения выпусков таким образом, чтобы сохранить в Реестре и на лицевых счетах зарегистрированных лиц информацию об учете ЦБ и операциях с ними до объединения выпусков. </w:t>
      </w:r>
    </w:p>
    <w:p w14:paraId="210FC078" w14:textId="77777777" w:rsidR="00506C76" w:rsidRPr="00FA2ACF" w:rsidRDefault="00506C76" w:rsidP="00506C76">
      <w:pPr>
        <w:pStyle w:val="Default"/>
        <w:rPr>
          <w:sz w:val="18"/>
          <w:szCs w:val="18"/>
        </w:rPr>
      </w:pPr>
      <w:r w:rsidRPr="00FA2ACF">
        <w:rPr>
          <w:sz w:val="18"/>
          <w:szCs w:val="18"/>
        </w:rPr>
        <w:t xml:space="preserve">После совершения операции объединения выпусков Регистратор формирует на основании уведомления регистрирующего органа и направляет зарегистрированным в Реестре номинальным держателям уведомление об объединении выпусков ЦБ. </w:t>
      </w:r>
    </w:p>
    <w:p w14:paraId="74578C5E" w14:textId="77777777" w:rsidR="00506C76" w:rsidRPr="00FA2ACF" w:rsidRDefault="00506C76" w:rsidP="00506C76">
      <w:pPr>
        <w:pStyle w:val="Default"/>
        <w:rPr>
          <w:sz w:val="18"/>
          <w:szCs w:val="18"/>
        </w:rPr>
      </w:pPr>
      <w:r w:rsidRPr="00FA2ACF">
        <w:rPr>
          <w:sz w:val="18"/>
          <w:szCs w:val="18"/>
        </w:rPr>
        <w:t xml:space="preserve">Регистратор не вправе в течение 6 месяцев после совершения операции объединения выпусков отказывать в совершении операции в реестре на основании несоответствия указанного в распоряжении зарегистрированного лица государственного регистрационного номера дополнительного выпуска ЦБ индивидуальному государственному регистрационному номеру выпуска ЦБ. </w:t>
      </w:r>
    </w:p>
    <w:p w14:paraId="5DB0DBA5" w14:textId="7AB8B107" w:rsidR="00506C76" w:rsidRPr="00FA2ACF" w:rsidRDefault="00F92702" w:rsidP="00506C76">
      <w:pPr>
        <w:pStyle w:val="Default"/>
        <w:rPr>
          <w:sz w:val="18"/>
          <w:szCs w:val="18"/>
        </w:rPr>
      </w:pPr>
      <w:r>
        <w:rPr>
          <w:sz w:val="18"/>
          <w:szCs w:val="18"/>
        </w:rPr>
        <w:t>7.9</w:t>
      </w:r>
      <w:r w:rsidR="00506C76" w:rsidRPr="00FA2ACF">
        <w:rPr>
          <w:sz w:val="18"/>
          <w:szCs w:val="18"/>
        </w:rPr>
        <w:t xml:space="preserve">.4. При внесении записей об аннулировании кода дополнительного выпуска Регистратор: </w:t>
      </w:r>
    </w:p>
    <w:p w14:paraId="64E73F8D" w14:textId="2F6CF5C9" w:rsidR="00506C76" w:rsidRPr="00FA2ACF" w:rsidRDefault="00506C76" w:rsidP="000B527E">
      <w:pPr>
        <w:pStyle w:val="Default"/>
        <w:numPr>
          <w:ilvl w:val="0"/>
          <w:numId w:val="16"/>
        </w:numPr>
        <w:spacing w:after="32"/>
        <w:rPr>
          <w:sz w:val="18"/>
          <w:szCs w:val="18"/>
        </w:rPr>
      </w:pPr>
      <w:r w:rsidRPr="00FA2ACF">
        <w:rPr>
          <w:sz w:val="18"/>
          <w:szCs w:val="18"/>
        </w:rPr>
        <w:t xml:space="preserve">совершает операцию аннулирования кода дополнительного выпуска посредством внесения в реестр записи об аннулировании индивидуального номера (кода) дополнительного выпуска и присвоении ЦБ дополнительного выпуска индивидуального государственного регистрационного номера выпуска, к которому этот выпуск является дополнительным; </w:t>
      </w:r>
    </w:p>
    <w:p w14:paraId="167DF2AB" w14:textId="002FCFAD" w:rsidR="00506C76" w:rsidRPr="00FA2ACF" w:rsidRDefault="00506C76" w:rsidP="000B527E">
      <w:pPr>
        <w:pStyle w:val="Default"/>
        <w:numPr>
          <w:ilvl w:val="0"/>
          <w:numId w:val="16"/>
        </w:numPr>
        <w:spacing w:after="32"/>
        <w:rPr>
          <w:sz w:val="18"/>
          <w:szCs w:val="18"/>
        </w:rPr>
      </w:pPr>
      <w:r w:rsidRPr="00FA2ACF">
        <w:rPr>
          <w:sz w:val="18"/>
          <w:szCs w:val="18"/>
        </w:rPr>
        <w:t xml:space="preserve">проводит сверку количества ЦБ Эмитента с суммарным количеством ЦБ Эмитента и ЦБ дополнительного выпуска до совершения операции аннулирования кода; </w:t>
      </w:r>
    </w:p>
    <w:p w14:paraId="78D359EB" w14:textId="6331D8DF" w:rsidR="00506C76" w:rsidRPr="00FA2ACF" w:rsidRDefault="00506C76" w:rsidP="000B527E">
      <w:pPr>
        <w:pStyle w:val="Default"/>
        <w:numPr>
          <w:ilvl w:val="0"/>
          <w:numId w:val="16"/>
        </w:numPr>
        <w:rPr>
          <w:sz w:val="18"/>
          <w:szCs w:val="18"/>
        </w:rPr>
      </w:pPr>
      <w:r w:rsidRPr="00FA2ACF">
        <w:rPr>
          <w:sz w:val="18"/>
          <w:szCs w:val="18"/>
        </w:rPr>
        <w:t xml:space="preserve">проводит сверку количества ЦБ Эмитента с количеством ЦБ, учитываемых на лицевых счетах зарегистрированных лиц. </w:t>
      </w:r>
    </w:p>
    <w:p w14:paraId="5F2D775E" w14:textId="77777777" w:rsidR="00506C76" w:rsidRPr="00FA2ACF" w:rsidRDefault="00506C76" w:rsidP="00506C76">
      <w:pPr>
        <w:pStyle w:val="Default"/>
        <w:rPr>
          <w:sz w:val="18"/>
          <w:szCs w:val="18"/>
        </w:rPr>
      </w:pPr>
    </w:p>
    <w:p w14:paraId="6E4939AC" w14:textId="77777777" w:rsidR="00506C76" w:rsidRPr="00FA2ACF" w:rsidRDefault="00506C76" w:rsidP="00506C76">
      <w:pPr>
        <w:pStyle w:val="Default"/>
        <w:rPr>
          <w:sz w:val="18"/>
          <w:szCs w:val="18"/>
        </w:rPr>
      </w:pPr>
      <w:r w:rsidRPr="00FA2ACF">
        <w:rPr>
          <w:sz w:val="18"/>
          <w:szCs w:val="18"/>
        </w:rPr>
        <w:t xml:space="preserve">Регистратор обеспечивает совершение операции аннулирования кода дополнительного выпуска таким образом, чтобы сохранить в Реестре и на лицевых счетах зарегистрированных лиц информацию об учете ЦБ дополнительного выпуска и операциях с ними до совершения операции аннулирования кода дополнительного выпуска. </w:t>
      </w:r>
    </w:p>
    <w:p w14:paraId="63B0293D" w14:textId="148061AF" w:rsidR="00506C76" w:rsidRPr="00F92702" w:rsidRDefault="00506C76" w:rsidP="00506C76">
      <w:pPr>
        <w:pStyle w:val="Default"/>
        <w:rPr>
          <w:sz w:val="18"/>
          <w:szCs w:val="18"/>
        </w:rPr>
      </w:pPr>
      <w:r w:rsidRPr="00FA2ACF">
        <w:rPr>
          <w:sz w:val="18"/>
          <w:szCs w:val="18"/>
        </w:rPr>
        <w:t>После аннулирования кода дополнительного выпуска Регистратор формирует на основании уведомления регистрирующего органа и направляет зарегистрированным в Реестре номинальным держателям уведомление об аннулировании ко</w:t>
      </w:r>
      <w:r w:rsidR="00F92702">
        <w:rPr>
          <w:sz w:val="18"/>
          <w:szCs w:val="18"/>
        </w:rPr>
        <w:t>да дополнительного выпуска.</w:t>
      </w:r>
    </w:p>
    <w:p w14:paraId="0797CC7C" w14:textId="782AE206" w:rsidR="00506C76" w:rsidRPr="00FA2ACF" w:rsidRDefault="00506C76" w:rsidP="00370BC3">
      <w:r w:rsidRPr="00FA2ACF">
        <w:t>Регистратор не вправе в течение 1 месяца после совершения операции аннулирования кода отказывать в совершении операции на основании несоответствия указанного в распоряжении зарегистрированного лица индивидуального государственного регистрационного номера дополнительного выпуска ЦБ индивидуальному государственному регистрационному номеру выпуска ЦБ.</w:t>
      </w:r>
    </w:p>
    <w:p w14:paraId="21694B1E" w14:textId="544608E7" w:rsidR="004E2D46" w:rsidRPr="00FA2ACF" w:rsidRDefault="004E2D46" w:rsidP="00370BC3"/>
    <w:p w14:paraId="1DD06FA5" w14:textId="406625A0" w:rsidR="00506C76" w:rsidRPr="00FA2ACF" w:rsidRDefault="00F92702" w:rsidP="00370BC3">
      <w:r w:rsidRPr="00F92702">
        <w:rPr>
          <w:b/>
        </w:rPr>
        <w:t>7.10</w:t>
      </w:r>
      <w:r w:rsidR="00506C76" w:rsidRPr="00F92702">
        <w:rPr>
          <w:b/>
        </w:rPr>
        <w:t>.</w:t>
      </w:r>
      <w:r w:rsidR="00506C76" w:rsidRPr="00FA2ACF">
        <w:t xml:space="preserve"> </w:t>
      </w:r>
      <w:r w:rsidRPr="00F92702">
        <w:rPr>
          <w:b/>
        </w:rPr>
        <w:t>Закрытие</w:t>
      </w:r>
      <w:r w:rsidR="00506C76" w:rsidRPr="00F92702">
        <w:rPr>
          <w:b/>
        </w:rPr>
        <w:t xml:space="preserve"> </w:t>
      </w:r>
      <w:r w:rsidRPr="00F92702">
        <w:rPr>
          <w:b/>
        </w:rPr>
        <w:t>лицевого</w:t>
      </w:r>
      <w:r w:rsidR="00506C76" w:rsidRPr="00F92702">
        <w:rPr>
          <w:b/>
        </w:rPr>
        <w:t xml:space="preserve"> </w:t>
      </w:r>
      <w:r w:rsidRPr="00F92702">
        <w:rPr>
          <w:b/>
        </w:rPr>
        <w:t>счета</w:t>
      </w:r>
    </w:p>
    <w:p w14:paraId="5A657A58" w14:textId="77777777" w:rsidR="00506C76" w:rsidRPr="00FA2ACF" w:rsidRDefault="00506C76" w:rsidP="00506C76">
      <w:pPr>
        <w:pStyle w:val="Default"/>
        <w:rPr>
          <w:sz w:val="18"/>
          <w:szCs w:val="18"/>
        </w:rPr>
      </w:pPr>
      <w:r w:rsidRPr="00FA2ACF">
        <w:rPr>
          <w:sz w:val="18"/>
          <w:szCs w:val="18"/>
        </w:rPr>
        <w:t xml:space="preserve">Регистратор закрывает лицевой счет, на котором отсутствуют ЦБ, на основании: </w:t>
      </w:r>
    </w:p>
    <w:p w14:paraId="0213596A" w14:textId="387B6816" w:rsidR="00506C76" w:rsidRPr="00FA2ACF" w:rsidRDefault="00506C76" w:rsidP="000B527E">
      <w:pPr>
        <w:pStyle w:val="Default"/>
        <w:numPr>
          <w:ilvl w:val="0"/>
          <w:numId w:val="16"/>
        </w:numPr>
        <w:spacing w:after="31"/>
        <w:rPr>
          <w:sz w:val="18"/>
          <w:szCs w:val="18"/>
        </w:rPr>
      </w:pPr>
      <w:r w:rsidRPr="00FA2ACF">
        <w:rPr>
          <w:sz w:val="18"/>
          <w:szCs w:val="18"/>
        </w:rPr>
        <w:t xml:space="preserve">распоряжения зарегистрированного лица о закрытии лицевого счета, открытому этому лицу; или </w:t>
      </w:r>
    </w:p>
    <w:p w14:paraId="3B59EA03" w14:textId="58B1CB3C" w:rsidR="00506C76" w:rsidRPr="00FA2ACF" w:rsidRDefault="00506C76" w:rsidP="000B527E">
      <w:pPr>
        <w:pStyle w:val="Default"/>
        <w:numPr>
          <w:ilvl w:val="0"/>
          <w:numId w:val="16"/>
        </w:numPr>
        <w:rPr>
          <w:sz w:val="18"/>
          <w:szCs w:val="18"/>
        </w:rPr>
      </w:pPr>
      <w:r w:rsidRPr="00FA2ACF">
        <w:rPr>
          <w:sz w:val="18"/>
          <w:szCs w:val="18"/>
        </w:rPr>
        <w:t xml:space="preserve">свидетельства о праве на наследство или иного документа, удостоверяющего права наследника в соответствии с федеральными законами. </w:t>
      </w:r>
    </w:p>
    <w:p w14:paraId="037338E8" w14:textId="77777777" w:rsidR="00506C76" w:rsidRPr="00FA2ACF" w:rsidRDefault="00506C76" w:rsidP="00506C76">
      <w:pPr>
        <w:pStyle w:val="Default"/>
        <w:rPr>
          <w:sz w:val="18"/>
          <w:szCs w:val="18"/>
        </w:rPr>
      </w:pPr>
    </w:p>
    <w:p w14:paraId="765ACF28" w14:textId="77777777" w:rsidR="00506C76" w:rsidRPr="00FA2ACF" w:rsidRDefault="00506C76" w:rsidP="00506C76">
      <w:pPr>
        <w:pStyle w:val="Default"/>
        <w:rPr>
          <w:sz w:val="18"/>
          <w:szCs w:val="18"/>
        </w:rPr>
      </w:pPr>
      <w:r w:rsidRPr="00FA2ACF">
        <w:rPr>
          <w:sz w:val="18"/>
          <w:szCs w:val="18"/>
        </w:rPr>
        <w:t xml:space="preserve">Не допускается закрытие счета, в случае наличия на таком счете ЦБ. </w:t>
      </w:r>
    </w:p>
    <w:p w14:paraId="14CA1830" w14:textId="77777777" w:rsidR="00506C76" w:rsidRPr="00FA2ACF" w:rsidRDefault="00506C76" w:rsidP="00506C76">
      <w:pPr>
        <w:pStyle w:val="Default"/>
        <w:rPr>
          <w:sz w:val="18"/>
          <w:szCs w:val="18"/>
        </w:rPr>
      </w:pPr>
      <w:r w:rsidRPr="00FA2ACF">
        <w:rPr>
          <w:sz w:val="18"/>
          <w:szCs w:val="18"/>
        </w:rPr>
        <w:t xml:space="preserve">Регистратор имеет право закрыть лицевой счет, на котором отсутствуют ценные бумаги, в следующих случаях: </w:t>
      </w:r>
    </w:p>
    <w:p w14:paraId="280E9738" w14:textId="69970ED0" w:rsidR="00506C76" w:rsidRPr="00FA2ACF" w:rsidRDefault="00506C76" w:rsidP="000B527E">
      <w:pPr>
        <w:pStyle w:val="Default"/>
        <w:numPr>
          <w:ilvl w:val="0"/>
          <w:numId w:val="16"/>
        </w:numPr>
        <w:spacing w:after="32"/>
        <w:rPr>
          <w:sz w:val="18"/>
          <w:szCs w:val="18"/>
        </w:rPr>
      </w:pPr>
      <w:r w:rsidRPr="00FA2ACF">
        <w:rPr>
          <w:sz w:val="18"/>
          <w:szCs w:val="18"/>
        </w:rPr>
        <w:t xml:space="preserve">зарегистрированное лицо, которому открыт лицевой счет, являющееся юридическим лицом, исключено из ЕГРЮЛ или ликвидировано; </w:t>
      </w:r>
    </w:p>
    <w:p w14:paraId="52CC1882" w14:textId="3A2390FA" w:rsidR="00506C76" w:rsidRPr="00FA2ACF" w:rsidRDefault="00506C76" w:rsidP="000B527E">
      <w:pPr>
        <w:pStyle w:val="Default"/>
        <w:numPr>
          <w:ilvl w:val="0"/>
          <w:numId w:val="16"/>
        </w:numPr>
        <w:rPr>
          <w:sz w:val="18"/>
          <w:szCs w:val="18"/>
        </w:rPr>
      </w:pPr>
      <w:r w:rsidRPr="00FA2ACF">
        <w:rPr>
          <w:sz w:val="18"/>
          <w:szCs w:val="18"/>
        </w:rPr>
        <w:t xml:space="preserve">в течение трех лет по лицевому счету не вносились записи по лицевому счету. </w:t>
      </w:r>
    </w:p>
    <w:p w14:paraId="7AD512E8" w14:textId="77777777" w:rsidR="00506C76" w:rsidRPr="00FA2ACF" w:rsidRDefault="00506C76" w:rsidP="00506C76">
      <w:pPr>
        <w:pStyle w:val="Default"/>
        <w:rPr>
          <w:sz w:val="18"/>
          <w:szCs w:val="18"/>
        </w:rPr>
      </w:pPr>
    </w:p>
    <w:p w14:paraId="73CAF9B7" w14:textId="1B5DB6E6" w:rsidR="00506C76" w:rsidRDefault="00506C76" w:rsidP="00370BC3">
      <w:r w:rsidRPr="00FA2ACF">
        <w:t>Внесение записей по закрытому лицевому счету не допускается.</w:t>
      </w:r>
    </w:p>
    <w:p w14:paraId="753E444F" w14:textId="362B1CF0" w:rsidR="00C54049" w:rsidRDefault="00C54049" w:rsidP="00370BC3"/>
    <w:p w14:paraId="2F01E7D3" w14:textId="10319DEA" w:rsidR="00C54049" w:rsidRDefault="00C54049" w:rsidP="00370BC3"/>
    <w:p w14:paraId="5A83D127" w14:textId="6C6297B1" w:rsidR="00724405" w:rsidRDefault="00724405" w:rsidP="00370BC3"/>
    <w:p w14:paraId="1D624688" w14:textId="74849B7A" w:rsidR="00724405" w:rsidRDefault="00724405" w:rsidP="00370BC3"/>
    <w:p w14:paraId="1E4D89BD" w14:textId="77777777" w:rsidR="00724405" w:rsidRDefault="00724405" w:rsidP="00370BC3"/>
    <w:p w14:paraId="0297B59E" w14:textId="3DA10A16" w:rsidR="00C54049" w:rsidRDefault="00C54049" w:rsidP="00370BC3"/>
    <w:p w14:paraId="660CB3E6" w14:textId="44A88EC2" w:rsidR="00C54049" w:rsidRDefault="00C54049" w:rsidP="00370BC3"/>
    <w:p w14:paraId="67CC7926" w14:textId="40BF8B82" w:rsidR="00724405" w:rsidRDefault="00724405" w:rsidP="00724405">
      <w:pPr>
        <w:pStyle w:val="Default"/>
        <w:rPr>
          <w:b/>
          <w:bCs/>
          <w:sz w:val="18"/>
          <w:szCs w:val="18"/>
        </w:rPr>
      </w:pPr>
      <w:r w:rsidRPr="00724405">
        <w:rPr>
          <w:b/>
          <w:bCs/>
          <w:sz w:val="18"/>
          <w:szCs w:val="18"/>
        </w:rPr>
        <w:t xml:space="preserve">7.11. Порядок внесения в Реестр записей в случаях проведения эмитентом корпоративных действий, предусмотренных ФЗ об Акционерных Обществах. </w:t>
      </w:r>
    </w:p>
    <w:p w14:paraId="0F57E142" w14:textId="77777777" w:rsidR="00977236" w:rsidRPr="00724405" w:rsidRDefault="00977236" w:rsidP="00724405">
      <w:pPr>
        <w:pStyle w:val="Default"/>
        <w:rPr>
          <w:sz w:val="18"/>
          <w:szCs w:val="18"/>
        </w:rPr>
      </w:pPr>
    </w:p>
    <w:p w14:paraId="2A50A476" w14:textId="6F7B2474" w:rsidR="00724405" w:rsidRPr="00724405" w:rsidRDefault="00724405" w:rsidP="00724405">
      <w:pPr>
        <w:pStyle w:val="Default"/>
        <w:rPr>
          <w:sz w:val="18"/>
          <w:szCs w:val="18"/>
        </w:rPr>
      </w:pPr>
      <w:r w:rsidRPr="00724405">
        <w:rPr>
          <w:b/>
          <w:bCs/>
          <w:sz w:val="18"/>
          <w:szCs w:val="18"/>
        </w:rPr>
        <w:t>7.1</w:t>
      </w:r>
      <w:r>
        <w:rPr>
          <w:b/>
          <w:bCs/>
          <w:sz w:val="18"/>
          <w:szCs w:val="18"/>
        </w:rPr>
        <w:t>1</w:t>
      </w:r>
      <w:r w:rsidRPr="00724405">
        <w:rPr>
          <w:b/>
          <w:bCs/>
          <w:sz w:val="18"/>
          <w:szCs w:val="18"/>
        </w:rPr>
        <w:t>.</w:t>
      </w:r>
      <w:r>
        <w:rPr>
          <w:b/>
          <w:bCs/>
          <w:sz w:val="18"/>
          <w:szCs w:val="18"/>
        </w:rPr>
        <w:t>1</w:t>
      </w:r>
      <w:r w:rsidRPr="00724405">
        <w:rPr>
          <w:b/>
          <w:bCs/>
          <w:sz w:val="18"/>
          <w:szCs w:val="18"/>
        </w:rPr>
        <w:t xml:space="preserve"> Порядок внесения записей в случаях реализации преимущественного права приобретения акционерами акций, предусмотренных статьей 40 Федерального закона об акционерных обществах </w:t>
      </w:r>
    </w:p>
    <w:p w14:paraId="1998172A" w14:textId="7D33346A" w:rsidR="00724405" w:rsidRPr="00724405" w:rsidRDefault="00724405" w:rsidP="00724405">
      <w:pPr>
        <w:pStyle w:val="Default"/>
        <w:rPr>
          <w:sz w:val="18"/>
          <w:szCs w:val="18"/>
        </w:rPr>
      </w:pPr>
      <w:r w:rsidRPr="00724405">
        <w:rPr>
          <w:sz w:val="18"/>
          <w:szCs w:val="18"/>
        </w:rPr>
        <w:t xml:space="preserve">При реализации процедуры осуществления преимущественного права приобретения акций и эмиссионных ценных бумаг, конвертируемых в акции, Регистратор осуществляет прием заявлений о приобретении размещаемых ценных бумаг от лиц, имеющих преимущественное право. </w:t>
      </w:r>
    </w:p>
    <w:p w14:paraId="7ABD67D1" w14:textId="77777777" w:rsidR="00724405" w:rsidRPr="00724405" w:rsidRDefault="00724405" w:rsidP="00724405">
      <w:pPr>
        <w:pStyle w:val="Default"/>
        <w:rPr>
          <w:sz w:val="18"/>
          <w:szCs w:val="18"/>
        </w:rPr>
      </w:pPr>
      <w:r w:rsidRPr="00724405">
        <w:rPr>
          <w:sz w:val="18"/>
          <w:szCs w:val="18"/>
        </w:rPr>
        <w:t xml:space="preserve">Заявление лица, зарегистрированного в реестре, о приобретении размещаемых акций подаётся Регистратору путем направления по почте или через ЛКА, либо вручения под роспись документа в письменной форме, подписанного лицом, подающим Заявление. </w:t>
      </w:r>
    </w:p>
    <w:p w14:paraId="4F44BAA8" w14:textId="77777777" w:rsidR="00724405" w:rsidRPr="00724405" w:rsidRDefault="00724405" w:rsidP="00724405">
      <w:pPr>
        <w:pStyle w:val="Default"/>
        <w:rPr>
          <w:sz w:val="18"/>
          <w:szCs w:val="18"/>
        </w:rPr>
      </w:pPr>
      <w:r w:rsidRPr="00724405">
        <w:rPr>
          <w:sz w:val="18"/>
          <w:szCs w:val="18"/>
        </w:rPr>
        <w:t xml:space="preserve">Лицо, не зарегистрированное в реестре, осуществляет преимущественное право путем дачи соответствующих указаний (инструкций) лицу, которое осуществляет учет его прав на акции. </w:t>
      </w:r>
    </w:p>
    <w:p w14:paraId="1AB99115" w14:textId="77777777" w:rsidR="00724405" w:rsidRPr="00724405" w:rsidRDefault="00724405" w:rsidP="00724405">
      <w:pPr>
        <w:pStyle w:val="Default"/>
        <w:rPr>
          <w:sz w:val="18"/>
          <w:szCs w:val="18"/>
        </w:rPr>
      </w:pPr>
      <w:r w:rsidRPr="00724405">
        <w:rPr>
          <w:sz w:val="18"/>
          <w:szCs w:val="18"/>
        </w:rPr>
        <w:t xml:space="preserve">Заявление о приобретении размещаемых акций лица, имеющего преимущественное право, должно содержать сведения, позволяющие идентифицировать предъявившего его акционера, а также количество приобретаемых им акций. </w:t>
      </w:r>
    </w:p>
    <w:p w14:paraId="5BFF8222" w14:textId="77777777" w:rsidR="00724405" w:rsidRPr="00724405" w:rsidRDefault="00724405" w:rsidP="00724405">
      <w:pPr>
        <w:pStyle w:val="Default"/>
        <w:rPr>
          <w:sz w:val="18"/>
          <w:szCs w:val="18"/>
        </w:rPr>
      </w:pPr>
      <w:r w:rsidRPr="00724405">
        <w:rPr>
          <w:sz w:val="18"/>
          <w:szCs w:val="18"/>
        </w:rPr>
        <w:t xml:space="preserve">Размещение ценных бумаг осуществляется на основании распоряжения, предоставленного эмитентом. </w:t>
      </w:r>
    </w:p>
    <w:p w14:paraId="74303255" w14:textId="44764898" w:rsidR="00724405" w:rsidRPr="00724405" w:rsidRDefault="00724405" w:rsidP="00724405">
      <w:pPr>
        <w:pStyle w:val="Default"/>
        <w:rPr>
          <w:sz w:val="18"/>
          <w:szCs w:val="18"/>
        </w:rPr>
      </w:pPr>
      <w:r w:rsidRPr="00724405">
        <w:rPr>
          <w:b/>
          <w:bCs/>
          <w:sz w:val="18"/>
          <w:szCs w:val="18"/>
        </w:rPr>
        <w:t>7.</w:t>
      </w:r>
      <w:r w:rsidR="00977236">
        <w:rPr>
          <w:b/>
          <w:bCs/>
          <w:sz w:val="18"/>
          <w:szCs w:val="18"/>
        </w:rPr>
        <w:t>11</w:t>
      </w:r>
      <w:r w:rsidRPr="00724405">
        <w:rPr>
          <w:b/>
          <w:bCs/>
          <w:sz w:val="18"/>
          <w:szCs w:val="18"/>
        </w:rPr>
        <w:t>.</w:t>
      </w:r>
      <w:r w:rsidR="00977236">
        <w:rPr>
          <w:b/>
          <w:bCs/>
          <w:sz w:val="18"/>
          <w:szCs w:val="18"/>
        </w:rPr>
        <w:t>2</w:t>
      </w:r>
      <w:r w:rsidRPr="00724405">
        <w:rPr>
          <w:b/>
          <w:bCs/>
          <w:sz w:val="18"/>
          <w:szCs w:val="18"/>
        </w:rPr>
        <w:t xml:space="preserve"> Порядок внесения в реестр записей в случаях приобретения акций эмитентом, предусмотренных статьей 72 Федерального закона об акционерных обществах </w:t>
      </w:r>
    </w:p>
    <w:p w14:paraId="7807DADD" w14:textId="77777777" w:rsidR="00724405" w:rsidRPr="00724405" w:rsidRDefault="00724405" w:rsidP="00724405">
      <w:pPr>
        <w:pStyle w:val="Default"/>
        <w:rPr>
          <w:sz w:val="18"/>
          <w:szCs w:val="18"/>
        </w:rPr>
      </w:pPr>
      <w:r w:rsidRPr="00724405">
        <w:rPr>
          <w:sz w:val="18"/>
          <w:szCs w:val="18"/>
        </w:rPr>
        <w:t xml:space="preserve">Регистратор осуществляет прием и обработку заявления о продаже акций от лиц, зарегистрированных в реестре, или отзывов таких заявлений. </w:t>
      </w:r>
    </w:p>
    <w:p w14:paraId="60645761" w14:textId="77777777" w:rsidR="00724405" w:rsidRPr="00724405" w:rsidRDefault="00724405" w:rsidP="00724405">
      <w:pPr>
        <w:pStyle w:val="Default"/>
        <w:rPr>
          <w:sz w:val="18"/>
          <w:szCs w:val="18"/>
        </w:rPr>
      </w:pPr>
      <w:r w:rsidRPr="00724405">
        <w:rPr>
          <w:sz w:val="18"/>
          <w:szCs w:val="18"/>
        </w:rPr>
        <w:t xml:space="preserve">Заявление лица, зарегистрированного в реестре, о продаже акций или отзыв заявления подаётся Регистратору путем направления по почте или через ЛКА, либо вручения под роспись документа в письменной форме, подписанного лицом, подающим заявление. </w:t>
      </w:r>
    </w:p>
    <w:p w14:paraId="04791143" w14:textId="77777777" w:rsidR="00724405" w:rsidRPr="00724405" w:rsidRDefault="00724405" w:rsidP="00724405">
      <w:pPr>
        <w:pStyle w:val="Default"/>
        <w:rPr>
          <w:sz w:val="18"/>
          <w:szCs w:val="18"/>
        </w:rPr>
      </w:pPr>
      <w:r w:rsidRPr="00724405">
        <w:rPr>
          <w:sz w:val="18"/>
          <w:szCs w:val="18"/>
        </w:rPr>
        <w:t xml:space="preserve">Акционер, не зарегистрированный в реестре акционеров общества, осуществляет право продать акции путем дачи соответствующих указаний (инструкций) лицу, которое осуществляет учет его прав на акции общества. </w:t>
      </w:r>
    </w:p>
    <w:p w14:paraId="3397F5D5" w14:textId="77777777" w:rsidR="00724405" w:rsidRPr="00724405" w:rsidRDefault="00724405" w:rsidP="00724405">
      <w:pPr>
        <w:pStyle w:val="Default"/>
        <w:rPr>
          <w:sz w:val="18"/>
          <w:szCs w:val="18"/>
        </w:rPr>
      </w:pPr>
      <w:r w:rsidRPr="00724405">
        <w:rPr>
          <w:sz w:val="18"/>
          <w:szCs w:val="18"/>
        </w:rPr>
        <w:t xml:space="preserve">Заявление о продаже должно содержать сведения, позволяющие идентифицировать предъявившего его акционера, а также количество акций каждой категории (типа), продажи которых он требует. </w:t>
      </w:r>
    </w:p>
    <w:p w14:paraId="67BEB296" w14:textId="77777777" w:rsidR="00724405" w:rsidRPr="00724405" w:rsidRDefault="00724405" w:rsidP="00724405">
      <w:pPr>
        <w:pStyle w:val="Default"/>
        <w:rPr>
          <w:sz w:val="18"/>
          <w:szCs w:val="18"/>
        </w:rPr>
      </w:pPr>
      <w:r w:rsidRPr="00724405">
        <w:rPr>
          <w:sz w:val="18"/>
          <w:szCs w:val="18"/>
        </w:rPr>
        <w:t xml:space="preserve">Регистратор вносит в реестр записи об ограничении на распоряжение ценными бумагами, предъявляемых к приобретению, в день получения заявления о продаже акций. </w:t>
      </w:r>
    </w:p>
    <w:p w14:paraId="19D605E7" w14:textId="77777777" w:rsidR="00724405" w:rsidRPr="00724405" w:rsidRDefault="00724405" w:rsidP="00724405">
      <w:pPr>
        <w:pStyle w:val="Default"/>
        <w:rPr>
          <w:sz w:val="18"/>
          <w:szCs w:val="18"/>
        </w:rPr>
      </w:pPr>
      <w:r w:rsidRPr="00724405">
        <w:rPr>
          <w:sz w:val="18"/>
          <w:szCs w:val="18"/>
        </w:rPr>
        <w:t xml:space="preserve">Регистратор вносит в реестр записи о прекращении ограничения на распоряжение ценными бумагами, предъявляемых к приобретению, без распоряжения лиц, по счетам которых были установлены такие ограничения, в следующие сроки: </w:t>
      </w:r>
    </w:p>
    <w:p w14:paraId="42AD277D" w14:textId="77777777" w:rsidR="00724405" w:rsidRPr="00724405" w:rsidRDefault="00724405" w:rsidP="00724405">
      <w:pPr>
        <w:pStyle w:val="Default"/>
        <w:rPr>
          <w:sz w:val="18"/>
          <w:szCs w:val="18"/>
        </w:rPr>
      </w:pPr>
      <w:r w:rsidRPr="00724405">
        <w:rPr>
          <w:sz w:val="18"/>
          <w:szCs w:val="18"/>
        </w:rPr>
        <w:t xml:space="preserve">одновременно с внесением записи о переходе прав собственности на акции к эмитенту; </w:t>
      </w:r>
    </w:p>
    <w:p w14:paraId="07D0C593" w14:textId="77777777" w:rsidR="00724405" w:rsidRPr="00724405" w:rsidRDefault="00724405" w:rsidP="00724405">
      <w:pPr>
        <w:pStyle w:val="Default"/>
        <w:rPr>
          <w:sz w:val="18"/>
          <w:szCs w:val="18"/>
        </w:rPr>
      </w:pPr>
      <w:r w:rsidRPr="00724405">
        <w:rPr>
          <w:sz w:val="18"/>
          <w:szCs w:val="18"/>
        </w:rPr>
        <w:t xml:space="preserve">в день получения от акционера, зарегистрированного в реестре, отзыва своего заявления; </w:t>
      </w:r>
    </w:p>
    <w:p w14:paraId="6F383FBD" w14:textId="77777777" w:rsidR="00724405" w:rsidRPr="00724405" w:rsidRDefault="00724405" w:rsidP="00724405">
      <w:pPr>
        <w:pStyle w:val="Default"/>
        <w:rPr>
          <w:sz w:val="18"/>
          <w:szCs w:val="18"/>
        </w:rPr>
      </w:pPr>
      <w:r w:rsidRPr="00724405">
        <w:rPr>
          <w:sz w:val="18"/>
          <w:szCs w:val="18"/>
        </w:rPr>
        <w:t xml:space="preserve">в день направления номинальным держателем информации о получении Регистратором отзыва акционером, не зарегистрированным в реестре, своих указаний (инструкций); </w:t>
      </w:r>
    </w:p>
    <w:p w14:paraId="5BF21D5C" w14:textId="77777777" w:rsidR="00724405" w:rsidRPr="00724405" w:rsidRDefault="00724405" w:rsidP="00724405">
      <w:pPr>
        <w:pStyle w:val="Default"/>
        <w:rPr>
          <w:sz w:val="18"/>
          <w:szCs w:val="18"/>
        </w:rPr>
      </w:pPr>
      <w:r w:rsidRPr="00724405">
        <w:rPr>
          <w:sz w:val="18"/>
          <w:szCs w:val="18"/>
        </w:rPr>
        <w:t xml:space="preserve">через 7 (семь) рабочих дней после истечения срока для оплаты приобретаемых эмитентом акций, если от акционера не поступило распоряжение (поручение) о сохранении действия указанных ограничений. </w:t>
      </w:r>
    </w:p>
    <w:p w14:paraId="7DB6BE25" w14:textId="4535BC10" w:rsidR="00724405" w:rsidRPr="00724405" w:rsidRDefault="00724405" w:rsidP="0067467F">
      <w:pPr>
        <w:pStyle w:val="Default"/>
        <w:rPr>
          <w:color w:val="auto"/>
          <w:sz w:val="18"/>
          <w:szCs w:val="18"/>
        </w:rPr>
      </w:pPr>
      <w:r w:rsidRPr="00724405">
        <w:rPr>
          <w:sz w:val="18"/>
          <w:szCs w:val="18"/>
        </w:rPr>
        <w:t xml:space="preserve">Регистратор вносит в реестр запись о переходе прав собственности на приобретаемые акции к эмитенту, за исключением перехода прав собственности на акции, учет прав на которые осуществляется номинальными держателями, на основании утвержденного советом директоров (наблюдательным советом) общества отчета об итогах предъявления акционерами заявлений о продаже акций, в котором должны содержаться сведения о количестве акций, в </w:t>
      </w:r>
    </w:p>
    <w:p w14:paraId="66A97EC2" w14:textId="77777777" w:rsidR="00724405" w:rsidRPr="00724405" w:rsidRDefault="00724405" w:rsidP="00724405">
      <w:pPr>
        <w:pStyle w:val="Default"/>
        <w:rPr>
          <w:color w:val="auto"/>
          <w:sz w:val="18"/>
          <w:szCs w:val="18"/>
        </w:rPr>
      </w:pPr>
    </w:p>
    <w:p w14:paraId="0F70D948" w14:textId="77777777" w:rsidR="00724405" w:rsidRPr="00724405" w:rsidRDefault="00724405" w:rsidP="00724405">
      <w:pPr>
        <w:pStyle w:val="Default"/>
        <w:pageBreakBefore/>
        <w:rPr>
          <w:color w:val="auto"/>
          <w:sz w:val="18"/>
          <w:szCs w:val="18"/>
        </w:rPr>
      </w:pPr>
      <w:r w:rsidRPr="00724405">
        <w:rPr>
          <w:color w:val="auto"/>
          <w:sz w:val="18"/>
          <w:szCs w:val="18"/>
        </w:rPr>
        <w:t xml:space="preserve">отношении которых поступили заявления об их продаже, и количестве, в котором они могут быть приобретены обществом и документа (документов), подтверждающего (подтверждающих) исполнение эмитентом обязанности по оплате, в том числе по выплате денежных средств акционерам. </w:t>
      </w:r>
    </w:p>
    <w:p w14:paraId="774C5BD8" w14:textId="77777777" w:rsidR="00724405" w:rsidRPr="00724405" w:rsidRDefault="00724405" w:rsidP="00724405">
      <w:pPr>
        <w:pStyle w:val="Default"/>
        <w:rPr>
          <w:color w:val="auto"/>
          <w:sz w:val="18"/>
          <w:szCs w:val="18"/>
        </w:rPr>
      </w:pPr>
      <w:r w:rsidRPr="00724405">
        <w:rPr>
          <w:color w:val="auto"/>
          <w:sz w:val="18"/>
          <w:szCs w:val="18"/>
        </w:rPr>
        <w:t xml:space="preserve">Регистратор вносит в реестр записи о переходе прав собственности на выкупаемые акции к эмитенту, учет прав на которые осуществляется номинальными держателями, на основании распоряжения номинального держателя в соответствии с утвержденным советом директоров (наблюдательным советом) отчётом об итогах предъявления заявлений акционеров о продаже принадлежащих им акций. </w:t>
      </w:r>
    </w:p>
    <w:p w14:paraId="476C729E" w14:textId="77777777" w:rsidR="00724405" w:rsidRPr="00724405" w:rsidRDefault="00724405" w:rsidP="00724405">
      <w:pPr>
        <w:pStyle w:val="Default"/>
        <w:rPr>
          <w:color w:val="auto"/>
          <w:sz w:val="18"/>
          <w:szCs w:val="18"/>
        </w:rPr>
      </w:pPr>
      <w:r w:rsidRPr="00724405">
        <w:rPr>
          <w:color w:val="auto"/>
          <w:sz w:val="18"/>
          <w:szCs w:val="18"/>
        </w:rPr>
        <w:t xml:space="preserve">При реализации процедуры приобретения ценных бумаг по требованию акционеров, Регистратор вправе оказывать дополнительные услуги эмитенту, на основании договора (дополнительного соглашения), заключенного с эмитентом как получателем данных услуг. Такой договор (дополнительное соглашение) может содержать порядок реализации процедуры выкупа ценных бумаг по требованию акционеров. </w:t>
      </w:r>
    </w:p>
    <w:p w14:paraId="2675E8B3" w14:textId="4E465410" w:rsidR="00724405" w:rsidRPr="00724405" w:rsidRDefault="00724405" w:rsidP="00724405">
      <w:pPr>
        <w:pStyle w:val="Default"/>
        <w:rPr>
          <w:color w:val="auto"/>
          <w:sz w:val="18"/>
          <w:szCs w:val="18"/>
        </w:rPr>
      </w:pPr>
      <w:r w:rsidRPr="00724405">
        <w:rPr>
          <w:b/>
          <w:bCs/>
          <w:color w:val="auto"/>
          <w:sz w:val="18"/>
          <w:szCs w:val="18"/>
        </w:rPr>
        <w:t>7.</w:t>
      </w:r>
      <w:r w:rsidR="0067467F">
        <w:rPr>
          <w:b/>
          <w:bCs/>
          <w:color w:val="auto"/>
          <w:sz w:val="18"/>
          <w:szCs w:val="18"/>
        </w:rPr>
        <w:t>11.</w:t>
      </w:r>
      <w:r w:rsidRPr="00724405">
        <w:rPr>
          <w:b/>
          <w:bCs/>
          <w:color w:val="auto"/>
          <w:sz w:val="18"/>
          <w:szCs w:val="18"/>
        </w:rPr>
        <w:t xml:space="preserve">3 Порядок внесения в реестр записей в случаях выкупа акций эмитентом по требованию акционеров, предусмотренный статьями 75-76 Федерального закона об акционерных обществах </w:t>
      </w:r>
    </w:p>
    <w:p w14:paraId="146CD194" w14:textId="77777777" w:rsidR="00724405" w:rsidRPr="00724405" w:rsidRDefault="00724405" w:rsidP="00724405">
      <w:pPr>
        <w:pStyle w:val="Default"/>
        <w:rPr>
          <w:color w:val="auto"/>
          <w:sz w:val="18"/>
          <w:szCs w:val="18"/>
        </w:rPr>
      </w:pPr>
      <w:r w:rsidRPr="00724405">
        <w:rPr>
          <w:color w:val="auto"/>
          <w:sz w:val="18"/>
          <w:szCs w:val="18"/>
        </w:rPr>
        <w:t xml:space="preserve">При получении требования акционера о выкупе эмитентом принадлежащих ему акций (далее - требование), в случаях, предусмотренных статьями 75 и 76 Федерального закона об акционерных обществах, Регистратор вносит в реестр следующие записи: </w:t>
      </w:r>
    </w:p>
    <w:p w14:paraId="2DB0D73C" w14:textId="77777777" w:rsidR="00724405" w:rsidRPr="00724405" w:rsidRDefault="00724405" w:rsidP="00724405">
      <w:pPr>
        <w:pStyle w:val="Default"/>
        <w:rPr>
          <w:color w:val="auto"/>
          <w:sz w:val="18"/>
          <w:szCs w:val="18"/>
        </w:rPr>
      </w:pPr>
      <w:r w:rsidRPr="00724405">
        <w:rPr>
          <w:color w:val="auto"/>
          <w:sz w:val="18"/>
          <w:szCs w:val="18"/>
        </w:rPr>
        <w:t xml:space="preserve">об ограничении/снятии ограничений операций по лицевому счету зарегистрированного лица, связанных с распоряжением ценными бумагами, в том числе передачей их в залог или обременением другими способами; </w:t>
      </w:r>
    </w:p>
    <w:p w14:paraId="743DE2AC" w14:textId="77777777" w:rsidR="00724405" w:rsidRPr="00724405" w:rsidRDefault="00724405" w:rsidP="00724405">
      <w:pPr>
        <w:pStyle w:val="Default"/>
        <w:rPr>
          <w:color w:val="auto"/>
          <w:sz w:val="18"/>
          <w:szCs w:val="18"/>
        </w:rPr>
      </w:pPr>
      <w:r w:rsidRPr="00724405">
        <w:rPr>
          <w:color w:val="auto"/>
          <w:sz w:val="18"/>
          <w:szCs w:val="18"/>
        </w:rPr>
        <w:t xml:space="preserve">о переходе прав собственности на ценные бумаги, подлежащие выкупу. </w:t>
      </w:r>
    </w:p>
    <w:p w14:paraId="052DE470" w14:textId="77777777" w:rsidR="00724405" w:rsidRPr="00724405" w:rsidRDefault="00724405" w:rsidP="00724405">
      <w:pPr>
        <w:pStyle w:val="Default"/>
        <w:rPr>
          <w:color w:val="auto"/>
          <w:sz w:val="18"/>
          <w:szCs w:val="18"/>
        </w:rPr>
      </w:pPr>
      <w:r w:rsidRPr="00724405">
        <w:rPr>
          <w:color w:val="auto"/>
          <w:sz w:val="18"/>
          <w:szCs w:val="18"/>
        </w:rPr>
        <w:t xml:space="preserve">На основании распоряжения эмитента Регистратор составляет список акционеров, имеющих право требовать выкупа эмитентом принадлежащих им акций. </w:t>
      </w:r>
    </w:p>
    <w:p w14:paraId="4CA14B38" w14:textId="77777777" w:rsidR="00724405" w:rsidRPr="00724405" w:rsidRDefault="00724405" w:rsidP="00724405">
      <w:pPr>
        <w:pStyle w:val="Default"/>
        <w:rPr>
          <w:color w:val="auto"/>
          <w:sz w:val="18"/>
          <w:szCs w:val="18"/>
        </w:rPr>
      </w:pPr>
      <w:r w:rsidRPr="00724405">
        <w:rPr>
          <w:color w:val="auto"/>
          <w:sz w:val="18"/>
          <w:szCs w:val="18"/>
        </w:rPr>
        <w:t xml:space="preserve">Список акционеров, имеющих право требовать выкупа эмитентом принадлежащих им акций, составляется на основании данных, содержащихся в списке лиц, имеющих право на участие в общем собрании акционеров, повестка которого включала в себя вопросы, голосование по которым повлекло возникновение права требовать выкупа акций, и предъявленных Регистратору требований. </w:t>
      </w:r>
    </w:p>
    <w:p w14:paraId="62CF7577" w14:textId="77777777" w:rsidR="00724405" w:rsidRPr="0067467F" w:rsidRDefault="00724405" w:rsidP="00724405">
      <w:pPr>
        <w:pStyle w:val="Default"/>
        <w:rPr>
          <w:color w:val="auto"/>
          <w:sz w:val="18"/>
          <w:szCs w:val="18"/>
        </w:rPr>
      </w:pPr>
      <w:r w:rsidRPr="00724405">
        <w:rPr>
          <w:color w:val="auto"/>
          <w:sz w:val="18"/>
          <w:szCs w:val="18"/>
        </w:rPr>
        <w:t>Список акционеров, имеющих право требовать выкупа эмитентом принадлежащих им акций, составляется Регистратором в течение 3 (</w:t>
      </w:r>
      <w:r w:rsidRPr="0067467F">
        <w:rPr>
          <w:color w:val="auto"/>
          <w:sz w:val="18"/>
          <w:szCs w:val="18"/>
        </w:rPr>
        <w:t xml:space="preserve">трех) рабочих дней с даты истечения срока предъявления, либо отзыва требований о выкупе акций. </w:t>
      </w:r>
    </w:p>
    <w:p w14:paraId="4BDA3311" w14:textId="77777777" w:rsidR="00724405" w:rsidRPr="0067467F" w:rsidRDefault="00724405" w:rsidP="00724405">
      <w:pPr>
        <w:pStyle w:val="Default"/>
        <w:rPr>
          <w:color w:val="auto"/>
          <w:sz w:val="18"/>
          <w:szCs w:val="18"/>
        </w:rPr>
      </w:pPr>
      <w:r w:rsidRPr="0067467F">
        <w:rPr>
          <w:bCs/>
          <w:iCs/>
          <w:color w:val="auto"/>
          <w:sz w:val="18"/>
          <w:szCs w:val="18"/>
        </w:rPr>
        <w:t>Внесение в реестр записи об ограничении операций по лицевому счету зарегистрированного лица, связанных с распоряжением ценными бумагами (в том числе передачей их в залог или обременением другими способами)</w:t>
      </w:r>
      <w:r w:rsidRPr="0067467F">
        <w:rPr>
          <w:color w:val="auto"/>
          <w:sz w:val="18"/>
          <w:szCs w:val="18"/>
        </w:rPr>
        <w:t xml:space="preserve">, производится Регистратором в день получения: </w:t>
      </w:r>
    </w:p>
    <w:p w14:paraId="0CE5EF0B" w14:textId="77777777" w:rsidR="00724405" w:rsidRPr="00724405" w:rsidRDefault="00724405" w:rsidP="00D368FE">
      <w:pPr>
        <w:pStyle w:val="Default"/>
        <w:numPr>
          <w:ilvl w:val="0"/>
          <w:numId w:val="52"/>
        </w:numPr>
        <w:rPr>
          <w:color w:val="auto"/>
          <w:sz w:val="18"/>
          <w:szCs w:val="18"/>
        </w:rPr>
      </w:pPr>
      <w:r w:rsidRPr="00724405">
        <w:rPr>
          <w:color w:val="auto"/>
          <w:sz w:val="18"/>
          <w:szCs w:val="18"/>
        </w:rPr>
        <w:t xml:space="preserve">требования о выкупе, в случае, предусмотренном п. 3 ст. 76 Федерального закона об акционерных обществах; </w:t>
      </w:r>
    </w:p>
    <w:p w14:paraId="6C1020A1" w14:textId="77777777" w:rsidR="00724405" w:rsidRPr="00724405" w:rsidRDefault="00724405" w:rsidP="00D368FE">
      <w:pPr>
        <w:pStyle w:val="Default"/>
        <w:numPr>
          <w:ilvl w:val="0"/>
          <w:numId w:val="52"/>
        </w:numPr>
        <w:rPr>
          <w:color w:val="auto"/>
          <w:sz w:val="18"/>
          <w:szCs w:val="18"/>
        </w:rPr>
      </w:pPr>
      <w:r w:rsidRPr="00724405">
        <w:rPr>
          <w:color w:val="auto"/>
          <w:sz w:val="18"/>
          <w:szCs w:val="18"/>
        </w:rPr>
        <w:t xml:space="preserve">сообщения номинального держателя, содержащего волеизъявление лица, осуществляющего права по ценным бумагам, в случае, предусмотренном п. 3.1 ст. 76 Федерального закона об акционерных обществах. </w:t>
      </w:r>
    </w:p>
    <w:p w14:paraId="41C0C410" w14:textId="77777777" w:rsidR="00724405" w:rsidRPr="00724405" w:rsidRDefault="00724405" w:rsidP="00724405">
      <w:pPr>
        <w:pStyle w:val="Default"/>
        <w:rPr>
          <w:color w:val="auto"/>
          <w:sz w:val="18"/>
          <w:szCs w:val="18"/>
        </w:rPr>
      </w:pPr>
      <w:r w:rsidRPr="00724405">
        <w:rPr>
          <w:color w:val="auto"/>
          <w:sz w:val="18"/>
          <w:szCs w:val="18"/>
        </w:rPr>
        <w:t xml:space="preserve">Требования о выкупе акций акционеров, зарегистрированных в реестре акционеров эмитента или отзывы таких требований, предъявляются Регистратору путем направления по почте или через ЛКА, либо вручения под роспись документа в письменной форме, подписанного акционером. В случае предоставления требования по почте и отсутствия у Регистратора анкеты зарегистрированного лица такого акционера, Регистратору предоставляется требование, содержащее подпись, засвидетельствованную нотариально. </w:t>
      </w:r>
    </w:p>
    <w:p w14:paraId="0D1EB1CF" w14:textId="46AF2EA9" w:rsidR="00724405" w:rsidRPr="00724405" w:rsidRDefault="00724405" w:rsidP="00080C0E">
      <w:pPr>
        <w:pStyle w:val="Default"/>
        <w:rPr>
          <w:color w:val="auto"/>
          <w:sz w:val="18"/>
          <w:szCs w:val="18"/>
        </w:rPr>
      </w:pPr>
      <w:r w:rsidRPr="00724405">
        <w:rPr>
          <w:color w:val="auto"/>
          <w:sz w:val="18"/>
          <w:szCs w:val="18"/>
        </w:rPr>
        <w:t xml:space="preserve">Требования о выкупе акций акционеров, не зарегистрированных в реестре акционеров эмитента, или отзывы таких требований предъявляются Регистратору номинальным держателем, которому открыт счет в реестре путем предоставления сообщения номинального держателя о волеизъявлении. </w:t>
      </w:r>
    </w:p>
    <w:p w14:paraId="6D9817A8" w14:textId="77777777" w:rsidR="00724405" w:rsidRPr="00724405" w:rsidRDefault="00724405" w:rsidP="00724405">
      <w:pPr>
        <w:pStyle w:val="Default"/>
        <w:rPr>
          <w:color w:val="auto"/>
          <w:sz w:val="18"/>
          <w:szCs w:val="18"/>
        </w:rPr>
      </w:pPr>
      <w:r w:rsidRPr="00724405">
        <w:rPr>
          <w:color w:val="auto"/>
          <w:sz w:val="18"/>
          <w:szCs w:val="18"/>
        </w:rPr>
        <w:t xml:space="preserve">На основании сообщения номинального держателя о волеизъявлении Регистратор вносит запись о блокировании ценных бумаг по счету номинального держателя, зарегистрированного в реестре. </w:t>
      </w:r>
    </w:p>
    <w:p w14:paraId="7ED0707A" w14:textId="77777777" w:rsidR="00724405" w:rsidRPr="00724405" w:rsidRDefault="00724405" w:rsidP="00724405">
      <w:pPr>
        <w:pStyle w:val="Default"/>
        <w:rPr>
          <w:color w:val="auto"/>
          <w:sz w:val="18"/>
          <w:szCs w:val="18"/>
        </w:rPr>
      </w:pPr>
      <w:r w:rsidRPr="00724405">
        <w:rPr>
          <w:color w:val="auto"/>
          <w:sz w:val="18"/>
          <w:szCs w:val="18"/>
        </w:rPr>
        <w:t xml:space="preserve">Требования о выкупе акций и отзывы таких требований подписываются в порядке, установленном </w:t>
      </w:r>
      <w:r w:rsidRPr="00D368FE">
        <w:rPr>
          <w:iCs/>
          <w:color w:val="auto"/>
          <w:sz w:val="18"/>
          <w:szCs w:val="18"/>
        </w:rPr>
        <w:t>Правилами</w:t>
      </w:r>
      <w:r w:rsidRPr="00724405">
        <w:rPr>
          <w:i/>
          <w:iCs/>
          <w:color w:val="auto"/>
          <w:sz w:val="18"/>
          <w:szCs w:val="18"/>
        </w:rPr>
        <w:t xml:space="preserve"> </w:t>
      </w:r>
      <w:r w:rsidRPr="00724405">
        <w:rPr>
          <w:color w:val="auto"/>
          <w:sz w:val="18"/>
          <w:szCs w:val="18"/>
        </w:rPr>
        <w:t xml:space="preserve">для подписания документов, являющихся основаниями для совершения операций по лицевому или иному счету. </w:t>
      </w:r>
    </w:p>
    <w:p w14:paraId="1D78009E" w14:textId="77777777" w:rsidR="00724405" w:rsidRPr="00D368FE" w:rsidRDefault="00724405" w:rsidP="00724405">
      <w:pPr>
        <w:pStyle w:val="Default"/>
        <w:rPr>
          <w:b/>
          <w:color w:val="auto"/>
          <w:sz w:val="18"/>
          <w:szCs w:val="18"/>
        </w:rPr>
      </w:pPr>
      <w:r w:rsidRPr="00D368FE">
        <w:rPr>
          <w:b/>
          <w:bCs/>
          <w:iCs/>
          <w:color w:val="auto"/>
          <w:sz w:val="18"/>
          <w:szCs w:val="18"/>
        </w:rPr>
        <w:t xml:space="preserve">Требование должно содержать следующие данные: </w:t>
      </w:r>
    </w:p>
    <w:p w14:paraId="1FBC7076" w14:textId="77777777" w:rsidR="00724405" w:rsidRPr="003841F0" w:rsidRDefault="00724405" w:rsidP="00724405">
      <w:pPr>
        <w:pStyle w:val="Default"/>
        <w:rPr>
          <w:b/>
          <w:color w:val="auto"/>
          <w:sz w:val="18"/>
          <w:szCs w:val="18"/>
        </w:rPr>
      </w:pPr>
      <w:r w:rsidRPr="003841F0">
        <w:rPr>
          <w:b/>
          <w:iCs/>
          <w:color w:val="auto"/>
          <w:sz w:val="18"/>
          <w:szCs w:val="18"/>
        </w:rPr>
        <w:t xml:space="preserve">Для физического лица: </w:t>
      </w:r>
    </w:p>
    <w:p w14:paraId="1B332826" w14:textId="77777777" w:rsidR="00724405" w:rsidRPr="00724405" w:rsidRDefault="00724405" w:rsidP="00D368FE">
      <w:pPr>
        <w:pStyle w:val="Default"/>
        <w:numPr>
          <w:ilvl w:val="0"/>
          <w:numId w:val="53"/>
        </w:numPr>
        <w:rPr>
          <w:color w:val="auto"/>
          <w:sz w:val="18"/>
          <w:szCs w:val="18"/>
        </w:rPr>
      </w:pPr>
      <w:r w:rsidRPr="00724405">
        <w:rPr>
          <w:color w:val="auto"/>
          <w:sz w:val="18"/>
          <w:szCs w:val="18"/>
        </w:rPr>
        <w:t xml:space="preserve">фамилия, имя, отчество акционера; </w:t>
      </w:r>
    </w:p>
    <w:p w14:paraId="14980602" w14:textId="77777777" w:rsidR="00724405" w:rsidRPr="00724405" w:rsidRDefault="00724405" w:rsidP="00D368FE">
      <w:pPr>
        <w:pStyle w:val="Default"/>
        <w:numPr>
          <w:ilvl w:val="0"/>
          <w:numId w:val="53"/>
        </w:numPr>
        <w:rPr>
          <w:color w:val="auto"/>
          <w:sz w:val="18"/>
          <w:szCs w:val="18"/>
        </w:rPr>
      </w:pPr>
      <w:r w:rsidRPr="00724405">
        <w:rPr>
          <w:color w:val="auto"/>
          <w:sz w:val="18"/>
          <w:szCs w:val="18"/>
        </w:rPr>
        <w:t xml:space="preserve">адрес места жительства; </w:t>
      </w:r>
    </w:p>
    <w:p w14:paraId="272B4A27" w14:textId="77777777" w:rsidR="00724405" w:rsidRPr="00724405" w:rsidRDefault="00724405" w:rsidP="00D368FE">
      <w:pPr>
        <w:pStyle w:val="Default"/>
        <w:numPr>
          <w:ilvl w:val="0"/>
          <w:numId w:val="53"/>
        </w:numPr>
        <w:rPr>
          <w:color w:val="auto"/>
          <w:sz w:val="18"/>
          <w:szCs w:val="18"/>
        </w:rPr>
      </w:pPr>
      <w:r w:rsidRPr="00724405">
        <w:rPr>
          <w:color w:val="auto"/>
          <w:sz w:val="18"/>
          <w:szCs w:val="18"/>
        </w:rPr>
        <w:t xml:space="preserve">данные документа, удостоверяющего личность акционера; </w:t>
      </w:r>
    </w:p>
    <w:p w14:paraId="42C88253" w14:textId="77777777" w:rsidR="00724405" w:rsidRPr="00724405" w:rsidRDefault="00724405" w:rsidP="00D368FE">
      <w:pPr>
        <w:pStyle w:val="Default"/>
        <w:numPr>
          <w:ilvl w:val="0"/>
          <w:numId w:val="53"/>
        </w:numPr>
        <w:rPr>
          <w:color w:val="auto"/>
          <w:sz w:val="18"/>
          <w:szCs w:val="18"/>
        </w:rPr>
      </w:pPr>
      <w:r w:rsidRPr="00724405">
        <w:rPr>
          <w:color w:val="auto"/>
          <w:sz w:val="18"/>
          <w:szCs w:val="18"/>
        </w:rPr>
        <w:t xml:space="preserve">подпись акционера или его уполномоченного представителя. </w:t>
      </w:r>
    </w:p>
    <w:p w14:paraId="213C80EC" w14:textId="77777777" w:rsidR="00724405" w:rsidRPr="00724405" w:rsidRDefault="00724405" w:rsidP="00724405">
      <w:pPr>
        <w:pStyle w:val="Default"/>
        <w:rPr>
          <w:color w:val="auto"/>
          <w:sz w:val="18"/>
          <w:szCs w:val="18"/>
        </w:rPr>
      </w:pPr>
      <w:r w:rsidRPr="00D368FE">
        <w:rPr>
          <w:b/>
          <w:iCs/>
          <w:color w:val="auto"/>
          <w:sz w:val="18"/>
          <w:szCs w:val="18"/>
        </w:rPr>
        <w:t>Для юридического лица</w:t>
      </w:r>
      <w:r w:rsidRPr="00724405">
        <w:rPr>
          <w:i/>
          <w:iCs/>
          <w:color w:val="auto"/>
          <w:sz w:val="18"/>
          <w:szCs w:val="18"/>
        </w:rPr>
        <w:t xml:space="preserve">: </w:t>
      </w:r>
    </w:p>
    <w:p w14:paraId="292A9E40" w14:textId="77777777" w:rsidR="00724405" w:rsidRPr="00724405" w:rsidRDefault="00724405" w:rsidP="00D368FE">
      <w:pPr>
        <w:pStyle w:val="Default"/>
        <w:numPr>
          <w:ilvl w:val="0"/>
          <w:numId w:val="54"/>
        </w:numPr>
        <w:rPr>
          <w:color w:val="auto"/>
          <w:sz w:val="18"/>
          <w:szCs w:val="18"/>
        </w:rPr>
      </w:pPr>
      <w:r w:rsidRPr="00724405">
        <w:rPr>
          <w:color w:val="auto"/>
          <w:sz w:val="18"/>
          <w:szCs w:val="18"/>
        </w:rPr>
        <w:t xml:space="preserve">полное наименование акционера в соответствии с уставом; </w:t>
      </w:r>
    </w:p>
    <w:p w14:paraId="6305BFC9" w14:textId="77777777" w:rsidR="00724405" w:rsidRPr="00724405" w:rsidRDefault="00724405" w:rsidP="00D368FE">
      <w:pPr>
        <w:pStyle w:val="Default"/>
        <w:numPr>
          <w:ilvl w:val="0"/>
          <w:numId w:val="54"/>
        </w:numPr>
        <w:rPr>
          <w:color w:val="auto"/>
          <w:sz w:val="18"/>
          <w:szCs w:val="18"/>
        </w:rPr>
      </w:pPr>
      <w:r w:rsidRPr="00724405">
        <w:rPr>
          <w:color w:val="auto"/>
          <w:sz w:val="18"/>
          <w:szCs w:val="18"/>
        </w:rPr>
        <w:t xml:space="preserve">место нахождения (для резидентов РФ - в соответствии с ЕГРЮЛ); </w:t>
      </w:r>
    </w:p>
    <w:p w14:paraId="6E9B673F" w14:textId="77777777" w:rsidR="00724405" w:rsidRPr="00724405" w:rsidRDefault="00724405" w:rsidP="00D368FE">
      <w:pPr>
        <w:pStyle w:val="Default"/>
        <w:numPr>
          <w:ilvl w:val="0"/>
          <w:numId w:val="54"/>
        </w:numPr>
        <w:rPr>
          <w:color w:val="auto"/>
          <w:sz w:val="18"/>
          <w:szCs w:val="18"/>
        </w:rPr>
      </w:pPr>
      <w:r w:rsidRPr="00724405">
        <w:rPr>
          <w:color w:val="auto"/>
          <w:sz w:val="18"/>
          <w:szCs w:val="18"/>
        </w:rPr>
        <w:t xml:space="preserve">ОГРН акционера (являющегося резидентом); </w:t>
      </w:r>
    </w:p>
    <w:p w14:paraId="5AD4C4EF" w14:textId="77777777" w:rsidR="00724405" w:rsidRPr="00724405" w:rsidRDefault="00724405" w:rsidP="00D368FE">
      <w:pPr>
        <w:pStyle w:val="Default"/>
        <w:numPr>
          <w:ilvl w:val="0"/>
          <w:numId w:val="54"/>
        </w:numPr>
        <w:rPr>
          <w:color w:val="auto"/>
          <w:sz w:val="18"/>
          <w:szCs w:val="18"/>
        </w:rPr>
      </w:pPr>
      <w:r w:rsidRPr="00724405">
        <w:rPr>
          <w:color w:val="auto"/>
          <w:sz w:val="18"/>
          <w:szCs w:val="18"/>
        </w:rPr>
        <w:t xml:space="preserve">информация об органе, зарегистрировавшем иностранную организацию, регистрационном номере, дате и месте регистрации акционера (являющегося нерезидентом); </w:t>
      </w:r>
    </w:p>
    <w:p w14:paraId="2F93F824" w14:textId="77777777" w:rsidR="00724405" w:rsidRPr="00724405" w:rsidRDefault="00724405" w:rsidP="00D368FE">
      <w:pPr>
        <w:pStyle w:val="Default"/>
        <w:numPr>
          <w:ilvl w:val="0"/>
          <w:numId w:val="54"/>
        </w:numPr>
        <w:rPr>
          <w:color w:val="auto"/>
          <w:sz w:val="18"/>
          <w:szCs w:val="18"/>
        </w:rPr>
      </w:pPr>
      <w:r w:rsidRPr="00724405">
        <w:rPr>
          <w:color w:val="auto"/>
          <w:sz w:val="18"/>
          <w:szCs w:val="18"/>
        </w:rPr>
        <w:t xml:space="preserve">подпись уполномоченного лица и печать акционера (при наличии). </w:t>
      </w:r>
    </w:p>
    <w:p w14:paraId="5AA34575" w14:textId="77777777" w:rsidR="00724405" w:rsidRPr="00724405" w:rsidRDefault="00724405" w:rsidP="00724405">
      <w:pPr>
        <w:pStyle w:val="Default"/>
        <w:rPr>
          <w:color w:val="auto"/>
          <w:sz w:val="18"/>
          <w:szCs w:val="18"/>
        </w:rPr>
      </w:pPr>
      <w:r w:rsidRPr="00D368FE">
        <w:rPr>
          <w:b/>
          <w:iCs/>
          <w:color w:val="auto"/>
          <w:sz w:val="18"/>
          <w:szCs w:val="18"/>
        </w:rPr>
        <w:t>Для физических и юридических лиц</w:t>
      </w:r>
      <w:r w:rsidRPr="00724405">
        <w:rPr>
          <w:i/>
          <w:iCs/>
          <w:color w:val="auto"/>
          <w:sz w:val="18"/>
          <w:szCs w:val="18"/>
        </w:rPr>
        <w:t xml:space="preserve">: </w:t>
      </w:r>
    </w:p>
    <w:p w14:paraId="44AC852D" w14:textId="77777777" w:rsidR="00724405" w:rsidRPr="00724405" w:rsidRDefault="00724405" w:rsidP="00D368FE">
      <w:pPr>
        <w:pStyle w:val="Default"/>
        <w:numPr>
          <w:ilvl w:val="0"/>
          <w:numId w:val="55"/>
        </w:numPr>
        <w:rPr>
          <w:color w:val="auto"/>
          <w:sz w:val="18"/>
          <w:szCs w:val="18"/>
        </w:rPr>
      </w:pPr>
      <w:r w:rsidRPr="00724405">
        <w:rPr>
          <w:color w:val="auto"/>
          <w:sz w:val="18"/>
          <w:szCs w:val="18"/>
        </w:rPr>
        <w:t xml:space="preserve">количество, категория (тип) и государственный регистрационный номер выпуска акций (дополнительного выпуска), выкупа которых требует акционер; </w:t>
      </w:r>
    </w:p>
    <w:p w14:paraId="297DE9DD" w14:textId="77777777" w:rsidR="00724405" w:rsidRPr="00724405" w:rsidRDefault="00724405" w:rsidP="00D368FE">
      <w:pPr>
        <w:pStyle w:val="Default"/>
        <w:numPr>
          <w:ilvl w:val="0"/>
          <w:numId w:val="55"/>
        </w:numPr>
        <w:rPr>
          <w:color w:val="auto"/>
          <w:sz w:val="18"/>
          <w:szCs w:val="18"/>
        </w:rPr>
      </w:pPr>
      <w:r w:rsidRPr="00724405">
        <w:rPr>
          <w:color w:val="auto"/>
          <w:sz w:val="18"/>
          <w:szCs w:val="18"/>
        </w:rPr>
        <w:t xml:space="preserve">реквизиты банковского счета для зачисления денежных средств (при отсутствии информации о реквизитах банковского счета или невозможности зачисления денежных средств на банковский счет по обстоятельствам, не зависящим от общества, соответствующие денежные средства за выкупленные обществом акции перечисляются в депозит нотариуса по месту нахождения общества). </w:t>
      </w:r>
    </w:p>
    <w:p w14:paraId="2A22CC94" w14:textId="02E7E0FD" w:rsidR="00724405" w:rsidRPr="00724405" w:rsidRDefault="00D368FE" w:rsidP="00724405">
      <w:pPr>
        <w:pStyle w:val="Default"/>
        <w:rPr>
          <w:color w:val="auto"/>
          <w:sz w:val="18"/>
          <w:szCs w:val="18"/>
        </w:rPr>
      </w:pPr>
      <w:proofErr w:type="gramStart"/>
      <w:r>
        <w:rPr>
          <w:color w:val="auto"/>
          <w:sz w:val="18"/>
          <w:szCs w:val="18"/>
        </w:rPr>
        <w:t>.</w:t>
      </w:r>
      <w:r w:rsidR="00724405" w:rsidRPr="00724405">
        <w:rPr>
          <w:color w:val="auto"/>
          <w:sz w:val="18"/>
          <w:szCs w:val="18"/>
        </w:rPr>
        <w:t>В</w:t>
      </w:r>
      <w:proofErr w:type="gramEnd"/>
      <w:r w:rsidR="00724405" w:rsidRPr="00724405">
        <w:rPr>
          <w:color w:val="auto"/>
          <w:sz w:val="18"/>
          <w:szCs w:val="18"/>
        </w:rPr>
        <w:t xml:space="preserve"> случае если требование подписано уполномоченным представителем акционера (физического или юридического лица), к требованию должна быть приложена соответствующая доверенность, за исключением случаев подписания требования должностным лицом, имеющим право действовать от имени юридического лица без доверенности. </w:t>
      </w:r>
    </w:p>
    <w:p w14:paraId="140F1B5E" w14:textId="77777777" w:rsidR="00724405" w:rsidRPr="00724405" w:rsidRDefault="00724405" w:rsidP="00724405">
      <w:pPr>
        <w:pStyle w:val="Default"/>
        <w:rPr>
          <w:color w:val="auto"/>
          <w:sz w:val="18"/>
          <w:szCs w:val="18"/>
        </w:rPr>
      </w:pPr>
      <w:r w:rsidRPr="00724405">
        <w:rPr>
          <w:color w:val="auto"/>
          <w:sz w:val="18"/>
          <w:szCs w:val="18"/>
        </w:rPr>
        <w:t xml:space="preserve">В случае предоставления Регистратору требования о выкупе ранее или по истечении установленного срока приема, Регистратор вправе предоставить эмитенту соответствующую информацию. </w:t>
      </w:r>
    </w:p>
    <w:p w14:paraId="22999135" w14:textId="77777777" w:rsidR="00724405" w:rsidRPr="00724405" w:rsidRDefault="00724405" w:rsidP="00724405">
      <w:pPr>
        <w:pStyle w:val="Default"/>
        <w:rPr>
          <w:color w:val="auto"/>
          <w:sz w:val="18"/>
          <w:szCs w:val="18"/>
        </w:rPr>
      </w:pPr>
      <w:r w:rsidRPr="00642107">
        <w:rPr>
          <w:b/>
          <w:bCs/>
          <w:iCs/>
          <w:color w:val="auto"/>
          <w:sz w:val="18"/>
          <w:szCs w:val="18"/>
        </w:rPr>
        <w:t>Внесение в реестр записи о снятии ограничений операций по лицевому счету зарегистрированного лица, связанных с распоряжением ценными бумагами (в том числе передачей их в залог или обременением другими способами),</w:t>
      </w:r>
      <w:r w:rsidRPr="00724405">
        <w:rPr>
          <w:b/>
          <w:bCs/>
          <w:i/>
          <w:iCs/>
          <w:color w:val="auto"/>
          <w:sz w:val="18"/>
          <w:szCs w:val="18"/>
        </w:rPr>
        <w:t xml:space="preserve"> </w:t>
      </w:r>
      <w:r w:rsidRPr="00724405">
        <w:rPr>
          <w:color w:val="auto"/>
          <w:sz w:val="18"/>
          <w:szCs w:val="18"/>
        </w:rPr>
        <w:t xml:space="preserve">осуществляется: </w:t>
      </w:r>
    </w:p>
    <w:p w14:paraId="78647099" w14:textId="77777777" w:rsidR="00724405" w:rsidRPr="00724405" w:rsidRDefault="00724405" w:rsidP="00642107">
      <w:pPr>
        <w:pStyle w:val="Default"/>
        <w:numPr>
          <w:ilvl w:val="0"/>
          <w:numId w:val="56"/>
        </w:numPr>
        <w:rPr>
          <w:color w:val="auto"/>
          <w:sz w:val="18"/>
          <w:szCs w:val="18"/>
        </w:rPr>
      </w:pPr>
      <w:r w:rsidRPr="00724405">
        <w:rPr>
          <w:color w:val="auto"/>
          <w:sz w:val="18"/>
          <w:szCs w:val="18"/>
        </w:rPr>
        <w:t xml:space="preserve">одновременно с внесением записи о переходе прав на выкупаемые акции к эмитенту; </w:t>
      </w:r>
    </w:p>
    <w:p w14:paraId="40408F53" w14:textId="77777777" w:rsidR="00724405" w:rsidRPr="00724405" w:rsidRDefault="00724405" w:rsidP="00642107">
      <w:pPr>
        <w:pStyle w:val="Default"/>
        <w:numPr>
          <w:ilvl w:val="0"/>
          <w:numId w:val="56"/>
        </w:numPr>
        <w:rPr>
          <w:color w:val="auto"/>
          <w:sz w:val="18"/>
          <w:szCs w:val="18"/>
        </w:rPr>
      </w:pPr>
      <w:r w:rsidRPr="00724405">
        <w:rPr>
          <w:color w:val="auto"/>
          <w:sz w:val="18"/>
          <w:szCs w:val="18"/>
        </w:rPr>
        <w:t xml:space="preserve">в день получения от акционера, зарегистрированного в реестре акционеров общества, отзыва своего требования о выкупе обществом принадлежащих ему акций общества; </w:t>
      </w:r>
    </w:p>
    <w:p w14:paraId="0CD7C1D5" w14:textId="5B03D79D" w:rsidR="00724405" w:rsidRPr="00B947A4" w:rsidRDefault="00724405" w:rsidP="00016FD9">
      <w:pPr>
        <w:pStyle w:val="Default"/>
        <w:pageBreakBefore/>
        <w:numPr>
          <w:ilvl w:val="0"/>
          <w:numId w:val="56"/>
        </w:numPr>
        <w:rPr>
          <w:color w:val="auto"/>
          <w:sz w:val="18"/>
          <w:szCs w:val="18"/>
        </w:rPr>
      </w:pPr>
      <w:r w:rsidRPr="00B947A4">
        <w:rPr>
          <w:color w:val="auto"/>
          <w:sz w:val="18"/>
          <w:szCs w:val="18"/>
        </w:rPr>
        <w:t xml:space="preserve">в день получения номинальным держателем информации о получении Регистратором отзыва акционером, не зарегистрированным в реестре акционеров общества, своего требования о выкупе обществом принадлежащих ему акций общества; </w:t>
      </w:r>
      <w:r w:rsidR="00B947A4">
        <w:rPr>
          <w:color w:val="auto"/>
          <w:sz w:val="18"/>
          <w:szCs w:val="18"/>
        </w:rPr>
        <w:br/>
      </w:r>
      <w:r w:rsidR="00B947A4">
        <w:rPr>
          <w:b/>
          <w:bCs/>
          <w:iCs/>
          <w:color w:val="auto"/>
          <w:sz w:val="18"/>
          <w:szCs w:val="18"/>
        </w:rPr>
        <w:br/>
      </w:r>
      <w:r w:rsidRPr="00B947A4">
        <w:rPr>
          <w:b/>
          <w:bCs/>
          <w:iCs/>
          <w:color w:val="auto"/>
          <w:sz w:val="18"/>
          <w:szCs w:val="18"/>
        </w:rPr>
        <w:t xml:space="preserve">Внесение в реестр записей о переходе прав собственности на акции, выкупаемые в случаях, предусмотренных статьей 75 Федерального закона об акционерных обществах </w:t>
      </w:r>
    </w:p>
    <w:p w14:paraId="4C33B2A3" w14:textId="77777777" w:rsidR="00724405" w:rsidRPr="00724405" w:rsidRDefault="00724405" w:rsidP="00724405">
      <w:pPr>
        <w:pStyle w:val="Default"/>
        <w:rPr>
          <w:color w:val="auto"/>
          <w:sz w:val="18"/>
          <w:szCs w:val="18"/>
        </w:rPr>
      </w:pPr>
      <w:r w:rsidRPr="00724405">
        <w:rPr>
          <w:color w:val="auto"/>
          <w:sz w:val="18"/>
          <w:szCs w:val="18"/>
        </w:rPr>
        <w:t xml:space="preserve">Регистратор вносит в реестр запись о переходе прав собственности на выкупаемые акции с лицевого счета зарегистрированного лица (владельца или доверительного управляющего) на лицевой счет эмитента (за исключением перехода прав на акции, учет прав на которые осуществляется номинальным держателем) в течение 3 (трех) рабочих дней с момента предоставления следующих документов: </w:t>
      </w:r>
    </w:p>
    <w:p w14:paraId="76590222" w14:textId="77777777" w:rsidR="00724405" w:rsidRPr="00724405" w:rsidRDefault="00724405" w:rsidP="00463BA1">
      <w:pPr>
        <w:pStyle w:val="Default"/>
        <w:numPr>
          <w:ilvl w:val="0"/>
          <w:numId w:val="57"/>
        </w:numPr>
        <w:rPr>
          <w:color w:val="auto"/>
          <w:sz w:val="18"/>
          <w:szCs w:val="18"/>
        </w:rPr>
      </w:pPr>
      <w:r w:rsidRPr="00724405">
        <w:rPr>
          <w:color w:val="auto"/>
          <w:sz w:val="18"/>
          <w:szCs w:val="18"/>
        </w:rPr>
        <w:t xml:space="preserve">отчета об итогах предъявления акционером или акционерами требований о выкупе принадлежащих им акций, утвержденного советом директоров (наблюдательным советом) общества; </w:t>
      </w:r>
    </w:p>
    <w:p w14:paraId="4FB3DA45" w14:textId="77777777" w:rsidR="00724405" w:rsidRPr="00724405" w:rsidRDefault="00724405" w:rsidP="00463BA1">
      <w:pPr>
        <w:pStyle w:val="Default"/>
        <w:numPr>
          <w:ilvl w:val="0"/>
          <w:numId w:val="57"/>
        </w:numPr>
        <w:rPr>
          <w:color w:val="auto"/>
          <w:sz w:val="18"/>
          <w:szCs w:val="18"/>
        </w:rPr>
      </w:pPr>
      <w:r w:rsidRPr="00724405">
        <w:rPr>
          <w:color w:val="auto"/>
          <w:sz w:val="18"/>
          <w:szCs w:val="18"/>
        </w:rPr>
        <w:t xml:space="preserve">документа, подтверждающего исполнение обществом обязанности по выплате денежных средств акционеру или акционерам, предъявившим требования. </w:t>
      </w:r>
    </w:p>
    <w:p w14:paraId="41C97616" w14:textId="77777777" w:rsidR="00724405" w:rsidRPr="00724405" w:rsidRDefault="00724405" w:rsidP="00724405">
      <w:pPr>
        <w:pStyle w:val="Default"/>
        <w:rPr>
          <w:color w:val="auto"/>
          <w:sz w:val="18"/>
          <w:szCs w:val="18"/>
        </w:rPr>
      </w:pPr>
      <w:r w:rsidRPr="00724405">
        <w:rPr>
          <w:color w:val="auto"/>
          <w:sz w:val="18"/>
          <w:szCs w:val="18"/>
        </w:rPr>
        <w:t xml:space="preserve">Регистратор вносит в реестр запись о переходе прав собственности на выкупаемые акции с лицевого счета номинального держателя на лицевой счет эмитента в течение 3 (трех) дней с момента предоставления следующих документов: </w:t>
      </w:r>
    </w:p>
    <w:p w14:paraId="68C40ED8" w14:textId="77777777" w:rsidR="00724405" w:rsidRPr="00724405" w:rsidRDefault="00724405" w:rsidP="00724405">
      <w:pPr>
        <w:pStyle w:val="Default"/>
        <w:rPr>
          <w:color w:val="auto"/>
          <w:sz w:val="18"/>
          <w:szCs w:val="18"/>
        </w:rPr>
      </w:pPr>
      <w:r w:rsidRPr="00724405">
        <w:rPr>
          <w:color w:val="auto"/>
          <w:sz w:val="18"/>
          <w:szCs w:val="18"/>
        </w:rPr>
        <w:t xml:space="preserve">распоряжения номинального держателя акций, зарегистрированного в реестре акционеров общества, о передаче акций эмитенту; </w:t>
      </w:r>
    </w:p>
    <w:p w14:paraId="447A610A" w14:textId="77777777" w:rsidR="00724405" w:rsidRPr="00724405" w:rsidRDefault="00724405" w:rsidP="00724405">
      <w:pPr>
        <w:pStyle w:val="Default"/>
        <w:rPr>
          <w:color w:val="auto"/>
          <w:sz w:val="18"/>
          <w:szCs w:val="18"/>
        </w:rPr>
      </w:pPr>
      <w:r w:rsidRPr="00724405">
        <w:rPr>
          <w:color w:val="auto"/>
          <w:sz w:val="18"/>
          <w:szCs w:val="18"/>
        </w:rPr>
        <w:t xml:space="preserve">отчета об итогах предъявления акционером или акционерами требований о выкупе принадлежащих им акций, утвержденного советом директоров (наблюдательным советом) общества. </w:t>
      </w:r>
    </w:p>
    <w:p w14:paraId="25E99E0B" w14:textId="77777777" w:rsidR="00724405" w:rsidRPr="00724405" w:rsidRDefault="00724405" w:rsidP="00724405">
      <w:pPr>
        <w:pStyle w:val="Default"/>
        <w:rPr>
          <w:color w:val="auto"/>
          <w:sz w:val="18"/>
          <w:szCs w:val="18"/>
        </w:rPr>
      </w:pPr>
      <w:r w:rsidRPr="00724405">
        <w:rPr>
          <w:color w:val="auto"/>
          <w:sz w:val="18"/>
          <w:szCs w:val="18"/>
        </w:rPr>
        <w:t xml:space="preserve">Отчет об итогах предъявления акционером или акционерами требований о выкупе принадлежащих им акций, утвержденный советом директоров (наблюдательным советом) общества должен содержать сведения о количестве акций, в отношении которых заявлены требования об их выкупе, и количестве, в котором они могут быть выкуплены эмитентом. </w:t>
      </w:r>
    </w:p>
    <w:p w14:paraId="0E60C492" w14:textId="0FF7CF49" w:rsidR="00724405" w:rsidRPr="00724405" w:rsidRDefault="00463BA1" w:rsidP="00724405">
      <w:pPr>
        <w:pStyle w:val="Default"/>
        <w:rPr>
          <w:color w:val="auto"/>
          <w:sz w:val="18"/>
          <w:szCs w:val="18"/>
        </w:rPr>
      </w:pPr>
      <w:r>
        <w:rPr>
          <w:b/>
          <w:bCs/>
          <w:color w:val="auto"/>
          <w:sz w:val="18"/>
          <w:szCs w:val="18"/>
        </w:rPr>
        <w:t>7</w:t>
      </w:r>
      <w:r w:rsidR="00724405" w:rsidRPr="00724405">
        <w:rPr>
          <w:b/>
          <w:bCs/>
          <w:color w:val="auto"/>
          <w:sz w:val="18"/>
          <w:szCs w:val="18"/>
        </w:rPr>
        <w:t>.</w:t>
      </w:r>
      <w:r>
        <w:rPr>
          <w:b/>
          <w:bCs/>
          <w:color w:val="auto"/>
          <w:sz w:val="18"/>
          <w:szCs w:val="18"/>
        </w:rPr>
        <w:t>11</w:t>
      </w:r>
      <w:r w:rsidR="00724405" w:rsidRPr="00724405">
        <w:rPr>
          <w:b/>
          <w:bCs/>
          <w:color w:val="auto"/>
          <w:sz w:val="18"/>
          <w:szCs w:val="18"/>
        </w:rPr>
        <w:t>.</w:t>
      </w:r>
      <w:r>
        <w:rPr>
          <w:b/>
          <w:bCs/>
          <w:color w:val="auto"/>
          <w:sz w:val="18"/>
          <w:szCs w:val="18"/>
        </w:rPr>
        <w:t>4</w:t>
      </w:r>
      <w:r w:rsidR="00724405" w:rsidRPr="00724405">
        <w:rPr>
          <w:b/>
          <w:bCs/>
          <w:color w:val="auto"/>
          <w:sz w:val="18"/>
          <w:szCs w:val="18"/>
        </w:rPr>
        <w:t xml:space="preserve"> Порядок внесения в реестр записей в случаях приобретения более 30% акций публичного акционерного общества в соответствии с требованиями главы ХI.I Федерального закона об акционерных обществах </w:t>
      </w:r>
    </w:p>
    <w:p w14:paraId="3161CDD6" w14:textId="77777777" w:rsidR="00724405" w:rsidRPr="00724405" w:rsidRDefault="00724405" w:rsidP="00724405">
      <w:pPr>
        <w:pStyle w:val="Default"/>
        <w:rPr>
          <w:color w:val="auto"/>
          <w:sz w:val="18"/>
          <w:szCs w:val="18"/>
        </w:rPr>
      </w:pPr>
      <w:r w:rsidRPr="00724405">
        <w:rPr>
          <w:color w:val="auto"/>
          <w:sz w:val="18"/>
          <w:szCs w:val="18"/>
        </w:rPr>
        <w:t xml:space="preserve">При осуществлении процедуры выкупа в связи с получением эмитентом добровольного (обязательного) предложения, предусмотренного статьями 84.1-84.2 Федерального закона об акционерных обществах, Регистратор вносит в реестр следующие записи: </w:t>
      </w:r>
    </w:p>
    <w:p w14:paraId="10225872" w14:textId="77777777" w:rsidR="00724405" w:rsidRPr="00724405" w:rsidRDefault="00724405" w:rsidP="00E76DCB">
      <w:pPr>
        <w:pStyle w:val="Default"/>
        <w:numPr>
          <w:ilvl w:val="0"/>
          <w:numId w:val="58"/>
        </w:numPr>
        <w:rPr>
          <w:color w:val="auto"/>
          <w:sz w:val="18"/>
          <w:szCs w:val="18"/>
        </w:rPr>
      </w:pPr>
      <w:r w:rsidRPr="00724405">
        <w:rPr>
          <w:color w:val="auto"/>
          <w:sz w:val="18"/>
          <w:szCs w:val="18"/>
        </w:rPr>
        <w:t xml:space="preserve">об ограничении/снятии ограничений операций по лицевому счету зарегистрированного лица, связанных с распоряжением ценными бумагами, в том числе передачей их в залог или обременением другими способами; </w:t>
      </w:r>
    </w:p>
    <w:p w14:paraId="10A7CEC1" w14:textId="77777777" w:rsidR="00724405" w:rsidRPr="00724405" w:rsidRDefault="00724405" w:rsidP="00E76DCB">
      <w:pPr>
        <w:pStyle w:val="Default"/>
        <w:numPr>
          <w:ilvl w:val="0"/>
          <w:numId w:val="58"/>
        </w:numPr>
        <w:rPr>
          <w:color w:val="auto"/>
          <w:sz w:val="18"/>
          <w:szCs w:val="18"/>
        </w:rPr>
      </w:pPr>
      <w:r w:rsidRPr="00724405">
        <w:rPr>
          <w:color w:val="auto"/>
          <w:sz w:val="18"/>
          <w:szCs w:val="18"/>
        </w:rPr>
        <w:t xml:space="preserve">о переходе прав собственности на продаваемые ценные бумаги к лицу, направившему добровольное или обязательное предложение. </w:t>
      </w:r>
    </w:p>
    <w:p w14:paraId="10B38494" w14:textId="77777777" w:rsidR="00724405" w:rsidRPr="00724405" w:rsidRDefault="00724405" w:rsidP="00724405">
      <w:pPr>
        <w:pStyle w:val="Default"/>
        <w:rPr>
          <w:color w:val="auto"/>
          <w:sz w:val="18"/>
          <w:szCs w:val="18"/>
        </w:rPr>
      </w:pPr>
      <w:r w:rsidRPr="00724405">
        <w:rPr>
          <w:color w:val="auto"/>
          <w:sz w:val="18"/>
          <w:szCs w:val="18"/>
        </w:rPr>
        <w:t xml:space="preserve">Регистратор осуществляет прием заявлений о продаже ценных бумаг и отзывов таких заявлений от владельцев ценных бумаг и совершает операции с момента получения от эмитента или лица, направившего добровольное или обязательное предложение соответствующей копии добровольного или обязательного предложения, оформленного в соответствии с требованиями Федерального закона об акционерных обществах. </w:t>
      </w:r>
    </w:p>
    <w:p w14:paraId="51F1D9A9" w14:textId="77777777" w:rsidR="00724405" w:rsidRPr="00724405" w:rsidRDefault="00724405" w:rsidP="00724405">
      <w:pPr>
        <w:pStyle w:val="Default"/>
        <w:rPr>
          <w:color w:val="auto"/>
          <w:sz w:val="18"/>
          <w:szCs w:val="18"/>
        </w:rPr>
      </w:pPr>
      <w:r w:rsidRPr="00724405">
        <w:rPr>
          <w:color w:val="auto"/>
          <w:sz w:val="18"/>
          <w:szCs w:val="18"/>
        </w:rPr>
        <w:t xml:space="preserve">Регистратор предоставляет сведения о реквизитах банковских счетов владельцев ценных бумаг и номинальных держателей, зарегистрированных в реестре акционеров эмитента по распоряжению лица, направившего добровольное или обязательное предложение. </w:t>
      </w:r>
    </w:p>
    <w:p w14:paraId="7B01E9B4" w14:textId="424B2EC3" w:rsidR="00B947A4" w:rsidRDefault="00724405" w:rsidP="00B947A4">
      <w:pPr>
        <w:pStyle w:val="Default"/>
        <w:rPr>
          <w:b/>
          <w:bCs/>
          <w:color w:val="auto"/>
          <w:sz w:val="18"/>
          <w:szCs w:val="18"/>
        </w:rPr>
      </w:pPr>
      <w:r w:rsidRPr="00E76DCB">
        <w:rPr>
          <w:b/>
          <w:bCs/>
          <w:iCs/>
          <w:color w:val="auto"/>
          <w:sz w:val="18"/>
          <w:szCs w:val="18"/>
        </w:rPr>
        <w:t>Регистратор вносит записи об ограничении/снятии ограничения операций по лицевому счету зарегистрированного лица, связанных с распоряжением ценными бумагами, в том числе передачей их в залог или обременением другими способами</w:t>
      </w:r>
      <w:r w:rsidRPr="00724405">
        <w:rPr>
          <w:b/>
          <w:bCs/>
          <w:i/>
          <w:iCs/>
          <w:color w:val="auto"/>
          <w:sz w:val="18"/>
          <w:szCs w:val="18"/>
        </w:rPr>
        <w:t xml:space="preserve"> </w:t>
      </w:r>
      <w:r w:rsidRPr="00724405">
        <w:rPr>
          <w:color w:val="auto"/>
          <w:sz w:val="18"/>
          <w:szCs w:val="18"/>
        </w:rPr>
        <w:t>в день получения следующих документов</w:t>
      </w:r>
      <w:r w:rsidR="00E76DCB">
        <w:rPr>
          <w:color w:val="auto"/>
          <w:sz w:val="18"/>
          <w:szCs w:val="18"/>
        </w:rPr>
        <w:t>:</w:t>
      </w:r>
      <w:r w:rsidRPr="00724405">
        <w:rPr>
          <w:b/>
          <w:bCs/>
          <w:color w:val="auto"/>
          <w:sz w:val="18"/>
          <w:szCs w:val="18"/>
        </w:rPr>
        <w:t xml:space="preserve"> </w:t>
      </w:r>
    </w:p>
    <w:p w14:paraId="7160FB28" w14:textId="0041E52F" w:rsidR="00724405" w:rsidRPr="00724405" w:rsidRDefault="00724405" w:rsidP="00B947A4">
      <w:pPr>
        <w:pStyle w:val="Default"/>
        <w:numPr>
          <w:ilvl w:val="0"/>
          <w:numId w:val="66"/>
        </w:numPr>
        <w:rPr>
          <w:color w:val="auto"/>
          <w:sz w:val="18"/>
          <w:szCs w:val="18"/>
        </w:rPr>
      </w:pPr>
      <w:r w:rsidRPr="00724405">
        <w:rPr>
          <w:color w:val="auto"/>
          <w:sz w:val="18"/>
          <w:szCs w:val="18"/>
        </w:rPr>
        <w:t xml:space="preserve">заявления о продаже ценных бумаг в случае, предусмотренном п. 4.1 ст. 84.3 Федерального закона об акционерных обществах; </w:t>
      </w:r>
    </w:p>
    <w:p w14:paraId="309032C1" w14:textId="77777777" w:rsidR="00724405" w:rsidRPr="00724405" w:rsidRDefault="00724405" w:rsidP="00E76DCB">
      <w:pPr>
        <w:pStyle w:val="Default"/>
        <w:numPr>
          <w:ilvl w:val="0"/>
          <w:numId w:val="59"/>
        </w:numPr>
        <w:rPr>
          <w:color w:val="auto"/>
          <w:sz w:val="18"/>
          <w:szCs w:val="18"/>
        </w:rPr>
      </w:pPr>
      <w:r w:rsidRPr="00724405">
        <w:rPr>
          <w:color w:val="auto"/>
          <w:sz w:val="18"/>
          <w:szCs w:val="18"/>
        </w:rPr>
        <w:t xml:space="preserve">отзыва владельцем заявления о продаже ценных бумаг; </w:t>
      </w:r>
    </w:p>
    <w:p w14:paraId="26F7EE75" w14:textId="77777777" w:rsidR="00724405" w:rsidRPr="00724405" w:rsidRDefault="00724405" w:rsidP="00E76DCB">
      <w:pPr>
        <w:pStyle w:val="Default"/>
        <w:numPr>
          <w:ilvl w:val="0"/>
          <w:numId w:val="59"/>
        </w:numPr>
        <w:rPr>
          <w:color w:val="auto"/>
          <w:sz w:val="18"/>
          <w:szCs w:val="18"/>
        </w:rPr>
      </w:pPr>
      <w:r w:rsidRPr="00724405">
        <w:rPr>
          <w:color w:val="auto"/>
          <w:sz w:val="18"/>
          <w:szCs w:val="18"/>
        </w:rPr>
        <w:t xml:space="preserve">сообщения номинального держателя, содержащего волеизъявление лица, осуществляющего права по ценным бумагам, в случае, предусмотренном п. 4.2 ст. 84.3 Федерального закона об акционерных обществах; </w:t>
      </w:r>
    </w:p>
    <w:p w14:paraId="1083B7E7" w14:textId="77777777" w:rsidR="00724405" w:rsidRPr="00724405" w:rsidRDefault="00724405" w:rsidP="00E76DCB">
      <w:pPr>
        <w:pStyle w:val="Default"/>
        <w:numPr>
          <w:ilvl w:val="0"/>
          <w:numId w:val="59"/>
        </w:numPr>
        <w:rPr>
          <w:color w:val="auto"/>
          <w:sz w:val="18"/>
          <w:szCs w:val="18"/>
        </w:rPr>
      </w:pPr>
      <w:r w:rsidRPr="00724405">
        <w:rPr>
          <w:color w:val="auto"/>
          <w:sz w:val="18"/>
          <w:szCs w:val="18"/>
        </w:rPr>
        <w:t xml:space="preserve">сообщения номинального держателя о волеизъявлении (отзыве). </w:t>
      </w:r>
    </w:p>
    <w:p w14:paraId="40A14750" w14:textId="77777777" w:rsidR="00724405" w:rsidRPr="00724405" w:rsidRDefault="00724405" w:rsidP="00724405">
      <w:pPr>
        <w:pStyle w:val="Default"/>
        <w:rPr>
          <w:color w:val="auto"/>
          <w:sz w:val="18"/>
          <w:szCs w:val="18"/>
        </w:rPr>
      </w:pPr>
      <w:r w:rsidRPr="00724405">
        <w:rPr>
          <w:color w:val="auto"/>
          <w:sz w:val="18"/>
          <w:szCs w:val="18"/>
        </w:rPr>
        <w:t xml:space="preserve">Заявления о продаже ценных бумаг владельцев, не зарегистрированных в реестре акционеров общества, или отзывы таких заявлений предоставляются Регистратору номинальным держателем, которому открыт счет в реестре. </w:t>
      </w:r>
    </w:p>
    <w:p w14:paraId="06398D86" w14:textId="77777777" w:rsidR="00724405" w:rsidRPr="00E76DCB" w:rsidRDefault="00724405" w:rsidP="00724405">
      <w:pPr>
        <w:pStyle w:val="Default"/>
        <w:rPr>
          <w:color w:val="auto"/>
          <w:sz w:val="18"/>
          <w:szCs w:val="18"/>
        </w:rPr>
      </w:pPr>
      <w:r w:rsidRPr="00E76DCB">
        <w:rPr>
          <w:b/>
          <w:bCs/>
          <w:iCs/>
          <w:color w:val="auto"/>
          <w:sz w:val="18"/>
          <w:szCs w:val="18"/>
        </w:rPr>
        <w:t xml:space="preserve">Заявление о продаже ценных бумаг должно содержать следующие данные: </w:t>
      </w:r>
    </w:p>
    <w:p w14:paraId="68F70FC4" w14:textId="77777777" w:rsidR="00724405" w:rsidRPr="00E76DCB" w:rsidRDefault="00724405" w:rsidP="00724405">
      <w:pPr>
        <w:pStyle w:val="Default"/>
        <w:rPr>
          <w:b/>
          <w:color w:val="auto"/>
          <w:sz w:val="18"/>
          <w:szCs w:val="18"/>
        </w:rPr>
      </w:pPr>
      <w:r w:rsidRPr="00E76DCB">
        <w:rPr>
          <w:b/>
          <w:iCs/>
          <w:color w:val="auto"/>
          <w:sz w:val="18"/>
          <w:szCs w:val="18"/>
        </w:rPr>
        <w:t xml:space="preserve">Для физического лица: </w:t>
      </w:r>
    </w:p>
    <w:p w14:paraId="6924B3FB" w14:textId="77777777" w:rsidR="00724405" w:rsidRPr="00724405" w:rsidRDefault="00724405" w:rsidP="00E76DCB">
      <w:pPr>
        <w:pStyle w:val="Default"/>
        <w:numPr>
          <w:ilvl w:val="0"/>
          <w:numId w:val="60"/>
        </w:numPr>
        <w:rPr>
          <w:color w:val="auto"/>
          <w:sz w:val="18"/>
          <w:szCs w:val="18"/>
        </w:rPr>
      </w:pPr>
      <w:r w:rsidRPr="00724405">
        <w:rPr>
          <w:color w:val="auto"/>
          <w:sz w:val="18"/>
          <w:szCs w:val="18"/>
        </w:rPr>
        <w:t xml:space="preserve">фамилия, имя, отчество акционера; </w:t>
      </w:r>
    </w:p>
    <w:p w14:paraId="4019A5F6" w14:textId="77777777" w:rsidR="00724405" w:rsidRPr="00724405" w:rsidRDefault="00724405" w:rsidP="00E76DCB">
      <w:pPr>
        <w:pStyle w:val="Default"/>
        <w:numPr>
          <w:ilvl w:val="0"/>
          <w:numId w:val="60"/>
        </w:numPr>
        <w:rPr>
          <w:color w:val="auto"/>
          <w:sz w:val="18"/>
          <w:szCs w:val="18"/>
        </w:rPr>
      </w:pPr>
      <w:r w:rsidRPr="00724405">
        <w:rPr>
          <w:color w:val="auto"/>
          <w:sz w:val="18"/>
          <w:szCs w:val="18"/>
        </w:rPr>
        <w:t xml:space="preserve">адрес места жительства; </w:t>
      </w:r>
    </w:p>
    <w:p w14:paraId="330098EC" w14:textId="77777777" w:rsidR="00724405" w:rsidRPr="00724405" w:rsidRDefault="00724405" w:rsidP="00E76DCB">
      <w:pPr>
        <w:pStyle w:val="Default"/>
        <w:numPr>
          <w:ilvl w:val="0"/>
          <w:numId w:val="60"/>
        </w:numPr>
        <w:rPr>
          <w:color w:val="auto"/>
          <w:sz w:val="18"/>
          <w:szCs w:val="18"/>
        </w:rPr>
      </w:pPr>
      <w:r w:rsidRPr="00724405">
        <w:rPr>
          <w:color w:val="auto"/>
          <w:sz w:val="18"/>
          <w:szCs w:val="18"/>
        </w:rPr>
        <w:t xml:space="preserve">данные документа, удостоверяющего личность акционера; </w:t>
      </w:r>
    </w:p>
    <w:p w14:paraId="38F7654F" w14:textId="77777777" w:rsidR="00724405" w:rsidRPr="00724405" w:rsidRDefault="00724405" w:rsidP="00E76DCB">
      <w:pPr>
        <w:pStyle w:val="Default"/>
        <w:numPr>
          <w:ilvl w:val="0"/>
          <w:numId w:val="60"/>
        </w:numPr>
        <w:rPr>
          <w:color w:val="auto"/>
          <w:sz w:val="18"/>
          <w:szCs w:val="18"/>
        </w:rPr>
      </w:pPr>
      <w:r w:rsidRPr="00724405">
        <w:rPr>
          <w:color w:val="auto"/>
          <w:sz w:val="18"/>
          <w:szCs w:val="18"/>
        </w:rPr>
        <w:t xml:space="preserve">подпись акционера или его уполномоченного представителя. </w:t>
      </w:r>
    </w:p>
    <w:p w14:paraId="05F65DCC" w14:textId="77777777" w:rsidR="00724405" w:rsidRPr="00E76DCB" w:rsidRDefault="00724405" w:rsidP="00724405">
      <w:pPr>
        <w:pStyle w:val="Default"/>
        <w:rPr>
          <w:b/>
          <w:color w:val="auto"/>
          <w:sz w:val="18"/>
          <w:szCs w:val="18"/>
        </w:rPr>
      </w:pPr>
      <w:r w:rsidRPr="00E76DCB">
        <w:rPr>
          <w:b/>
          <w:iCs/>
          <w:color w:val="auto"/>
          <w:sz w:val="18"/>
          <w:szCs w:val="18"/>
        </w:rPr>
        <w:t xml:space="preserve">Для юридического лица: </w:t>
      </w:r>
    </w:p>
    <w:p w14:paraId="57790345" w14:textId="77777777" w:rsidR="00724405" w:rsidRPr="00724405" w:rsidRDefault="00724405" w:rsidP="00E76DCB">
      <w:pPr>
        <w:pStyle w:val="Default"/>
        <w:numPr>
          <w:ilvl w:val="0"/>
          <w:numId w:val="61"/>
        </w:numPr>
        <w:rPr>
          <w:color w:val="auto"/>
          <w:sz w:val="18"/>
          <w:szCs w:val="18"/>
        </w:rPr>
      </w:pPr>
      <w:r w:rsidRPr="00724405">
        <w:rPr>
          <w:color w:val="auto"/>
          <w:sz w:val="18"/>
          <w:szCs w:val="18"/>
        </w:rPr>
        <w:t xml:space="preserve">полное наименование акционера в соответствии с уставом; </w:t>
      </w:r>
    </w:p>
    <w:p w14:paraId="587F55B1" w14:textId="77777777" w:rsidR="00724405" w:rsidRPr="00724405" w:rsidRDefault="00724405" w:rsidP="00E76DCB">
      <w:pPr>
        <w:pStyle w:val="Default"/>
        <w:numPr>
          <w:ilvl w:val="0"/>
          <w:numId w:val="61"/>
        </w:numPr>
        <w:rPr>
          <w:color w:val="auto"/>
          <w:sz w:val="18"/>
          <w:szCs w:val="18"/>
        </w:rPr>
      </w:pPr>
      <w:r w:rsidRPr="00724405">
        <w:rPr>
          <w:color w:val="auto"/>
          <w:sz w:val="18"/>
          <w:szCs w:val="18"/>
        </w:rPr>
        <w:t xml:space="preserve">место нахождения; </w:t>
      </w:r>
    </w:p>
    <w:p w14:paraId="28074929" w14:textId="77777777" w:rsidR="00724405" w:rsidRPr="00724405" w:rsidRDefault="00724405" w:rsidP="00E76DCB">
      <w:pPr>
        <w:pStyle w:val="Default"/>
        <w:numPr>
          <w:ilvl w:val="0"/>
          <w:numId w:val="61"/>
        </w:numPr>
        <w:rPr>
          <w:color w:val="auto"/>
          <w:sz w:val="18"/>
          <w:szCs w:val="18"/>
        </w:rPr>
      </w:pPr>
      <w:r w:rsidRPr="00724405">
        <w:rPr>
          <w:color w:val="auto"/>
          <w:sz w:val="18"/>
          <w:szCs w:val="18"/>
        </w:rPr>
        <w:t xml:space="preserve">ОГРН акционера (являющегося резидентом); </w:t>
      </w:r>
    </w:p>
    <w:p w14:paraId="3A8E65EA" w14:textId="77777777" w:rsidR="00724405" w:rsidRPr="00724405" w:rsidRDefault="00724405" w:rsidP="00E76DCB">
      <w:pPr>
        <w:pStyle w:val="Default"/>
        <w:numPr>
          <w:ilvl w:val="0"/>
          <w:numId w:val="61"/>
        </w:numPr>
        <w:rPr>
          <w:color w:val="auto"/>
          <w:sz w:val="18"/>
          <w:szCs w:val="18"/>
        </w:rPr>
      </w:pPr>
      <w:r w:rsidRPr="00724405">
        <w:rPr>
          <w:color w:val="auto"/>
          <w:sz w:val="18"/>
          <w:szCs w:val="18"/>
        </w:rPr>
        <w:t xml:space="preserve">информация об органе, зарегистрировавшем иностранную организацию, регистрационном номере, дате и месте регистрации акционера (являющегося нерезидентом); </w:t>
      </w:r>
    </w:p>
    <w:p w14:paraId="03E88872" w14:textId="77777777" w:rsidR="00724405" w:rsidRPr="00724405" w:rsidRDefault="00724405" w:rsidP="00E76DCB">
      <w:pPr>
        <w:pStyle w:val="Default"/>
        <w:numPr>
          <w:ilvl w:val="0"/>
          <w:numId w:val="61"/>
        </w:numPr>
        <w:rPr>
          <w:color w:val="auto"/>
          <w:sz w:val="18"/>
          <w:szCs w:val="18"/>
        </w:rPr>
      </w:pPr>
      <w:r w:rsidRPr="00724405">
        <w:rPr>
          <w:color w:val="auto"/>
          <w:sz w:val="18"/>
          <w:szCs w:val="18"/>
        </w:rPr>
        <w:t xml:space="preserve">подпись уполномоченного лица и печать акционера. </w:t>
      </w:r>
    </w:p>
    <w:p w14:paraId="0AC72701" w14:textId="77777777" w:rsidR="00724405" w:rsidRPr="00E76DCB" w:rsidRDefault="00724405" w:rsidP="00724405">
      <w:pPr>
        <w:pStyle w:val="Default"/>
        <w:rPr>
          <w:b/>
          <w:color w:val="auto"/>
          <w:sz w:val="18"/>
          <w:szCs w:val="18"/>
        </w:rPr>
      </w:pPr>
      <w:r w:rsidRPr="00E76DCB">
        <w:rPr>
          <w:b/>
          <w:iCs/>
          <w:color w:val="auto"/>
          <w:sz w:val="18"/>
          <w:szCs w:val="18"/>
        </w:rPr>
        <w:t xml:space="preserve">Для физических и юридических лиц: </w:t>
      </w:r>
    </w:p>
    <w:p w14:paraId="152FFD93" w14:textId="77777777" w:rsidR="00724405" w:rsidRPr="00724405" w:rsidRDefault="00724405" w:rsidP="00E76DCB">
      <w:pPr>
        <w:pStyle w:val="Default"/>
        <w:numPr>
          <w:ilvl w:val="0"/>
          <w:numId w:val="62"/>
        </w:numPr>
        <w:rPr>
          <w:color w:val="auto"/>
          <w:sz w:val="18"/>
          <w:szCs w:val="18"/>
        </w:rPr>
      </w:pPr>
      <w:r w:rsidRPr="00724405">
        <w:rPr>
          <w:color w:val="auto"/>
          <w:sz w:val="18"/>
          <w:szCs w:val="18"/>
        </w:rPr>
        <w:t xml:space="preserve">количество, категория (тип) и государственный регистрационный номер выпуска ценных бумаг (дополнительного выпуска), которое владелец согласен продать; </w:t>
      </w:r>
    </w:p>
    <w:p w14:paraId="6D1FAA52" w14:textId="77777777" w:rsidR="00724405" w:rsidRPr="00724405" w:rsidRDefault="00724405" w:rsidP="00E76DCB">
      <w:pPr>
        <w:pStyle w:val="Default"/>
        <w:numPr>
          <w:ilvl w:val="0"/>
          <w:numId w:val="62"/>
        </w:numPr>
        <w:rPr>
          <w:color w:val="auto"/>
          <w:sz w:val="18"/>
          <w:szCs w:val="18"/>
        </w:rPr>
      </w:pPr>
      <w:r w:rsidRPr="00724405">
        <w:rPr>
          <w:color w:val="auto"/>
          <w:sz w:val="18"/>
          <w:szCs w:val="18"/>
        </w:rPr>
        <w:t xml:space="preserve">реквизиты банковского счета для зачисления денежных средств (при отсутствии информации о реквизитах банковского счета или невозможности зачисления денежных средств на банковский счет по обстоятельствам, не зависящим от общества, соответствующие денежные средства за выкупленные обществом акции перечисляются в депозит нотариуса по месту нахождения общества). </w:t>
      </w:r>
    </w:p>
    <w:p w14:paraId="152FE822" w14:textId="77777777" w:rsidR="00724405" w:rsidRPr="00724405" w:rsidRDefault="00724405" w:rsidP="00724405">
      <w:pPr>
        <w:pStyle w:val="Default"/>
        <w:rPr>
          <w:color w:val="auto"/>
          <w:sz w:val="18"/>
          <w:szCs w:val="18"/>
        </w:rPr>
      </w:pPr>
      <w:r w:rsidRPr="00724405">
        <w:rPr>
          <w:color w:val="auto"/>
          <w:sz w:val="18"/>
          <w:szCs w:val="18"/>
        </w:rPr>
        <w:t xml:space="preserve">В случае если заявление подписано уполномоченным представителем акционера (физического или юридического лица), к заявлению должна быть приложена соответствующая доверенность, за исключением случаев подписания заявления должностным лицом, имеющим право действовать от имени юридического лица без доверенности. </w:t>
      </w:r>
    </w:p>
    <w:p w14:paraId="69E92881" w14:textId="77777777" w:rsidR="00724405" w:rsidRPr="00724405" w:rsidRDefault="00724405" w:rsidP="00724405">
      <w:pPr>
        <w:pStyle w:val="Default"/>
        <w:rPr>
          <w:color w:val="auto"/>
          <w:sz w:val="18"/>
          <w:szCs w:val="18"/>
        </w:rPr>
      </w:pPr>
      <w:r w:rsidRPr="00724405">
        <w:rPr>
          <w:color w:val="auto"/>
          <w:sz w:val="18"/>
          <w:szCs w:val="18"/>
        </w:rPr>
        <w:t xml:space="preserve">В случае предоставления Регистратору заявления ранее или по истечении срока принятия добровольного/обязательного предложения Регистратор предоставляет эмитенту или лицу, инициировавшему корпоративное действие, соответствующее заявление. </w:t>
      </w:r>
    </w:p>
    <w:p w14:paraId="30C3D9FF" w14:textId="3621C22A" w:rsidR="00724405" w:rsidRPr="00724405" w:rsidRDefault="00724405" w:rsidP="00724405">
      <w:pPr>
        <w:pStyle w:val="Default"/>
        <w:rPr>
          <w:color w:val="auto"/>
          <w:sz w:val="18"/>
          <w:szCs w:val="18"/>
        </w:rPr>
      </w:pPr>
      <w:r w:rsidRPr="00724405">
        <w:rPr>
          <w:color w:val="auto"/>
          <w:sz w:val="18"/>
          <w:szCs w:val="18"/>
        </w:rPr>
        <w:t xml:space="preserve">Внесение в реестр записей о снятии ограничения операций по лицевому счету зарегистрированного лица, связанных с распоряжением ценными бумагами, в том числе передачей их в залог или обременением другими способами, осуществляется Регистратором одновременно с внесением в реестр записей о переходе прав собственности на продаваемые ценные бумаги к лицу, направившему добровольное или обязательное предложение. </w:t>
      </w:r>
    </w:p>
    <w:p w14:paraId="553AB6B4" w14:textId="77777777" w:rsidR="00724405" w:rsidRPr="00724405" w:rsidRDefault="00724405" w:rsidP="00724405">
      <w:pPr>
        <w:pStyle w:val="Default"/>
        <w:rPr>
          <w:color w:val="auto"/>
          <w:sz w:val="18"/>
          <w:szCs w:val="18"/>
        </w:rPr>
      </w:pPr>
    </w:p>
    <w:p w14:paraId="487FFC9E" w14:textId="77777777" w:rsidR="00724405" w:rsidRPr="00724405" w:rsidRDefault="00724405" w:rsidP="00724405">
      <w:pPr>
        <w:pStyle w:val="Default"/>
        <w:pageBreakBefore/>
        <w:rPr>
          <w:color w:val="auto"/>
          <w:sz w:val="18"/>
          <w:szCs w:val="18"/>
        </w:rPr>
      </w:pPr>
      <w:r w:rsidRPr="00E76DCB">
        <w:rPr>
          <w:b/>
          <w:bCs/>
          <w:iCs/>
          <w:color w:val="auto"/>
          <w:sz w:val="18"/>
          <w:szCs w:val="18"/>
        </w:rPr>
        <w:t>Внесение в реестр записей о переходе прав собственности на продаваемые ценные бумаги к лицу, направившему добровольное или обязательное предложение</w:t>
      </w:r>
      <w:r w:rsidRPr="00724405">
        <w:rPr>
          <w:b/>
          <w:bCs/>
          <w:i/>
          <w:iCs/>
          <w:color w:val="auto"/>
          <w:sz w:val="18"/>
          <w:szCs w:val="18"/>
        </w:rPr>
        <w:t xml:space="preserve">, </w:t>
      </w:r>
      <w:r w:rsidRPr="00724405">
        <w:rPr>
          <w:color w:val="auto"/>
          <w:sz w:val="18"/>
          <w:szCs w:val="18"/>
        </w:rPr>
        <w:t xml:space="preserve">осуществляется Регистратором в течение 3 (трех) рабочих дней с момента предоставления следующих документов: </w:t>
      </w:r>
    </w:p>
    <w:p w14:paraId="710B2272" w14:textId="77777777" w:rsidR="00724405" w:rsidRPr="00724405" w:rsidRDefault="00724405" w:rsidP="00E76DCB">
      <w:pPr>
        <w:pStyle w:val="Default"/>
        <w:numPr>
          <w:ilvl w:val="0"/>
          <w:numId w:val="63"/>
        </w:numPr>
        <w:rPr>
          <w:color w:val="auto"/>
          <w:sz w:val="18"/>
          <w:szCs w:val="18"/>
        </w:rPr>
      </w:pPr>
      <w:r w:rsidRPr="00724405">
        <w:rPr>
          <w:color w:val="auto"/>
          <w:sz w:val="18"/>
          <w:szCs w:val="18"/>
        </w:rPr>
        <w:t xml:space="preserve">отчета об итогах принятия добровольного или обязательного предложения, предоставленного эмитентом или лицом, направившим добровольное или обязательное предложение; </w:t>
      </w:r>
    </w:p>
    <w:p w14:paraId="53356294" w14:textId="77777777" w:rsidR="00724405" w:rsidRPr="008B173E" w:rsidRDefault="00724405" w:rsidP="00E76DCB">
      <w:pPr>
        <w:pStyle w:val="Default"/>
        <w:numPr>
          <w:ilvl w:val="0"/>
          <w:numId w:val="63"/>
        </w:numPr>
        <w:rPr>
          <w:color w:val="auto"/>
          <w:sz w:val="18"/>
          <w:szCs w:val="18"/>
        </w:rPr>
      </w:pPr>
      <w:r w:rsidRPr="00724405">
        <w:rPr>
          <w:color w:val="auto"/>
          <w:sz w:val="18"/>
          <w:szCs w:val="18"/>
        </w:rPr>
        <w:t xml:space="preserve">документов, подтверждающих исполнение лицом, направившим добровольное или обязательное предложение обязанности по выплате денежных средств (платежных поручений с отметкой банка об их исполнении), предоставляемых лицом, направившим добровольное или обязательное предложение - </w:t>
      </w:r>
      <w:r w:rsidRPr="008B173E">
        <w:rPr>
          <w:iCs/>
          <w:color w:val="auto"/>
          <w:sz w:val="18"/>
          <w:szCs w:val="18"/>
        </w:rPr>
        <w:t xml:space="preserve">в случае, когда оплата ценных бумаг осуществляется денежными средствами; </w:t>
      </w:r>
    </w:p>
    <w:p w14:paraId="4213A8A6" w14:textId="77777777" w:rsidR="00724405" w:rsidRPr="008B173E" w:rsidRDefault="00724405" w:rsidP="00E76DCB">
      <w:pPr>
        <w:pStyle w:val="Default"/>
        <w:numPr>
          <w:ilvl w:val="0"/>
          <w:numId w:val="63"/>
        </w:numPr>
        <w:rPr>
          <w:color w:val="auto"/>
          <w:sz w:val="18"/>
          <w:szCs w:val="18"/>
        </w:rPr>
      </w:pPr>
      <w:r w:rsidRPr="00724405">
        <w:rPr>
          <w:color w:val="auto"/>
          <w:sz w:val="18"/>
          <w:szCs w:val="18"/>
        </w:rPr>
        <w:t xml:space="preserve">документов, подтверждающих исполнение лицом, направившим добровольное или обязательное предложение обязанности по зачислению вносимых в оплату ценных бумаг продавцу-владельцу ценных бумаг, предоставляемых лицом, направившим добровольное или обязательное предложение </w:t>
      </w:r>
      <w:r w:rsidRPr="008B173E">
        <w:rPr>
          <w:color w:val="auto"/>
          <w:sz w:val="18"/>
          <w:szCs w:val="18"/>
        </w:rPr>
        <w:t xml:space="preserve">- </w:t>
      </w:r>
      <w:r w:rsidRPr="008B173E">
        <w:rPr>
          <w:iCs/>
          <w:color w:val="auto"/>
          <w:sz w:val="18"/>
          <w:szCs w:val="18"/>
        </w:rPr>
        <w:t xml:space="preserve">в случае, когда оплата ценных бумаг осуществляется другими ценными бумагами; </w:t>
      </w:r>
    </w:p>
    <w:p w14:paraId="0739BCD4" w14:textId="77777777" w:rsidR="00724405" w:rsidRPr="008B173E" w:rsidRDefault="00724405" w:rsidP="00E76DCB">
      <w:pPr>
        <w:pStyle w:val="Default"/>
        <w:numPr>
          <w:ilvl w:val="0"/>
          <w:numId w:val="63"/>
        </w:numPr>
        <w:rPr>
          <w:color w:val="auto"/>
          <w:sz w:val="18"/>
          <w:szCs w:val="18"/>
        </w:rPr>
      </w:pPr>
      <w:r w:rsidRPr="00724405">
        <w:rPr>
          <w:color w:val="auto"/>
          <w:sz w:val="18"/>
          <w:szCs w:val="18"/>
        </w:rPr>
        <w:t xml:space="preserve">распоряжения номинального держателя о списании ценных бумаг с лицевого счета номинального держателя и зачислении на лицевой счет лица, направившего добровольное или обязательное </w:t>
      </w:r>
      <w:r w:rsidRPr="008B173E">
        <w:rPr>
          <w:color w:val="auto"/>
          <w:sz w:val="18"/>
          <w:szCs w:val="18"/>
        </w:rPr>
        <w:t xml:space="preserve">предложение – </w:t>
      </w:r>
      <w:r w:rsidRPr="008B173E">
        <w:rPr>
          <w:iCs/>
          <w:color w:val="auto"/>
          <w:sz w:val="18"/>
          <w:szCs w:val="18"/>
        </w:rPr>
        <w:t xml:space="preserve">в случае, когда ценные бумаги учитываются в депозитарии. </w:t>
      </w:r>
    </w:p>
    <w:p w14:paraId="4D0DC04B" w14:textId="77777777" w:rsidR="00724405" w:rsidRPr="00724405" w:rsidRDefault="00724405" w:rsidP="00724405">
      <w:pPr>
        <w:pStyle w:val="Default"/>
        <w:rPr>
          <w:color w:val="auto"/>
          <w:sz w:val="18"/>
          <w:szCs w:val="18"/>
        </w:rPr>
      </w:pPr>
      <w:r w:rsidRPr="00724405">
        <w:rPr>
          <w:color w:val="auto"/>
          <w:sz w:val="18"/>
          <w:szCs w:val="18"/>
        </w:rPr>
        <w:t xml:space="preserve">Эмитент или лицо, направившее добровольное или обязательное предложение, обязаны предоставить Регистратору отчет об итогах принятия добровольного или обязательного предложения, содержащий отметку о дате его поступления эмитенту, не позднее следующего рабочего дня со дня получения такого отчета эмитентом. </w:t>
      </w:r>
    </w:p>
    <w:p w14:paraId="2396EEB1" w14:textId="5D2AA376" w:rsidR="00724405" w:rsidRDefault="00724405" w:rsidP="00724405">
      <w:pPr>
        <w:pStyle w:val="Default"/>
        <w:rPr>
          <w:color w:val="auto"/>
          <w:sz w:val="18"/>
          <w:szCs w:val="18"/>
        </w:rPr>
      </w:pPr>
      <w:r w:rsidRPr="00724405">
        <w:rPr>
          <w:color w:val="auto"/>
          <w:sz w:val="18"/>
          <w:szCs w:val="18"/>
        </w:rPr>
        <w:t xml:space="preserve">В случае наличия в реестре лицевого счета номинального держателя, эмитент или лицо, направившее добровольное или обязательное предложение, обязаны предоставить Регистратору выписку из отчета об итогах принятия добровольного или обязательного предложения в бумажном или электронном виде, не позднее следующего рабочего дня со дня получения отчета эмитентом. </w:t>
      </w:r>
    </w:p>
    <w:p w14:paraId="47CDDE0D" w14:textId="77777777" w:rsidR="00E76DCB" w:rsidRPr="00724405" w:rsidRDefault="00E76DCB" w:rsidP="00724405">
      <w:pPr>
        <w:pStyle w:val="Default"/>
        <w:rPr>
          <w:color w:val="auto"/>
          <w:sz w:val="18"/>
          <w:szCs w:val="18"/>
        </w:rPr>
      </w:pPr>
    </w:p>
    <w:p w14:paraId="704FAFEC" w14:textId="46A92D61" w:rsidR="00724405" w:rsidRPr="00724405" w:rsidRDefault="00E76DCB" w:rsidP="00724405">
      <w:pPr>
        <w:pStyle w:val="Default"/>
        <w:rPr>
          <w:color w:val="auto"/>
          <w:sz w:val="18"/>
          <w:szCs w:val="18"/>
        </w:rPr>
      </w:pPr>
      <w:r>
        <w:rPr>
          <w:b/>
          <w:bCs/>
          <w:color w:val="auto"/>
          <w:sz w:val="18"/>
          <w:szCs w:val="18"/>
        </w:rPr>
        <w:t>7</w:t>
      </w:r>
      <w:r w:rsidR="00724405" w:rsidRPr="00724405">
        <w:rPr>
          <w:b/>
          <w:bCs/>
          <w:color w:val="auto"/>
          <w:sz w:val="18"/>
          <w:szCs w:val="18"/>
        </w:rPr>
        <w:t>.</w:t>
      </w:r>
      <w:r>
        <w:rPr>
          <w:b/>
          <w:bCs/>
          <w:color w:val="auto"/>
          <w:sz w:val="18"/>
          <w:szCs w:val="18"/>
        </w:rPr>
        <w:t>11</w:t>
      </w:r>
      <w:r w:rsidR="00724405" w:rsidRPr="00724405">
        <w:rPr>
          <w:b/>
          <w:bCs/>
          <w:color w:val="auto"/>
          <w:sz w:val="18"/>
          <w:szCs w:val="18"/>
        </w:rPr>
        <w:t>.</w:t>
      </w:r>
      <w:r>
        <w:rPr>
          <w:b/>
          <w:bCs/>
          <w:color w:val="auto"/>
          <w:sz w:val="18"/>
          <w:szCs w:val="18"/>
        </w:rPr>
        <w:t>5</w:t>
      </w:r>
      <w:r w:rsidR="00724405" w:rsidRPr="00724405">
        <w:rPr>
          <w:b/>
          <w:bCs/>
          <w:color w:val="auto"/>
          <w:sz w:val="18"/>
          <w:szCs w:val="18"/>
        </w:rPr>
        <w:t xml:space="preserve"> Порядок внесения в реестр записей в случаях выкупа ценных бумаг в соответствии со статьей 84.7 Федерального закона об акционерных обществах </w:t>
      </w:r>
    </w:p>
    <w:p w14:paraId="3C1CF6B5" w14:textId="77777777" w:rsidR="00724405" w:rsidRPr="00724405" w:rsidRDefault="00724405" w:rsidP="00724405">
      <w:pPr>
        <w:pStyle w:val="Default"/>
        <w:rPr>
          <w:color w:val="auto"/>
          <w:sz w:val="18"/>
          <w:szCs w:val="18"/>
        </w:rPr>
      </w:pPr>
      <w:r w:rsidRPr="00724405">
        <w:rPr>
          <w:color w:val="auto"/>
          <w:sz w:val="18"/>
          <w:szCs w:val="18"/>
        </w:rPr>
        <w:t xml:space="preserve">Внесение в реестр записей о переходе прав на выкупаемые ценные бумаги со счетов владельцев ценных бумаг и зачисление их на лицевой счет лица, которое в результате добровольного предложения о приобретении всех ценных бумаг публичного общества или обязательного предложения стало владельцем более 95 процентов общего количества акций публичного общества, с учетом акций, принадлежащих этому лицу и его аффилированным лицам (далее именуется - Выкупающее лицо) и направившего уведомление о наличии у остальных владельцев ценных бумаг права требовать выкупа остальных ценных бумаг, осуществляется на основании распоряжения о передаче выкупаемых ценных бумаг лицу, выкупающему ценные бумаги. </w:t>
      </w:r>
    </w:p>
    <w:p w14:paraId="3E314EE7" w14:textId="77777777" w:rsidR="00724405" w:rsidRPr="00724405" w:rsidRDefault="00724405" w:rsidP="00724405">
      <w:pPr>
        <w:pStyle w:val="Default"/>
        <w:rPr>
          <w:color w:val="auto"/>
          <w:sz w:val="18"/>
          <w:szCs w:val="18"/>
        </w:rPr>
      </w:pPr>
      <w:r w:rsidRPr="00724405">
        <w:rPr>
          <w:color w:val="auto"/>
          <w:sz w:val="18"/>
          <w:szCs w:val="18"/>
        </w:rPr>
        <w:t xml:space="preserve">В случае неисполнения Выкупающим лицом обязанности направить уведомление о праве требовать выкупа ценных бумаг, владелец ценных бумаг, подлежащих выкупу, вправе предъявить требование о выкупе принадлежащих ему ценных бумаг с приложением копии представленного Регистратору распоряжения о передаче ценных бумаг Выкупающему лицу. </w:t>
      </w:r>
    </w:p>
    <w:p w14:paraId="04ACC2E5" w14:textId="77777777" w:rsidR="00724405" w:rsidRPr="00724405" w:rsidRDefault="00724405" w:rsidP="00724405">
      <w:pPr>
        <w:pStyle w:val="Default"/>
        <w:rPr>
          <w:color w:val="auto"/>
          <w:sz w:val="18"/>
          <w:szCs w:val="18"/>
        </w:rPr>
      </w:pPr>
      <w:r w:rsidRPr="00724405">
        <w:rPr>
          <w:color w:val="auto"/>
          <w:sz w:val="18"/>
          <w:szCs w:val="18"/>
        </w:rPr>
        <w:t xml:space="preserve">Регистратор вносит в реестр запись об ограничении распоряжения выкупаемыми ценными бумагами в день предоставления Регистратору распоряжения о передаче акций Выкупающему лицу. </w:t>
      </w:r>
    </w:p>
    <w:p w14:paraId="72BD8FE6" w14:textId="77777777" w:rsidR="00724405" w:rsidRPr="00724405" w:rsidRDefault="00724405" w:rsidP="00724405">
      <w:pPr>
        <w:pStyle w:val="Default"/>
        <w:rPr>
          <w:color w:val="auto"/>
          <w:sz w:val="18"/>
          <w:szCs w:val="18"/>
        </w:rPr>
      </w:pPr>
      <w:r w:rsidRPr="00724405">
        <w:rPr>
          <w:color w:val="auto"/>
          <w:sz w:val="18"/>
          <w:szCs w:val="18"/>
        </w:rPr>
        <w:t xml:space="preserve">Регистратор вносит в реестр запись о снятии ограничения распоряжения выкупаемыми ценными бумагами: </w:t>
      </w:r>
    </w:p>
    <w:p w14:paraId="3263E40B" w14:textId="6249C473" w:rsidR="00724405" w:rsidRPr="00724405" w:rsidRDefault="00724405" w:rsidP="00295D52">
      <w:pPr>
        <w:pStyle w:val="Default"/>
        <w:rPr>
          <w:color w:val="auto"/>
          <w:sz w:val="18"/>
          <w:szCs w:val="18"/>
        </w:rPr>
      </w:pPr>
      <w:r w:rsidRPr="00724405">
        <w:rPr>
          <w:color w:val="auto"/>
          <w:sz w:val="18"/>
          <w:szCs w:val="18"/>
        </w:rPr>
        <w:t xml:space="preserve">одновременно с внесением записи о переходе прав на приобретаемые ценные бумаги к выкупающему лицу при предоставлении документов, подтверждающих оплату выкупаемых ценных бумаг; </w:t>
      </w:r>
      <w:r w:rsidR="00295D52">
        <w:rPr>
          <w:color w:val="auto"/>
          <w:sz w:val="18"/>
          <w:szCs w:val="18"/>
        </w:rPr>
        <w:br/>
      </w:r>
      <w:r w:rsidRPr="00724405">
        <w:rPr>
          <w:color w:val="auto"/>
          <w:sz w:val="18"/>
          <w:szCs w:val="18"/>
        </w:rPr>
        <w:t xml:space="preserve">после истечения срока предоставления требований о выкупе, в случае непредставления Регистратору выкупающим лицом документов, подтверждающих оплату выкупаемых ценных бумаг. </w:t>
      </w:r>
    </w:p>
    <w:p w14:paraId="3D3053B0" w14:textId="77777777" w:rsidR="00724405" w:rsidRPr="00724405" w:rsidRDefault="00724405" w:rsidP="00724405">
      <w:pPr>
        <w:pStyle w:val="Default"/>
        <w:rPr>
          <w:color w:val="auto"/>
          <w:sz w:val="18"/>
          <w:szCs w:val="18"/>
        </w:rPr>
      </w:pPr>
      <w:r w:rsidRPr="00724405">
        <w:rPr>
          <w:color w:val="auto"/>
          <w:sz w:val="18"/>
          <w:szCs w:val="18"/>
        </w:rPr>
        <w:t xml:space="preserve">Внесение в реестр записей о переходе прав на выкупаемые ценные бумаги со счетов владельцев ценных бумаг, зарегистрированных в реестре акционеров, и зачисление на лицевой счет Выкупающего лица производится в течение 3 (трех) дней после представления Регистратору Выкупающим лицом документов об оплате выкупаемых ценных бумаг. </w:t>
      </w:r>
    </w:p>
    <w:p w14:paraId="02075910" w14:textId="498B1C97" w:rsidR="00724405" w:rsidRPr="00724405" w:rsidRDefault="00724405" w:rsidP="00724405">
      <w:pPr>
        <w:pStyle w:val="Default"/>
        <w:rPr>
          <w:color w:val="auto"/>
          <w:sz w:val="18"/>
          <w:szCs w:val="18"/>
        </w:rPr>
      </w:pPr>
      <w:r w:rsidRPr="00724405">
        <w:rPr>
          <w:b/>
          <w:bCs/>
          <w:color w:val="auto"/>
          <w:sz w:val="18"/>
          <w:szCs w:val="18"/>
        </w:rPr>
        <w:t>7.</w:t>
      </w:r>
      <w:r w:rsidR="00E76DCB">
        <w:rPr>
          <w:b/>
          <w:bCs/>
          <w:color w:val="auto"/>
          <w:sz w:val="18"/>
          <w:szCs w:val="18"/>
        </w:rPr>
        <w:t>11.</w:t>
      </w:r>
      <w:r w:rsidRPr="00724405">
        <w:rPr>
          <w:b/>
          <w:bCs/>
          <w:color w:val="auto"/>
          <w:sz w:val="18"/>
          <w:szCs w:val="18"/>
        </w:rPr>
        <w:t xml:space="preserve">6. Порядок внесения в реестр записей в случаях выкупа ценных бумаг публичного общества по требованию лица, которое приобрело более 95% акций, в соответствии с требованиями статьи 84.8 Федерального закона об акционерных обществах </w:t>
      </w:r>
    </w:p>
    <w:p w14:paraId="6EF07148" w14:textId="77777777" w:rsidR="00724405" w:rsidRPr="00724405" w:rsidRDefault="00724405" w:rsidP="00724405">
      <w:pPr>
        <w:pStyle w:val="Default"/>
        <w:rPr>
          <w:color w:val="auto"/>
          <w:sz w:val="18"/>
          <w:szCs w:val="18"/>
        </w:rPr>
      </w:pPr>
      <w:r w:rsidRPr="00724405">
        <w:rPr>
          <w:color w:val="auto"/>
          <w:sz w:val="18"/>
          <w:szCs w:val="18"/>
        </w:rPr>
        <w:t xml:space="preserve">Владелец выкупаемых ценных бумаг, зарегистрированный в реестре, вправе направить Регистратору заявление, которое содержит реквизиты его счета в банке не позднее даты, на которую определяются (фиксируются) владельцы выкупаемых ценных бумаг и указанной в требовании о выкупе ценных бумаг. </w:t>
      </w:r>
    </w:p>
    <w:p w14:paraId="1936D963" w14:textId="77777777" w:rsidR="00724405" w:rsidRPr="00724405" w:rsidRDefault="00724405" w:rsidP="00724405">
      <w:pPr>
        <w:pStyle w:val="Default"/>
        <w:rPr>
          <w:color w:val="auto"/>
          <w:sz w:val="18"/>
          <w:szCs w:val="18"/>
        </w:rPr>
      </w:pPr>
      <w:r w:rsidRPr="00724405">
        <w:rPr>
          <w:color w:val="auto"/>
          <w:sz w:val="18"/>
          <w:szCs w:val="18"/>
        </w:rPr>
        <w:t xml:space="preserve">Лицо, направившее требование о выкупе ценных бумаг, если оно не зарегистрировано в реестре акционеров эмитента и права которого учитываются номинальным держателем, обязано направить Регистратору сведения, позволяющие идентифицировать его и его аффилированных лиц, с указанием количества ценных бумаг, учитываемых на счетах депо, в соответствии с правилами, установленными п. 8.9 Закона о рынке ценных бумаг. </w:t>
      </w:r>
    </w:p>
    <w:p w14:paraId="683E69AD" w14:textId="77777777" w:rsidR="00724405" w:rsidRPr="00724405" w:rsidRDefault="00724405" w:rsidP="00724405">
      <w:pPr>
        <w:pStyle w:val="Default"/>
        <w:rPr>
          <w:color w:val="auto"/>
          <w:sz w:val="18"/>
          <w:szCs w:val="18"/>
        </w:rPr>
      </w:pPr>
      <w:r w:rsidRPr="00724405">
        <w:rPr>
          <w:color w:val="auto"/>
          <w:sz w:val="18"/>
          <w:szCs w:val="18"/>
        </w:rPr>
        <w:t xml:space="preserve">Регистратор передает выкупающему лицу: </w:t>
      </w:r>
    </w:p>
    <w:p w14:paraId="3D691353" w14:textId="77777777" w:rsidR="00724405" w:rsidRPr="00724405" w:rsidRDefault="00724405" w:rsidP="00E76DCB">
      <w:pPr>
        <w:pStyle w:val="Default"/>
        <w:numPr>
          <w:ilvl w:val="0"/>
          <w:numId w:val="64"/>
        </w:numPr>
        <w:rPr>
          <w:color w:val="auto"/>
          <w:sz w:val="18"/>
          <w:szCs w:val="18"/>
        </w:rPr>
      </w:pPr>
      <w:r w:rsidRPr="00724405">
        <w:rPr>
          <w:color w:val="auto"/>
          <w:sz w:val="18"/>
          <w:szCs w:val="18"/>
        </w:rPr>
        <w:t xml:space="preserve">информацию о банковских счетах, зарегистрированных в реестре владельцев выкупаемых ценных бумаг, сведения о которых были указаны в заявлениях, полученных Регистратором от владельцев выкупаемых ценных бумаг, а при отсутствии таких заявлений, имеющиеся в информации лицевых счетов владельцев выкупаемых ценных бумаг; </w:t>
      </w:r>
    </w:p>
    <w:p w14:paraId="03172C33" w14:textId="77777777" w:rsidR="00724405" w:rsidRPr="00724405" w:rsidRDefault="00724405" w:rsidP="00E76DCB">
      <w:pPr>
        <w:pStyle w:val="Default"/>
        <w:numPr>
          <w:ilvl w:val="0"/>
          <w:numId w:val="64"/>
        </w:numPr>
        <w:rPr>
          <w:color w:val="auto"/>
          <w:sz w:val="18"/>
          <w:szCs w:val="18"/>
        </w:rPr>
      </w:pPr>
      <w:r w:rsidRPr="00724405">
        <w:rPr>
          <w:color w:val="auto"/>
          <w:sz w:val="18"/>
          <w:szCs w:val="18"/>
        </w:rPr>
        <w:t xml:space="preserve">информацию о реквизитах банковских счетов номинальных держателей, которые зарегистрированы в реестре, а в случае, если такие номинальные держатели являются кредитными организациями, информацию о реквизитах их счетов. </w:t>
      </w:r>
    </w:p>
    <w:p w14:paraId="2B075A39" w14:textId="77777777" w:rsidR="00724405" w:rsidRPr="00724405" w:rsidRDefault="00724405" w:rsidP="00724405">
      <w:pPr>
        <w:pStyle w:val="Default"/>
        <w:rPr>
          <w:color w:val="auto"/>
          <w:sz w:val="18"/>
          <w:szCs w:val="18"/>
        </w:rPr>
      </w:pPr>
      <w:r w:rsidRPr="00E76DCB">
        <w:rPr>
          <w:b/>
          <w:bCs/>
          <w:iCs/>
          <w:color w:val="auto"/>
          <w:sz w:val="18"/>
          <w:szCs w:val="18"/>
        </w:rPr>
        <w:t>Регистратор вносит в реестр записи об ограничении операций по распоряжению выкупаемыми ценными</w:t>
      </w:r>
      <w:r w:rsidRPr="00724405">
        <w:rPr>
          <w:b/>
          <w:bCs/>
          <w:i/>
          <w:iCs/>
          <w:color w:val="auto"/>
          <w:sz w:val="18"/>
          <w:szCs w:val="18"/>
        </w:rPr>
        <w:t xml:space="preserve"> бумагами </w:t>
      </w:r>
      <w:r w:rsidRPr="00724405">
        <w:rPr>
          <w:color w:val="auto"/>
          <w:sz w:val="18"/>
          <w:szCs w:val="18"/>
        </w:rPr>
        <w:t xml:space="preserve">без распоряжения лица, которому открыт лицевой счет, на конец операционного дня даты, на которую определяются (фиксируются) владельцы ценных бумаг и указанной в требовании о выкупе ценных бумаг, на основании: </w:t>
      </w:r>
    </w:p>
    <w:p w14:paraId="541D114D" w14:textId="77777777" w:rsidR="00724405" w:rsidRPr="00724405" w:rsidRDefault="00724405" w:rsidP="00724405">
      <w:pPr>
        <w:pStyle w:val="Default"/>
        <w:rPr>
          <w:color w:val="auto"/>
          <w:sz w:val="18"/>
          <w:szCs w:val="18"/>
        </w:rPr>
      </w:pPr>
      <w:r w:rsidRPr="00724405">
        <w:rPr>
          <w:color w:val="auto"/>
          <w:sz w:val="18"/>
          <w:szCs w:val="18"/>
        </w:rPr>
        <w:t xml:space="preserve">заверенной эмитентом копии требования о выкупе ценных бумаг. </w:t>
      </w:r>
    </w:p>
    <w:p w14:paraId="7A2DAA95" w14:textId="77777777" w:rsidR="00724405" w:rsidRPr="00724405" w:rsidRDefault="00724405" w:rsidP="00724405">
      <w:pPr>
        <w:pStyle w:val="Default"/>
        <w:rPr>
          <w:color w:val="auto"/>
          <w:sz w:val="18"/>
          <w:szCs w:val="18"/>
        </w:rPr>
      </w:pPr>
      <w:r w:rsidRPr="00E76DCB">
        <w:rPr>
          <w:b/>
          <w:bCs/>
          <w:iCs/>
          <w:color w:val="auto"/>
          <w:sz w:val="18"/>
          <w:szCs w:val="18"/>
        </w:rPr>
        <w:t>Регистратор вносит в реестр записи о снятии ограничений операций по лицевому счету зарегистрированного лица и переходе прав собственности на выкупаемые ценные бумаги</w:t>
      </w:r>
      <w:r w:rsidRPr="00724405">
        <w:rPr>
          <w:b/>
          <w:bCs/>
          <w:i/>
          <w:iCs/>
          <w:color w:val="auto"/>
          <w:sz w:val="18"/>
          <w:szCs w:val="18"/>
        </w:rPr>
        <w:t xml:space="preserve"> </w:t>
      </w:r>
      <w:r w:rsidRPr="00724405">
        <w:rPr>
          <w:color w:val="auto"/>
          <w:sz w:val="18"/>
          <w:szCs w:val="18"/>
        </w:rPr>
        <w:t xml:space="preserve">в течение 3 (трех) дней после предоставления следующих документов: </w:t>
      </w:r>
    </w:p>
    <w:p w14:paraId="44F620BF" w14:textId="77777777" w:rsidR="00724405" w:rsidRPr="00724405" w:rsidRDefault="00724405" w:rsidP="00E76DCB">
      <w:pPr>
        <w:pStyle w:val="Default"/>
        <w:numPr>
          <w:ilvl w:val="0"/>
          <w:numId w:val="65"/>
        </w:numPr>
        <w:rPr>
          <w:color w:val="auto"/>
          <w:sz w:val="18"/>
          <w:szCs w:val="18"/>
        </w:rPr>
      </w:pPr>
      <w:r w:rsidRPr="00724405">
        <w:rPr>
          <w:color w:val="auto"/>
          <w:sz w:val="18"/>
          <w:szCs w:val="18"/>
        </w:rPr>
        <w:t xml:space="preserve">документов, подтверждающих оплату выкупаемых ценных бумаг (платежные поручения с отметкой банка об их исполнении), предоставленные лицом, направившим требование о выкупе ценных бумаг; </w:t>
      </w:r>
    </w:p>
    <w:p w14:paraId="31531ABA" w14:textId="77777777" w:rsidR="00724405" w:rsidRPr="00724405" w:rsidRDefault="00724405" w:rsidP="00E76DCB">
      <w:pPr>
        <w:pStyle w:val="Default"/>
        <w:numPr>
          <w:ilvl w:val="0"/>
          <w:numId w:val="65"/>
        </w:numPr>
        <w:rPr>
          <w:color w:val="auto"/>
          <w:sz w:val="18"/>
          <w:szCs w:val="18"/>
        </w:rPr>
      </w:pPr>
      <w:r w:rsidRPr="00724405">
        <w:rPr>
          <w:color w:val="auto"/>
          <w:sz w:val="18"/>
          <w:szCs w:val="18"/>
        </w:rPr>
        <w:t xml:space="preserve">сведений о лицевых счетах (счетах депо), на которых учитываются права на ценные бумаги лица, направившего требование о выкупе ценных бумаг и его аффилированных лиц. </w:t>
      </w:r>
    </w:p>
    <w:p w14:paraId="5C351527" w14:textId="77777777" w:rsidR="00724405" w:rsidRPr="00724405" w:rsidRDefault="00724405" w:rsidP="00724405">
      <w:pPr>
        <w:pStyle w:val="Default"/>
        <w:rPr>
          <w:color w:val="auto"/>
          <w:sz w:val="18"/>
          <w:szCs w:val="18"/>
        </w:rPr>
      </w:pPr>
      <w:r w:rsidRPr="00724405">
        <w:rPr>
          <w:color w:val="auto"/>
          <w:sz w:val="18"/>
          <w:szCs w:val="18"/>
        </w:rPr>
        <w:t xml:space="preserve">Регистратор списывает выкупаемые ценные бумаги с лицевых счетов их владельцев с лицевых счетов номинальных держателей акций и зачисляет их на лицевой счет лица, направившего требование. </w:t>
      </w:r>
    </w:p>
    <w:p w14:paraId="7B797339" w14:textId="77777777" w:rsidR="00724405" w:rsidRPr="00724405" w:rsidRDefault="00724405" w:rsidP="00724405">
      <w:pPr>
        <w:pStyle w:val="Default"/>
        <w:rPr>
          <w:color w:val="auto"/>
          <w:sz w:val="18"/>
          <w:szCs w:val="18"/>
        </w:rPr>
      </w:pPr>
      <w:r w:rsidRPr="00724405">
        <w:rPr>
          <w:color w:val="auto"/>
          <w:sz w:val="18"/>
          <w:szCs w:val="18"/>
        </w:rPr>
        <w:t xml:space="preserve">В случае если по лицевому счету на выкупаемые ценные бумаги установлено ограничение в связи с наложением на них ареста, списание ценных бумаг производится после снятия ареста. </w:t>
      </w:r>
    </w:p>
    <w:p w14:paraId="4CB2854B" w14:textId="672A5692" w:rsidR="00C54049" w:rsidRDefault="00724405" w:rsidP="00AF3FCF">
      <w:pPr>
        <w:pStyle w:val="Default"/>
        <w:rPr>
          <w:color w:val="auto"/>
          <w:sz w:val="23"/>
          <w:szCs w:val="23"/>
        </w:rPr>
      </w:pPr>
      <w:r w:rsidRPr="00724405">
        <w:rPr>
          <w:color w:val="auto"/>
          <w:sz w:val="18"/>
          <w:szCs w:val="18"/>
        </w:rPr>
        <w:t>В случае выкупа обремененных обязательствами ценных бумаг согласие лица, в интересах которого было осуществлено такое обременение, не требуется. При этом Регистратор одновременно с внесением в реестр записи о переходе прав собственности на обремененные залогом ценные бумаги вносит изменение о владельце обремененных обязательствами ценных бумаг в данные лицевых счетов зарегистрированного лица, в интересах которого было осуществлено обременение ценных бумаг и одновременно со списанием с лицевого счета (счета депо) выкупаемых ценных бумаг, которые являлись предметом залога или иного обременения, прекращает такое обременение</w:t>
      </w:r>
      <w:r>
        <w:rPr>
          <w:color w:val="auto"/>
          <w:sz w:val="23"/>
          <w:szCs w:val="23"/>
        </w:rPr>
        <w:t>.</w:t>
      </w:r>
    </w:p>
    <w:p w14:paraId="5E480E4E" w14:textId="48AA2C04" w:rsidR="00AF3FCF" w:rsidRDefault="00AF3FCF" w:rsidP="00AF3FCF">
      <w:pPr>
        <w:pStyle w:val="Default"/>
        <w:rPr>
          <w:color w:val="auto"/>
          <w:sz w:val="23"/>
          <w:szCs w:val="23"/>
        </w:rPr>
      </w:pPr>
    </w:p>
    <w:p w14:paraId="436773B7" w14:textId="3F32102D" w:rsidR="00AF3FCF" w:rsidRDefault="00AF3FCF" w:rsidP="00AF3FCF">
      <w:pPr>
        <w:pStyle w:val="Default"/>
        <w:rPr>
          <w:color w:val="auto"/>
          <w:sz w:val="23"/>
          <w:szCs w:val="23"/>
        </w:rPr>
      </w:pPr>
    </w:p>
    <w:p w14:paraId="7EA37106" w14:textId="2DAAFC55" w:rsidR="00AF3FCF" w:rsidRDefault="00AF3FCF" w:rsidP="00AF3FCF">
      <w:pPr>
        <w:pStyle w:val="Default"/>
        <w:rPr>
          <w:color w:val="auto"/>
          <w:sz w:val="23"/>
          <w:szCs w:val="23"/>
        </w:rPr>
      </w:pPr>
    </w:p>
    <w:p w14:paraId="40876005" w14:textId="435E3243" w:rsidR="00AF3FCF" w:rsidRPr="00AF3FCF" w:rsidRDefault="00AF3FCF" w:rsidP="00AF3FCF">
      <w:pPr>
        <w:pStyle w:val="Default"/>
        <w:rPr>
          <w:color w:val="auto"/>
          <w:sz w:val="18"/>
          <w:szCs w:val="18"/>
        </w:rPr>
      </w:pPr>
    </w:p>
    <w:p w14:paraId="38B04782" w14:textId="77777777" w:rsidR="00724405" w:rsidRPr="00FA2ACF" w:rsidRDefault="00724405" w:rsidP="00724405"/>
    <w:p w14:paraId="31525EFD" w14:textId="469ACB35" w:rsidR="00506C76" w:rsidRPr="00FA2ACF" w:rsidRDefault="00C54049" w:rsidP="00295D52">
      <w:pPr>
        <w:pStyle w:val="Default"/>
        <w:rPr>
          <w:color w:val="auto"/>
          <w:sz w:val="18"/>
          <w:szCs w:val="18"/>
        </w:rPr>
      </w:pPr>
      <w:r>
        <w:rPr>
          <w:b/>
          <w:bCs/>
          <w:sz w:val="18"/>
          <w:szCs w:val="18"/>
        </w:rPr>
        <w:t>8.</w:t>
      </w:r>
      <w:r w:rsidR="00506C76" w:rsidRPr="00FA2ACF">
        <w:rPr>
          <w:b/>
          <w:bCs/>
          <w:sz w:val="18"/>
          <w:szCs w:val="18"/>
        </w:rPr>
        <w:t xml:space="preserve"> </w:t>
      </w:r>
      <w:r>
        <w:rPr>
          <w:b/>
          <w:bCs/>
          <w:sz w:val="18"/>
          <w:szCs w:val="18"/>
        </w:rPr>
        <w:t>Исправительные записи</w:t>
      </w:r>
      <w:r w:rsidR="00506C76" w:rsidRPr="00FA2ACF">
        <w:rPr>
          <w:b/>
          <w:bCs/>
          <w:sz w:val="18"/>
          <w:szCs w:val="18"/>
        </w:rPr>
        <w:t xml:space="preserve"> </w:t>
      </w:r>
      <w:r>
        <w:rPr>
          <w:b/>
          <w:bCs/>
          <w:sz w:val="18"/>
          <w:szCs w:val="18"/>
        </w:rPr>
        <w:t>в Реестре</w:t>
      </w:r>
      <w:r w:rsidR="00506C76" w:rsidRPr="00FA2ACF">
        <w:rPr>
          <w:b/>
          <w:bCs/>
          <w:sz w:val="18"/>
          <w:szCs w:val="18"/>
        </w:rPr>
        <w:t xml:space="preserve"> </w:t>
      </w:r>
      <w:r w:rsidR="00295D52">
        <w:rPr>
          <w:b/>
          <w:bCs/>
          <w:sz w:val="18"/>
          <w:szCs w:val="18"/>
        </w:rPr>
        <w:br/>
      </w:r>
      <w:r w:rsidR="0015569F">
        <w:rPr>
          <w:color w:val="auto"/>
          <w:sz w:val="18"/>
          <w:szCs w:val="18"/>
        </w:rPr>
        <w:t xml:space="preserve">8.1. </w:t>
      </w:r>
      <w:r w:rsidR="00506C76" w:rsidRPr="00FA2ACF">
        <w:rPr>
          <w:color w:val="auto"/>
          <w:sz w:val="18"/>
          <w:szCs w:val="18"/>
        </w:rPr>
        <w:t xml:space="preserve">В случае если информация, содержащаяся в документах, предоставленных Регистратору для внесения изменений в информацию лицевого счета, в отношении фамилии, имени, отчества и/или данных удостоверяющего личность документа физического лица или в отношении наименования и/или данных о государственной регистрации юридического лица и месте нахождения, не совпадает с информацией, имеющейся в реестре, но при этом характер и содержание несовпадений позволяет установить идентичность лица, в отношении которого представлены документы, и лица, информация о котором содержится в Реестре, то Регистратор вправе принять решение об исправлении ошибки и совершении операции в реестре. При этом, для исправления ошибки, допущенной Эмитентом и/или предыдущим Реестродержателем должностным лицом Регистратора, имеющим соответствующие полномочия, оформляется «Распоряжение на исправление ошибки, допущенной Регистратором, Эмитентом и/или предыдущим Реестродержателем», на основании которого исполняются операции, связанные с исправлением ошибки в Учетном регистре. В случае выявления собственной ошибки, допущенной при внесении Регистратором записи в Учетный регистр, Регистратор совершает операцию по исправлению ошибки в Учетном регистр. Для совершения таких операций должностным лицом Регистратора, имеющим соответствующие полномочия, оформляется «Распоряжение на исправление ошибки, допущенной Регистратором, Эмитентом и/или предыдущим Реестродержателем», на основании которого исполняются операции, связанные с исправлением ошибки в Учетном регистре. </w:t>
      </w:r>
    </w:p>
    <w:p w14:paraId="4012DECF" w14:textId="23B97485" w:rsidR="00506C76" w:rsidRPr="00FA2ACF" w:rsidRDefault="0015569F" w:rsidP="00506C76">
      <w:pPr>
        <w:pStyle w:val="Default"/>
        <w:rPr>
          <w:color w:val="auto"/>
          <w:sz w:val="18"/>
          <w:szCs w:val="18"/>
        </w:rPr>
      </w:pPr>
      <w:r>
        <w:rPr>
          <w:color w:val="auto"/>
          <w:sz w:val="18"/>
          <w:szCs w:val="18"/>
        </w:rPr>
        <w:t>8</w:t>
      </w:r>
      <w:r w:rsidR="00506C76" w:rsidRPr="00FA2ACF">
        <w:rPr>
          <w:color w:val="auto"/>
          <w:sz w:val="18"/>
          <w:szCs w:val="18"/>
        </w:rPr>
        <w:t xml:space="preserve">.2. Внесение исправительных записей по лицевым счетам, связанных с изменением количества ценных бумаг </w:t>
      </w:r>
    </w:p>
    <w:p w14:paraId="2EFA8F4E" w14:textId="77777777" w:rsidR="00506C76" w:rsidRPr="00FA2ACF" w:rsidRDefault="00506C76" w:rsidP="00506C76">
      <w:pPr>
        <w:pStyle w:val="Default"/>
        <w:rPr>
          <w:color w:val="auto"/>
          <w:sz w:val="18"/>
          <w:szCs w:val="18"/>
        </w:rPr>
      </w:pPr>
      <w:r w:rsidRPr="00FA2ACF">
        <w:rPr>
          <w:color w:val="auto"/>
          <w:sz w:val="18"/>
          <w:szCs w:val="18"/>
        </w:rPr>
        <w:t xml:space="preserve">Регистратор осуществляет ведение лицевых и иных счетов посредством внесения и хранения записей по таким счетам в отношении ценных бумаг. </w:t>
      </w:r>
    </w:p>
    <w:p w14:paraId="5D587096" w14:textId="77777777" w:rsidR="00506C76" w:rsidRPr="00FA2ACF" w:rsidRDefault="00506C76" w:rsidP="00506C76">
      <w:pPr>
        <w:pStyle w:val="Default"/>
        <w:rPr>
          <w:color w:val="auto"/>
          <w:sz w:val="18"/>
          <w:szCs w:val="18"/>
        </w:rPr>
      </w:pPr>
      <w:r w:rsidRPr="00FA2ACF">
        <w:rPr>
          <w:color w:val="auto"/>
          <w:sz w:val="18"/>
          <w:szCs w:val="18"/>
        </w:rPr>
        <w:t xml:space="preserve">Записи по лицевым счетам, на которых учитываются права на ценные бумаги, с момента их внесения являются окончательными, то есть не могут быть изменены или отменены Регистратором, за исключением случаев, если такая запись внесена без распоряжения лица, которому открыт лицевой счет, либо без иного документа, являющегося основанием для совершения операции в реестре, или с нарушением условий, содержащихся в таком распоряжении либо ином документе, а именно сведений, указанных в таком распоряжении или ином документе, за исключением служебных отметок Регистратора (запись, исправление которой допускается). </w:t>
      </w:r>
    </w:p>
    <w:p w14:paraId="24E40EC0" w14:textId="77777777" w:rsidR="00506C76" w:rsidRPr="00FA2ACF" w:rsidRDefault="00506C76" w:rsidP="00506C76">
      <w:pPr>
        <w:pStyle w:val="Default"/>
        <w:rPr>
          <w:color w:val="auto"/>
          <w:sz w:val="18"/>
          <w:szCs w:val="18"/>
        </w:rPr>
      </w:pPr>
      <w:r w:rsidRPr="00FA2ACF">
        <w:rPr>
          <w:color w:val="auto"/>
          <w:sz w:val="18"/>
          <w:szCs w:val="18"/>
        </w:rPr>
        <w:t xml:space="preserve">При выявлении ошибок в записи, исправление которой допускается, связанной с изменением количества ценных бумаг, </w:t>
      </w:r>
      <w:r w:rsidRPr="00FA2ACF">
        <w:rPr>
          <w:b/>
          <w:bCs/>
          <w:color w:val="auto"/>
          <w:sz w:val="18"/>
          <w:szCs w:val="18"/>
        </w:rPr>
        <w:t xml:space="preserve">до </w:t>
      </w:r>
      <w:r w:rsidRPr="00FA2ACF">
        <w:rPr>
          <w:color w:val="auto"/>
          <w:sz w:val="18"/>
          <w:szCs w:val="18"/>
        </w:rPr>
        <w:t xml:space="preserve">окончания рабочего дня, следующего за днем внесения такой записи, и при условии, что лицу, которому открыт лицевой счет, </w:t>
      </w:r>
      <w:r w:rsidRPr="00FA2ACF">
        <w:rPr>
          <w:b/>
          <w:bCs/>
          <w:color w:val="auto"/>
          <w:sz w:val="18"/>
          <w:szCs w:val="18"/>
        </w:rPr>
        <w:t xml:space="preserve">не </w:t>
      </w:r>
      <w:r w:rsidRPr="00FA2ACF">
        <w:rPr>
          <w:color w:val="auto"/>
          <w:sz w:val="18"/>
          <w:szCs w:val="18"/>
        </w:rPr>
        <w:t xml:space="preserve">направлены отчет о проведенной операции или выписка по лицевому счету, отражающая ошибочные данные, Регистратор вносит исправительные записи по соответствующему счету, необходимые для устранения ошибки, на основании оформленного должностным лицом Регистратора, имеющего соответствующие полномочия, «Распоряжения на внесение исправительной записи». </w:t>
      </w:r>
    </w:p>
    <w:p w14:paraId="5C169093" w14:textId="77777777" w:rsidR="00506C76" w:rsidRPr="00FA2ACF" w:rsidRDefault="00506C76" w:rsidP="00506C76">
      <w:pPr>
        <w:pStyle w:val="Default"/>
        <w:rPr>
          <w:color w:val="auto"/>
          <w:sz w:val="18"/>
          <w:szCs w:val="18"/>
        </w:rPr>
      </w:pPr>
      <w:r w:rsidRPr="00FA2ACF">
        <w:rPr>
          <w:color w:val="auto"/>
          <w:sz w:val="18"/>
          <w:szCs w:val="18"/>
        </w:rPr>
        <w:t xml:space="preserve">При выявлении ошибок в записи, исправление которой допускается, связанной с изменением количества ценных бумаг, </w:t>
      </w:r>
      <w:r w:rsidRPr="00FA2ACF">
        <w:rPr>
          <w:b/>
          <w:bCs/>
          <w:color w:val="auto"/>
          <w:sz w:val="18"/>
          <w:szCs w:val="18"/>
        </w:rPr>
        <w:t xml:space="preserve">после </w:t>
      </w:r>
      <w:r w:rsidRPr="00FA2ACF">
        <w:rPr>
          <w:color w:val="auto"/>
          <w:sz w:val="18"/>
          <w:szCs w:val="18"/>
        </w:rPr>
        <w:t xml:space="preserve">окончания рабочего дня, следующего за днем внесения такой записи, либо до окончания рабочего дня, следующего за днем внесения такой записи и при условии, что лицу, которому открыт лицевой счет, направлены отчет о проведенной операции или выписка по лицевому счету, отражающая ошибочные данные, Регистратор вносит исправительные записи по соответствующему счету, необходимые для устранения ошибки, только с согласия лица, которому открыт лицевой счет, или иного лица, по поручению или требованию которого исправительные записи могут быть внесены в соответствии с федеральными законами или договором. </w:t>
      </w:r>
    </w:p>
    <w:p w14:paraId="68B5336A" w14:textId="77777777" w:rsidR="00506C76" w:rsidRPr="00FA2ACF" w:rsidRDefault="00506C76" w:rsidP="00506C76">
      <w:pPr>
        <w:pStyle w:val="Default"/>
        <w:rPr>
          <w:color w:val="auto"/>
          <w:sz w:val="18"/>
          <w:szCs w:val="18"/>
        </w:rPr>
      </w:pPr>
      <w:r w:rsidRPr="00FA2ACF">
        <w:rPr>
          <w:color w:val="auto"/>
          <w:sz w:val="18"/>
          <w:szCs w:val="18"/>
        </w:rPr>
        <w:t xml:space="preserve">При выявлении ошибок в записях, исправление которых допускается только с согласия, Регистратор: </w:t>
      </w:r>
    </w:p>
    <w:p w14:paraId="42AEFB62" w14:textId="2A471076" w:rsidR="00506C76" w:rsidRPr="00FA2ACF" w:rsidRDefault="00506C76" w:rsidP="000B527E">
      <w:pPr>
        <w:pStyle w:val="Default"/>
        <w:numPr>
          <w:ilvl w:val="0"/>
          <w:numId w:val="16"/>
        </w:numPr>
        <w:spacing w:after="31"/>
        <w:rPr>
          <w:color w:val="auto"/>
          <w:sz w:val="18"/>
          <w:szCs w:val="18"/>
        </w:rPr>
      </w:pPr>
      <w:r w:rsidRPr="00FA2ACF">
        <w:rPr>
          <w:color w:val="auto"/>
          <w:sz w:val="18"/>
          <w:szCs w:val="18"/>
        </w:rPr>
        <w:t xml:space="preserve">направляет уведомления зарегистрированным лицам (иным лицам), состояние лицевых счетов которых изменилось в результате ошибочной записи, о допущенной ошибке и действиях, которые необходимо предпринять для ее устранения; </w:t>
      </w:r>
    </w:p>
    <w:p w14:paraId="4DEEB7B1" w14:textId="4BF55162" w:rsidR="00506C76" w:rsidRPr="00FA2ACF" w:rsidRDefault="00506C76" w:rsidP="000B527E">
      <w:pPr>
        <w:pStyle w:val="Default"/>
        <w:numPr>
          <w:ilvl w:val="0"/>
          <w:numId w:val="16"/>
        </w:numPr>
        <w:rPr>
          <w:color w:val="auto"/>
          <w:sz w:val="18"/>
          <w:szCs w:val="18"/>
        </w:rPr>
      </w:pPr>
      <w:r w:rsidRPr="00FA2ACF">
        <w:rPr>
          <w:color w:val="auto"/>
          <w:sz w:val="18"/>
          <w:szCs w:val="18"/>
        </w:rPr>
        <w:t xml:space="preserve">вносит в Реестр исправительные записи на основании оформленного должностным лицом Регистратора, имеющего соответствующие полномочия «Распоряжения на внесение исправительной записи», содержащего информацию о поступлении согласия соответствующего лица на внесение исправительной записи. </w:t>
      </w:r>
    </w:p>
    <w:p w14:paraId="5A09DA04" w14:textId="77777777" w:rsidR="00506C76" w:rsidRPr="00FA2ACF" w:rsidRDefault="00506C76" w:rsidP="00506C76">
      <w:pPr>
        <w:pStyle w:val="Default"/>
        <w:rPr>
          <w:color w:val="auto"/>
          <w:sz w:val="18"/>
          <w:szCs w:val="18"/>
        </w:rPr>
      </w:pPr>
    </w:p>
    <w:p w14:paraId="46FDA7B1" w14:textId="159C01BA" w:rsidR="00506C76" w:rsidRPr="00FA2ACF" w:rsidRDefault="0015569F" w:rsidP="00506C76">
      <w:pPr>
        <w:pStyle w:val="Default"/>
        <w:rPr>
          <w:color w:val="auto"/>
          <w:sz w:val="18"/>
          <w:szCs w:val="18"/>
        </w:rPr>
      </w:pPr>
      <w:r>
        <w:rPr>
          <w:color w:val="auto"/>
          <w:sz w:val="18"/>
          <w:szCs w:val="18"/>
        </w:rPr>
        <w:t>8</w:t>
      </w:r>
      <w:r w:rsidR="00506C76" w:rsidRPr="00FA2ACF">
        <w:rPr>
          <w:color w:val="auto"/>
          <w:sz w:val="18"/>
          <w:szCs w:val="18"/>
        </w:rPr>
        <w:t xml:space="preserve">.3. В случае выявления Регистратором нарушения равенства количества ЦБ, учтенных на лицевых счетах зарегистрированных лиц и счете неустановленных лиц, количеству таких же размещенных и не являющихся погашенными ЦБ, Регистратор обязан уведомить об этом Эмитента, установить причины нарушения, а также принять меры по устранению такого нарушения. При этом данные меры не должны нарушать прав зарегистрированных лиц. </w:t>
      </w:r>
    </w:p>
    <w:p w14:paraId="69FFCDE1" w14:textId="5543FD0F" w:rsidR="00506C76" w:rsidRPr="00FA2ACF" w:rsidRDefault="00506C76" w:rsidP="00370BC3">
      <w:r w:rsidRPr="00FA2ACF">
        <w:t>До устранения такого нарушения не допускается внесение записей по лицевым счетам, за исключением исправительных записей и записей, не связанных с изменением количества ЦБ, учтенных на лицевых счетах зарегистрированных лиц и счете неустановленных лиц.</w:t>
      </w:r>
    </w:p>
    <w:p w14:paraId="2C500D61" w14:textId="77777777" w:rsidR="00395E2C" w:rsidRPr="00FA2ACF" w:rsidRDefault="00395E2C" w:rsidP="00370BC3"/>
    <w:p w14:paraId="7647E108" w14:textId="77777777" w:rsidR="0015569F" w:rsidRDefault="0015569F" w:rsidP="00395E2C">
      <w:pPr>
        <w:pStyle w:val="Default"/>
        <w:rPr>
          <w:b/>
          <w:bCs/>
          <w:sz w:val="18"/>
          <w:szCs w:val="18"/>
        </w:rPr>
      </w:pPr>
    </w:p>
    <w:p w14:paraId="31A4A314" w14:textId="77777777" w:rsidR="0015569F" w:rsidRDefault="0015569F" w:rsidP="00395E2C">
      <w:pPr>
        <w:pStyle w:val="Default"/>
        <w:rPr>
          <w:b/>
          <w:bCs/>
          <w:sz w:val="18"/>
          <w:szCs w:val="18"/>
        </w:rPr>
      </w:pPr>
    </w:p>
    <w:p w14:paraId="6D826F76" w14:textId="1F660AC1" w:rsidR="00395E2C" w:rsidRPr="00FA2ACF" w:rsidRDefault="0015569F" w:rsidP="00395E2C">
      <w:pPr>
        <w:pStyle w:val="Default"/>
        <w:rPr>
          <w:sz w:val="18"/>
          <w:szCs w:val="18"/>
        </w:rPr>
      </w:pPr>
      <w:r>
        <w:rPr>
          <w:b/>
          <w:bCs/>
          <w:sz w:val="18"/>
          <w:szCs w:val="18"/>
        </w:rPr>
        <w:t>9</w:t>
      </w:r>
      <w:r w:rsidR="00395E2C" w:rsidRPr="00FA2ACF">
        <w:rPr>
          <w:b/>
          <w:bCs/>
          <w:sz w:val="18"/>
          <w:szCs w:val="18"/>
        </w:rPr>
        <w:t xml:space="preserve">. </w:t>
      </w:r>
      <w:r>
        <w:rPr>
          <w:b/>
          <w:bCs/>
          <w:sz w:val="18"/>
          <w:szCs w:val="18"/>
        </w:rPr>
        <w:t>Предоставление</w:t>
      </w:r>
      <w:r w:rsidR="00395E2C" w:rsidRPr="00FA2ACF">
        <w:rPr>
          <w:b/>
          <w:bCs/>
          <w:sz w:val="18"/>
          <w:szCs w:val="18"/>
        </w:rPr>
        <w:t xml:space="preserve"> </w:t>
      </w:r>
      <w:r>
        <w:rPr>
          <w:b/>
          <w:bCs/>
          <w:sz w:val="18"/>
          <w:szCs w:val="18"/>
        </w:rPr>
        <w:t>информации</w:t>
      </w:r>
      <w:r w:rsidR="00395E2C" w:rsidRPr="00FA2ACF">
        <w:rPr>
          <w:b/>
          <w:bCs/>
          <w:sz w:val="18"/>
          <w:szCs w:val="18"/>
        </w:rPr>
        <w:t xml:space="preserve"> </w:t>
      </w:r>
      <w:r>
        <w:rPr>
          <w:b/>
          <w:bCs/>
          <w:sz w:val="18"/>
          <w:szCs w:val="18"/>
        </w:rPr>
        <w:t>из</w:t>
      </w:r>
      <w:r w:rsidR="00395E2C" w:rsidRPr="00FA2ACF">
        <w:rPr>
          <w:b/>
          <w:bCs/>
          <w:sz w:val="18"/>
          <w:szCs w:val="18"/>
        </w:rPr>
        <w:t xml:space="preserve"> </w:t>
      </w:r>
      <w:r>
        <w:rPr>
          <w:b/>
          <w:bCs/>
          <w:sz w:val="18"/>
          <w:szCs w:val="18"/>
        </w:rPr>
        <w:t>Реестра</w:t>
      </w:r>
      <w:r w:rsidR="00395E2C" w:rsidRPr="00FA2ACF">
        <w:rPr>
          <w:b/>
          <w:bCs/>
          <w:sz w:val="18"/>
          <w:szCs w:val="18"/>
        </w:rPr>
        <w:t xml:space="preserve"> </w:t>
      </w:r>
    </w:p>
    <w:p w14:paraId="3FFAFE79" w14:textId="77777777" w:rsidR="00395E2C" w:rsidRPr="0015569F" w:rsidRDefault="00395E2C" w:rsidP="00395E2C">
      <w:pPr>
        <w:pStyle w:val="Default"/>
        <w:rPr>
          <w:sz w:val="18"/>
          <w:szCs w:val="18"/>
        </w:rPr>
      </w:pPr>
      <w:r w:rsidRPr="0015569F">
        <w:rPr>
          <w:iCs/>
          <w:sz w:val="18"/>
          <w:szCs w:val="18"/>
        </w:rPr>
        <w:t xml:space="preserve">В число лиц, имеющих право на получение информации из реестра, входят: </w:t>
      </w:r>
    </w:p>
    <w:p w14:paraId="1B01447F" w14:textId="77777777" w:rsidR="00395E2C" w:rsidRPr="00FA2ACF" w:rsidRDefault="00395E2C" w:rsidP="0015569F">
      <w:pPr>
        <w:pStyle w:val="Default"/>
        <w:numPr>
          <w:ilvl w:val="0"/>
          <w:numId w:val="47"/>
        </w:numPr>
        <w:rPr>
          <w:sz w:val="18"/>
          <w:szCs w:val="18"/>
        </w:rPr>
      </w:pPr>
      <w:r w:rsidRPr="00FA2ACF">
        <w:rPr>
          <w:sz w:val="18"/>
          <w:szCs w:val="18"/>
        </w:rPr>
        <w:t xml:space="preserve">зарегистрированные лица; </w:t>
      </w:r>
    </w:p>
    <w:p w14:paraId="1AAD7C21" w14:textId="3D4662C2" w:rsidR="00395E2C" w:rsidRPr="00FA2ACF" w:rsidRDefault="0015569F" w:rsidP="0015569F">
      <w:pPr>
        <w:pStyle w:val="Default"/>
        <w:numPr>
          <w:ilvl w:val="0"/>
          <w:numId w:val="47"/>
        </w:numPr>
        <w:rPr>
          <w:sz w:val="18"/>
          <w:szCs w:val="18"/>
        </w:rPr>
      </w:pPr>
      <w:r>
        <w:rPr>
          <w:sz w:val="18"/>
          <w:szCs w:val="18"/>
        </w:rPr>
        <w:t>Э</w:t>
      </w:r>
      <w:r w:rsidR="00395E2C" w:rsidRPr="00FA2ACF">
        <w:rPr>
          <w:sz w:val="18"/>
          <w:szCs w:val="18"/>
        </w:rPr>
        <w:t xml:space="preserve">митент; </w:t>
      </w:r>
    </w:p>
    <w:p w14:paraId="0C7FB61D" w14:textId="77777777" w:rsidR="00395E2C" w:rsidRPr="00FA2ACF" w:rsidRDefault="00395E2C" w:rsidP="0015569F">
      <w:pPr>
        <w:pStyle w:val="Default"/>
        <w:numPr>
          <w:ilvl w:val="0"/>
          <w:numId w:val="47"/>
        </w:numPr>
        <w:rPr>
          <w:sz w:val="18"/>
          <w:szCs w:val="18"/>
        </w:rPr>
      </w:pPr>
      <w:r w:rsidRPr="00FA2ACF">
        <w:rPr>
          <w:sz w:val="18"/>
          <w:szCs w:val="18"/>
        </w:rPr>
        <w:t xml:space="preserve">уполномоченные представители государственных органов; </w:t>
      </w:r>
    </w:p>
    <w:p w14:paraId="1A7A2BE3" w14:textId="378AFCBB" w:rsidR="00395E2C" w:rsidRPr="00FA2ACF" w:rsidRDefault="00395E2C" w:rsidP="0015569F">
      <w:pPr>
        <w:pStyle w:val="Default"/>
        <w:numPr>
          <w:ilvl w:val="0"/>
          <w:numId w:val="47"/>
        </w:numPr>
        <w:rPr>
          <w:sz w:val="18"/>
          <w:szCs w:val="18"/>
        </w:rPr>
      </w:pPr>
      <w:r w:rsidRPr="00FA2ACF">
        <w:rPr>
          <w:sz w:val="18"/>
          <w:szCs w:val="18"/>
        </w:rPr>
        <w:t xml:space="preserve">нотариусы; </w:t>
      </w:r>
    </w:p>
    <w:p w14:paraId="5BF26387" w14:textId="77777777" w:rsidR="00395E2C" w:rsidRPr="00FA2ACF" w:rsidRDefault="00395E2C" w:rsidP="0015569F">
      <w:pPr>
        <w:pStyle w:val="Default"/>
        <w:numPr>
          <w:ilvl w:val="0"/>
          <w:numId w:val="47"/>
        </w:numPr>
        <w:rPr>
          <w:sz w:val="18"/>
          <w:szCs w:val="18"/>
        </w:rPr>
      </w:pPr>
      <w:r w:rsidRPr="00FA2ACF">
        <w:rPr>
          <w:sz w:val="18"/>
          <w:szCs w:val="18"/>
        </w:rPr>
        <w:t xml:space="preserve">Банк России; </w:t>
      </w:r>
    </w:p>
    <w:p w14:paraId="7CE1177E" w14:textId="77777777" w:rsidR="00395E2C" w:rsidRPr="00FA2ACF" w:rsidRDefault="00395E2C" w:rsidP="0015569F">
      <w:pPr>
        <w:pStyle w:val="Default"/>
        <w:numPr>
          <w:ilvl w:val="0"/>
          <w:numId w:val="47"/>
        </w:numPr>
        <w:rPr>
          <w:sz w:val="18"/>
          <w:szCs w:val="18"/>
        </w:rPr>
      </w:pPr>
      <w:r w:rsidRPr="00FA2ACF">
        <w:rPr>
          <w:sz w:val="18"/>
          <w:szCs w:val="18"/>
        </w:rPr>
        <w:t xml:space="preserve">арбитражный управляющий в деле о банкротстве в соответствии с полномочиями, установленными Федеральным законом от 26.10.2002 N 127-ФЗ «О несостоятельности (банкротстве)»; </w:t>
      </w:r>
    </w:p>
    <w:p w14:paraId="624F3ABA" w14:textId="77777777" w:rsidR="00395E2C" w:rsidRPr="00FA2ACF" w:rsidRDefault="00395E2C" w:rsidP="0015569F">
      <w:pPr>
        <w:pStyle w:val="Default"/>
        <w:numPr>
          <w:ilvl w:val="0"/>
          <w:numId w:val="47"/>
        </w:numPr>
        <w:rPr>
          <w:sz w:val="18"/>
          <w:szCs w:val="18"/>
        </w:rPr>
      </w:pPr>
      <w:r w:rsidRPr="00FA2ACF">
        <w:rPr>
          <w:sz w:val="18"/>
          <w:szCs w:val="18"/>
        </w:rPr>
        <w:t xml:space="preserve">залогодержатель при реализации прав в соответствии с п. 2 ст. 343 ГК РФ. </w:t>
      </w:r>
    </w:p>
    <w:p w14:paraId="0817A1D3" w14:textId="380BC4E0" w:rsidR="00395E2C" w:rsidRPr="00FA2ACF" w:rsidRDefault="00395E2C" w:rsidP="00370BC3">
      <w:pPr>
        <w:rPr>
          <w:i/>
          <w:iCs/>
        </w:rPr>
      </w:pPr>
      <w:r w:rsidRPr="00FA2ACF">
        <w:t>Информация из реестра предоставляется в письменной форме или в форме электронного документа</w:t>
      </w:r>
      <w:r w:rsidRPr="00FA2ACF">
        <w:rPr>
          <w:i/>
          <w:iCs/>
        </w:rPr>
        <w:t>.</w:t>
      </w:r>
    </w:p>
    <w:p w14:paraId="200BA454" w14:textId="766A6D4C" w:rsidR="00395E2C" w:rsidRPr="00FA2ACF" w:rsidRDefault="0015569F" w:rsidP="00395E2C">
      <w:pPr>
        <w:pStyle w:val="Default"/>
        <w:rPr>
          <w:sz w:val="18"/>
          <w:szCs w:val="18"/>
        </w:rPr>
      </w:pPr>
      <w:r>
        <w:rPr>
          <w:b/>
          <w:bCs/>
          <w:sz w:val="18"/>
          <w:szCs w:val="18"/>
        </w:rPr>
        <w:t>9</w:t>
      </w:r>
      <w:r w:rsidR="00395E2C" w:rsidRPr="00FA2ACF">
        <w:rPr>
          <w:b/>
          <w:bCs/>
          <w:sz w:val="18"/>
          <w:szCs w:val="18"/>
        </w:rPr>
        <w:t xml:space="preserve">.1. Порядок оформления, подписания и подачи зарегистрированным лицом распоряжения о предоставлении информации из реестра </w:t>
      </w:r>
    </w:p>
    <w:p w14:paraId="79ABF48B" w14:textId="5EA595CC" w:rsidR="00395E2C" w:rsidRPr="00FA2ACF" w:rsidRDefault="0015569F" w:rsidP="00395E2C">
      <w:pPr>
        <w:pStyle w:val="Default"/>
        <w:rPr>
          <w:sz w:val="18"/>
          <w:szCs w:val="18"/>
        </w:rPr>
      </w:pPr>
      <w:r>
        <w:rPr>
          <w:sz w:val="18"/>
          <w:szCs w:val="18"/>
        </w:rPr>
        <w:t>9</w:t>
      </w:r>
      <w:r w:rsidR="00395E2C" w:rsidRPr="00FA2ACF">
        <w:rPr>
          <w:sz w:val="18"/>
          <w:szCs w:val="18"/>
        </w:rPr>
        <w:t xml:space="preserve">.1.1. Для получения информации из реестра обратившееся лицо предоставляет Регистратору распоряжение о предоставлении информации из реестра. </w:t>
      </w:r>
    </w:p>
    <w:p w14:paraId="54D16404" w14:textId="2B2F2C6A" w:rsidR="00395E2C" w:rsidRPr="00FA2ACF" w:rsidRDefault="00395E2C" w:rsidP="00395E2C">
      <w:pPr>
        <w:pStyle w:val="Default"/>
        <w:rPr>
          <w:sz w:val="18"/>
          <w:szCs w:val="18"/>
        </w:rPr>
      </w:pPr>
      <w:r w:rsidRPr="00FA2ACF">
        <w:rPr>
          <w:sz w:val="18"/>
          <w:szCs w:val="18"/>
        </w:rPr>
        <w:t xml:space="preserve">Распоряжение о предоставлении информации из реестра должно быть оформлено и предоставлено Регистратору с соблюдением требований </w:t>
      </w:r>
      <w:r w:rsidR="00BF16C0">
        <w:rPr>
          <w:sz w:val="18"/>
          <w:szCs w:val="18"/>
        </w:rPr>
        <w:t>настоящих Правил.</w:t>
      </w:r>
    </w:p>
    <w:p w14:paraId="7FF6E077" w14:textId="77777777" w:rsidR="00395E2C" w:rsidRPr="00FA2ACF" w:rsidRDefault="00395E2C" w:rsidP="00395E2C">
      <w:pPr>
        <w:pStyle w:val="Default"/>
        <w:rPr>
          <w:sz w:val="18"/>
          <w:szCs w:val="18"/>
        </w:rPr>
      </w:pPr>
      <w:r w:rsidRPr="00FA2ACF">
        <w:rPr>
          <w:sz w:val="18"/>
          <w:szCs w:val="18"/>
        </w:rPr>
        <w:t xml:space="preserve">Распоряжение о предоставлении информации должно быть подписано зарегистрированным лицом или лицом, действующим от его имени по доверенности (предоставляется регистратору). </w:t>
      </w:r>
    </w:p>
    <w:p w14:paraId="3D0E2E77" w14:textId="7B4E8EB4" w:rsidR="00395E2C" w:rsidRPr="00FA2ACF" w:rsidRDefault="00395E2C" w:rsidP="00395E2C">
      <w:pPr>
        <w:pStyle w:val="Default"/>
        <w:rPr>
          <w:sz w:val="18"/>
          <w:szCs w:val="18"/>
        </w:rPr>
      </w:pPr>
      <w:r w:rsidRPr="00FA2ACF">
        <w:rPr>
          <w:sz w:val="18"/>
          <w:szCs w:val="18"/>
        </w:rPr>
        <w:t>Лицо, зарегистрированное в реестре, вправе подать распоряжение о предоставлении информации из реестра в свободной форме, п</w:t>
      </w:r>
      <w:r w:rsidR="00BF16C0">
        <w:rPr>
          <w:sz w:val="18"/>
          <w:szCs w:val="18"/>
        </w:rPr>
        <w:t>ри условии указания в нем данных, предусмотренных настоящими Правилами.</w:t>
      </w:r>
    </w:p>
    <w:p w14:paraId="134E5135" w14:textId="7836FE41" w:rsidR="00395E2C" w:rsidRDefault="00BF5440" w:rsidP="00395E2C">
      <w:pPr>
        <w:pStyle w:val="Default"/>
        <w:rPr>
          <w:color w:val="auto"/>
          <w:sz w:val="18"/>
          <w:szCs w:val="18"/>
        </w:rPr>
      </w:pPr>
      <w:r>
        <w:rPr>
          <w:color w:val="auto"/>
          <w:sz w:val="18"/>
          <w:szCs w:val="18"/>
        </w:rPr>
        <w:t>9.1.2</w:t>
      </w:r>
      <w:r w:rsidR="00395E2C" w:rsidRPr="00FA2ACF">
        <w:rPr>
          <w:color w:val="auto"/>
          <w:sz w:val="18"/>
          <w:szCs w:val="18"/>
        </w:rPr>
        <w:t xml:space="preserve">. При нарушении порядка подачи и подписания распоряжения на предоставление информации из реестра Регистратор вправе отказать в предоставлении информации из реестра. </w:t>
      </w:r>
    </w:p>
    <w:p w14:paraId="70C4EA1D" w14:textId="77777777" w:rsidR="00BF5440" w:rsidRPr="00FA2ACF" w:rsidRDefault="00BF5440" w:rsidP="00395E2C">
      <w:pPr>
        <w:pStyle w:val="Default"/>
        <w:rPr>
          <w:color w:val="auto"/>
          <w:sz w:val="18"/>
          <w:szCs w:val="18"/>
        </w:rPr>
      </w:pPr>
    </w:p>
    <w:p w14:paraId="3E8E2789" w14:textId="339AC0C7" w:rsidR="00395E2C" w:rsidRPr="00FA2ACF" w:rsidRDefault="00BF5440" w:rsidP="00395E2C">
      <w:pPr>
        <w:pStyle w:val="Default"/>
        <w:rPr>
          <w:color w:val="auto"/>
          <w:sz w:val="18"/>
          <w:szCs w:val="18"/>
        </w:rPr>
      </w:pPr>
      <w:r>
        <w:rPr>
          <w:b/>
          <w:bCs/>
          <w:color w:val="auto"/>
          <w:sz w:val="18"/>
          <w:szCs w:val="18"/>
        </w:rPr>
        <w:t>9</w:t>
      </w:r>
      <w:r w:rsidR="00395E2C" w:rsidRPr="00FA2ACF">
        <w:rPr>
          <w:b/>
          <w:bCs/>
          <w:color w:val="auto"/>
          <w:sz w:val="18"/>
          <w:szCs w:val="18"/>
        </w:rPr>
        <w:t xml:space="preserve">.2. Информация, предоставляемая зарегистрированным лицам </w:t>
      </w:r>
    </w:p>
    <w:p w14:paraId="6E8F7EF8" w14:textId="046D6260" w:rsidR="00395E2C" w:rsidRPr="00FA2ACF" w:rsidRDefault="00BF5440" w:rsidP="00395E2C">
      <w:pPr>
        <w:pStyle w:val="Default"/>
        <w:rPr>
          <w:color w:val="auto"/>
          <w:sz w:val="18"/>
          <w:szCs w:val="18"/>
        </w:rPr>
      </w:pPr>
      <w:r>
        <w:rPr>
          <w:color w:val="auto"/>
          <w:sz w:val="18"/>
          <w:szCs w:val="18"/>
        </w:rPr>
        <w:t>9</w:t>
      </w:r>
      <w:r w:rsidR="00395E2C" w:rsidRPr="00FA2ACF">
        <w:rPr>
          <w:color w:val="auto"/>
          <w:sz w:val="18"/>
          <w:szCs w:val="18"/>
        </w:rPr>
        <w:t xml:space="preserve">.2.1. Зарегистрированное лицо имеет право получить информацию о: </w:t>
      </w:r>
    </w:p>
    <w:p w14:paraId="1206E5E2" w14:textId="77777777" w:rsidR="00395E2C" w:rsidRPr="00FA2ACF" w:rsidRDefault="00395E2C" w:rsidP="00BF5440">
      <w:pPr>
        <w:pStyle w:val="Default"/>
        <w:numPr>
          <w:ilvl w:val="0"/>
          <w:numId w:val="48"/>
        </w:numPr>
        <w:rPr>
          <w:color w:val="auto"/>
          <w:sz w:val="18"/>
          <w:szCs w:val="18"/>
        </w:rPr>
      </w:pPr>
      <w:r w:rsidRPr="00FA2ACF">
        <w:rPr>
          <w:color w:val="auto"/>
          <w:sz w:val="18"/>
          <w:szCs w:val="18"/>
        </w:rPr>
        <w:t xml:space="preserve">внесенной в реестр информации о нем и учитываемых на его лицевом счете ценных бумагах; </w:t>
      </w:r>
    </w:p>
    <w:p w14:paraId="2DADD742" w14:textId="77777777" w:rsidR="00395E2C" w:rsidRPr="00FA2ACF" w:rsidRDefault="00395E2C" w:rsidP="00BF5440">
      <w:pPr>
        <w:pStyle w:val="Default"/>
        <w:numPr>
          <w:ilvl w:val="0"/>
          <w:numId w:val="48"/>
        </w:numPr>
        <w:rPr>
          <w:color w:val="auto"/>
          <w:sz w:val="18"/>
          <w:szCs w:val="18"/>
        </w:rPr>
      </w:pPr>
      <w:r w:rsidRPr="00FA2ACF">
        <w:rPr>
          <w:color w:val="auto"/>
          <w:sz w:val="18"/>
          <w:szCs w:val="18"/>
        </w:rPr>
        <w:t xml:space="preserve">всех записях на его лицевом счете; </w:t>
      </w:r>
    </w:p>
    <w:p w14:paraId="0127D5BF" w14:textId="77777777" w:rsidR="00395E2C" w:rsidRPr="00FA2ACF" w:rsidRDefault="00395E2C" w:rsidP="00BF5440">
      <w:pPr>
        <w:pStyle w:val="Default"/>
        <w:numPr>
          <w:ilvl w:val="0"/>
          <w:numId w:val="48"/>
        </w:numPr>
        <w:rPr>
          <w:color w:val="auto"/>
          <w:sz w:val="18"/>
          <w:szCs w:val="18"/>
        </w:rPr>
      </w:pPr>
      <w:r w:rsidRPr="00FA2ACF">
        <w:rPr>
          <w:color w:val="auto"/>
          <w:sz w:val="18"/>
          <w:szCs w:val="18"/>
        </w:rPr>
        <w:t xml:space="preserve">процентном соотношении общего количества принадлежащих ему ценных бумаг к уставному капиталу эмитента и общему количеству ценных бумаг данной категории (типа); </w:t>
      </w:r>
    </w:p>
    <w:p w14:paraId="703FC0E6" w14:textId="77777777" w:rsidR="00395E2C" w:rsidRPr="00FA2ACF" w:rsidRDefault="00395E2C" w:rsidP="00BF5440">
      <w:pPr>
        <w:pStyle w:val="Default"/>
        <w:numPr>
          <w:ilvl w:val="0"/>
          <w:numId w:val="48"/>
        </w:numPr>
        <w:rPr>
          <w:color w:val="auto"/>
          <w:sz w:val="18"/>
          <w:szCs w:val="18"/>
        </w:rPr>
      </w:pPr>
      <w:r w:rsidRPr="00FA2ACF">
        <w:rPr>
          <w:color w:val="auto"/>
          <w:sz w:val="18"/>
          <w:szCs w:val="18"/>
        </w:rPr>
        <w:t xml:space="preserve">эмитенте, размере объявленного и оплаченного уставного капитала; </w:t>
      </w:r>
    </w:p>
    <w:p w14:paraId="58D82074" w14:textId="77777777" w:rsidR="00395E2C" w:rsidRPr="00FA2ACF" w:rsidRDefault="00395E2C" w:rsidP="00BF5440">
      <w:pPr>
        <w:pStyle w:val="Default"/>
        <w:numPr>
          <w:ilvl w:val="0"/>
          <w:numId w:val="48"/>
        </w:numPr>
        <w:rPr>
          <w:color w:val="auto"/>
          <w:sz w:val="18"/>
          <w:szCs w:val="18"/>
        </w:rPr>
      </w:pPr>
      <w:r w:rsidRPr="00FA2ACF">
        <w:rPr>
          <w:color w:val="auto"/>
          <w:sz w:val="18"/>
          <w:szCs w:val="18"/>
        </w:rPr>
        <w:t xml:space="preserve">регистраторе; </w:t>
      </w:r>
    </w:p>
    <w:p w14:paraId="7661F2E8" w14:textId="77777777" w:rsidR="00395E2C" w:rsidRPr="00FA2ACF" w:rsidRDefault="00395E2C" w:rsidP="00BF5440">
      <w:pPr>
        <w:pStyle w:val="Default"/>
        <w:numPr>
          <w:ilvl w:val="0"/>
          <w:numId w:val="48"/>
        </w:numPr>
        <w:rPr>
          <w:color w:val="auto"/>
          <w:sz w:val="18"/>
          <w:szCs w:val="18"/>
        </w:rPr>
      </w:pPr>
      <w:r w:rsidRPr="00FA2ACF">
        <w:rPr>
          <w:color w:val="auto"/>
          <w:sz w:val="18"/>
          <w:szCs w:val="18"/>
        </w:rPr>
        <w:t xml:space="preserve">других данных в соответствии с законодательством Российской Федерации. </w:t>
      </w:r>
    </w:p>
    <w:p w14:paraId="26B09649" w14:textId="71D67C3E" w:rsidR="00395E2C" w:rsidRPr="00FA2ACF" w:rsidRDefault="00BF5440" w:rsidP="00395E2C">
      <w:pPr>
        <w:pStyle w:val="Default"/>
        <w:rPr>
          <w:color w:val="auto"/>
          <w:sz w:val="18"/>
          <w:szCs w:val="18"/>
        </w:rPr>
      </w:pPr>
      <w:r>
        <w:rPr>
          <w:color w:val="auto"/>
          <w:sz w:val="18"/>
          <w:szCs w:val="18"/>
        </w:rPr>
        <w:t>9.2.1</w:t>
      </w:r>
      <w:r w:rsidR="00395E2C" w:rsidRPr="00FA2ACF">
        <w:rPr>
          <w:color w:val="auto"/>
          <w:sz w:val="18"/>
          <w:szCs w:val="18"/>
        </w:rPr>
        <w:t xml:space="preserve">. По распоряжениям зарегистрированных лиц Регистратор предоставляет следующую информацию: </w:t>
      </w:r>
    </w:p>
    <w:p w14:paraId="5F82267D" w14:textId="77777777" w:rsidR="00395E2C" w:rsidRPr="00FA2ACF" w:rsidRDefault="00395E2C" w:rsidP="00BF5440">
      <w:pPr>
        <w:pStyle w:val="Default"/>
        <w:numPr>
          <w:ilvl w:val="0"/>
          <w:numId w:val="49"/>
        </w:numPr>
        <w:rPr>
          <w:color w:val="auto"/>
          <w:sz w:val="18"/>
          <w:szCs w:val="18"/>
        </w:rPr>
      </w:pPr>
      <w:r w:rsidRPr="00FA2ACF">
        <w:rPr>
          <w:color w:val="auto"/>
          <w:sz w:val="18"/>
          <w:szCs w:val="18"/>
        </w:rPr>
        <w:t xml:space="preserve">уведомление об открытии счета; </w:t>
      </w:r>
    </w:p>
    <w:p w14:paraId="1F0B7D8D" w14:textId="77777777" w:rsidR="00395E2C" w:rsidRPr="00FA2ACF" w:rsidRDefault="00395E2C" w:rsidP="00BF5440">
      <w:pPr>
        <w:pStyle w:val="Default"/>
        <w:numPr>
          <w:ilvl w:val="0"/>
          <w:numId w:val="49"/>
        </w:numPr>
        <w:rPr>
          <w:color w:val="auto"/>
          <w:sz w:val="18"/>
          <w:szCs w:val="18"/>
        </w:rPr>
      </w:pPr>
      <w:r w:rsidRPr="00FA2ACF">
        <w:rPr>
          <w:color w:val="auto"/>
          <w:sz w:val="18"/>
          <w:szCs w:val="18"/>
        </w:rPr>
        <w:t xml:space="preserve">уведомления о совершении операций по лицевым счетам; </w:t>
      </w:r>
    </w:p>
    <w:p w14:paraId="16DC5288" w14:textId="77777777" w:rsidR="00395E2C" w:rsidRPr="00FA2ACF" w:rsidRDefault="00395E2C" w:rsidP="00BF5440">
      <w:pPr>
        <w:pStyle w:val="Default"/>
        <w:numPr>
          <w:ilvl w:val="0"/>
          <w:numId w:val="49"/>
        </w:numPr>
        <w:rPr>
          <w:color w:val="auto"/>
          <w:sz w:val="18"/>
          <w:szCs w:val="18"/>
        </w:rPr>
      </w:pPr>
      <w:r w:rsidRPr="00FA2ACF">
        <w:rPr>
          <w:color w:val="auto"/>
          <w:sz w:val="18"/>
          <w:szCs w:val="18"/>
        </w:rPr>
        <w:t xml:space="preserve">выписку из реестра; </w:t>
      </w:r>
    </w:p>
    <w:p w14:paraId="1D56E9C0" w14:textId="77777777" w:rsidR="00395E2C" w:rsidRPr="00FA2ACF" w:rsidRDefault="00395E2C" w:rsidP="00BF5440">
      <w:pPr>
        <w:pStyle w:val="Default"/>
        <w:numPr>
          <w:ilvl w:val="0"/>
          <w:numId w:val="49"/>
        </w:numPr>
        <w:rPr>
          <w:color w:val="auto"/>
          <w:sz w:val="18"/>
          <w:szCs w:val="18"/>
        </w:rPr>
      </w:pPr>
      <w:r w:rsidRPr="00FA2ACF">
        <w:rPr>
          <w:color w:val="auto"/>
          <w:sz w:val="18"/>
          <w:szCs w:val="18"/>
        </w:rPr>
        <w:t xml:space="preserve">справку (отчет) об операциях, совершенных по лицевому счету; </w:t>
      </w:r>
    </w:p>
    <w:p w14:paraId="2A522306" w14:textId="77777777" w:rsidR="00395E2C" w:rsidRPr="00FA2ACF" w:rsidRDefault="00395E2C" w:rsidP="00BF5440">
      <w:pPr>
        <w:pStyle w:val="Default"/>
        <w:numPr>
          <w:ilvl w:val="0"/>
          <w:numId w:val="49"/>
        </w:numPr>
        <w:rPr>
          <w:color w:val="auto"/>
          <w:sz w:val="18"/>
          <w:szCs w:val="18"/>
        </w:rPr>
      </w:pPr>
      <w:r w:rsidRPr="00FA2ACF">
        <w:rPr>
          <w:color w:val="auto"/>
          <w:sz w:val="18"/>
          <w:szCs w:val="18"/>
        </w:rPr>
        <w:t xml:space="preserve">справку о наличии определенного количества ценных бумаг на лицевом счете; </w:t>
      </w:r>
    </w:p>
    <w:p w14:paraId="2C166078" w14:textId="77777777" w:rsidR="00395E2C" w:rsidRPr="00FA2ACF" w:rsidRDefault="00395E2C" w:rsidP="00BF5440">
      <w:pPr>
        <w:pStyle w:val="Default"/>
        <w:numPr>
          <w:ilvl w:val="0"/>
          <w:numId w:val="49"/>
        </w:numPr>
        <w:rPr>
          <w:color w:val="auto"/>
          <w:sz w:val="18"/>
          <w:szCs w:val="18"/>
        </w:rPr>
      </w:pPr>
      <w:r w:rsidRPr="00FA2ACF">
        <w:rPr>
          <w:color w:val="auto"/>
          <w:sz w:val="18"/>
          <w:szCs w:val="18"/>
        </w:rPr>
        <w:t xml:space="preserve">иную информацию из реестра, предусмотренную законодательством Российской Федерации. </w:t>
      </w:r>
    </w:p>
    <w:p w14:paraId="717F936A" w14:textId="77777777" w:rsidR="00395E2C" w:rsidRPr="00FA2ACF" w:rsidRDefault="00395E2C" w:rsidP="00395E2C">
      <w:pPr>
        <w:pStyle w:val="Default"/>
        <w:rPr>
          <w:color w:val="auto"/>
          <w:sz w:val="18"/>
          <w:szCs w:val="18"/>
        </w:rPr>
      </w:pPr>
      <w:r w:rsidRPr="00FA2ACF">
        <w:rPr>
          <w:color w:val="auto"/>
          <w:sz w:val="18"/>
          <w:szCs w:val="18"/>
        </w:rPr>
        <w:t xml:space="preserve">Выписка из реестра и справка (отчет) об операциях, совершенных по лицевым счетам, предоставляются Регистратором не позднее 3 (трех) рабочих дней с даты получения соответствующего запроса, или если запрос содержит дату в будущем, по состоянию на которую подлежит составлению выписка из реестра или справка (отчет) об операциях, - с указанной даты. </w:t>
      </w:r>
    </w:p>
    <w:p w14:paraId="46472FB6" w14:textId="77777777" w:rsidR="00395E2C" w:rsidRPr="00FA2ACF" w:rsidRDefault="00395E2C" w:rsidP="00395E2C">
      <w:pPr>
        <w:pStyle w:val="Default"/>
        <w:rPr>
          <w:color w:val="auto"/>
          <w:sz w:val="18"/>
          <w:szCs w:val="18"/>
        </w:rPr>
      </w:pPr>
      <w:r w:rsidRPr="00FA2ACF">
        <w:rPr>
          <w:color w:val="auto"/>
          <w:sz w:val="18"/>
          <w:szCs w:val="18"/>
        </w:rPr>
        <w:t xml:space="preserve">Если нормативными правовыми актами Российской Федерации предусмотрено предоставление отчетов (уведомлений) о совершении операций без запросов зарегистрированных лиц, отчет (уведомление) о совершении операции предоставляется не позднее 3 (трех) рабочих дней с даты совершения операции. При этом если документы, являющиеся основанием для совершения операции по счетам, были представлены держателю реестра в форме электронного документа, подписанного электронной подписью, отчет (уведомление) о совершении операции направляется в форме электронного документа, подписанного электронной подписью, не позднее рабочего дня, следующего за днем совершения операции. </w:t>
      </w:r>
    </w:p>
    <w:p w14:paraId="33FE29AB" w14:textId="471740E8" w:rsidR="00395E2C" w:rsidRPr="00FA2ACF" w:rsidRDefault="00983810" w:rsidP="00395E2C">
      <w:pPr>
        <w:pStyle w:val="Default"/>
        <w:rPr>
          <w:color w:val="auto"/>
          <w:sz w:val="18"/>
          <w:szCs w:val="18"/>
        </w:rPr>
      </w:pPr>
      <w:r>
        <w:rPr>
          <w:color w:val="auto"/>
          <w:sz w:val="18"/>
          <w:szCs w:val="18"/>
        </w:rPr>
        <w:t>9</w:t>
      </w:r>
      <w:r w:rsidR="00395E2C" w:rsidRPr="00FA2ACF">
        <w:rPr>
          <w:color w:val="auto"/>
          <w:sz w:val="18"/>
          <w:szCs w:val="18"/>
        </w:rPr>
        <w:t xml:space="preserve">.2.3. Регистратор предоставляет зарегистрированному лицу, на лицевом счете которого учитывается более одного процента голосующих акций эмитента, информацию из реестра об имени (наименовании) зарегистрированных лиц и о количестве акций каждой категории (каждого типа), учитываемых на их лицевых счетах. </w:t>
      </w:r>
    </w:p>
    <w:p w14:paraId="389142B7" w14:textId="77777777" w:rsidR="00395E2C" w:rsidRPr="00FA2ACF" w:rsidRDefault="00395E2C" w:rsidP="00395E2C">
      <w:pPr>
        <w:pStyle w:val="Default"/>
        <w:rPr>
          <w:color w:val="auto"/>
          <w:sz w:val="18"/>
          <w:szCs w:val="18"/>
        </w:rPr>
      </w:pPr>
      <w:r w:rsidRPr="00FA2ACF">
        <w:rPr>
          <w:color w:val="auto"/>
          <w:sz w:val="18"/>
          <w:szCs w:val="18"/>
        </w:rPr>
        <w:t xml:space="preserve">12.2.4. Регистратор предоставляет зарегистрированному физическому лицу сведения о наличии счетов и иной информации, необходимой для предоставления гражданам сведений о доходах, расходах, об имуществе и обязательствах имущественного характера по форме, установленной Банком России. </w:t>
      </w:r>
    </w:p>
    <w:p w14:paraId="37B925CC" w14:textId="248AB8B2" w:rsidR="00395E2C" w:rsidRDefault="00395E2C" w:rsidP="00395E2C">
      <w:pPr>
        <w:pStyle w:val="Default"/>
        <w:rPr>
          <w:color w:val="auto"/>
          <w:sz w:val="18"/>
          <w:szCs w:val="18"/>
        </w:rPr>
      </w:pPr>
      <w:r w:rsidRPr="00FA2ACF">
        <w:rPr>
          <w:color w:val="auto"/>
          <w:sz w:val="18"/>
          <w:szCs w:val="18"/>
        </w:rPr>
        <w:t xml:space="preserve">Сведения предоставляются в срок не позднее 5 (пяти) рабочих дней после поступления запроса зарегистрированного лица. </w:t>
      </w:r>
    </w:p>
    <w:p w14:paraId="78DC3EBB" w14:textId="77777777" w:rsidR="00BF16C0" w:rsidRPr="00FA2ACF" w:rsidRDefault="00BF16C0" w:rsidP="00395E2C">
      <w:pPr>
        <w:pStyle w:val="Default"/>
        <w:rPr>
          <w:color w:val="auto"/>
          <w:sz w:val="18"/>
          <w:szCs w:val="18"/>
        </w:rPr>
      </w:pPr>
    </w:p>
    <w:p w14:paraId="4752199C" w14:textId="4B8A5837" w:rsidR="00FE4831" w:rsidRDefault="00983810" w:rsidP="00FE4831">
      <w:pPr>
        <w:pStyle w:val="Default"/>
        <w:rPr>
          <w:b/>
          <w:bCs/>
          <w:color w:val="auto"/>
          <w:sz w:val="18"/>
          <w:szCs w:val="18"/>
        </w:rPr>
      </w:pPr>
      <w:r>
        <w:rPr>
          <w:b/>
          <w:bCs/>
          <w:color w:val="auto"/>
          <w:sz w:val="18"/>
          <w:szCs w:val="18"/>
        </w:rPr>
        <w:t>9</w:t>
      </w:r>
      <w:r w:rsidR="00BF16C0">
        <w:rPr>
          <w:b/>
          <w:bCs/>
          <w:color w:val="auto"/>
          <w:sz w:val="18"/>
          <w:szCs w:val="18"/>
        </w:rPr>
        <w:t>.3 Предоставление информации Э</w:t>
      </w:r>
      <w:r w:rsidR="00395E2C" w:rsidRPr="00FA2ACF">
        <w:rPr>
          <w:b/>
          <w:bCs/>
          <w:color w:val="auto"/>
          <w:sz w:val="18"/>
          <w:szCs w:val="18"/>
        </w:rPr>
        <w:t>митенту</w:t>
      </w:r>
    </w:p>
    <w:p w14:paraId="6048FF2B" w14:textId="079DAF13" w:rsidR="00395E2C" w:rsidRPr="00FA2ACF" w:rsidRDefault="00395E2C" w:rsidP="00FE4831">
      <w:pPr>
        <w:pStyle w:val="Default"/>
        <w:rPr>
          <w:color w:val="auto"/>
          <w:sz w:val="18"/>
          <w:szCs w:val="18"/>
        </w:rPr>
      </w:pPr>
      <w:r w:rsidRPr="00FA2ACF">
        <w:rPr>
          <w:color w:val="auto"/>
          <w:sz w:val="18"/>
          <w:szCs w:val="18"/>
        </w:rPr>
        <w:t xml:space="preserve">Для получения информации из реестра, необходимой эмитенту для исполнения обязанностей, предусмотренных федеральными законами, и в иных случаях, предусмотренных федеральным законом, эмитент предоставляет Регистратору распоряжение, с указанием объема требуемой информации. </w:t>
      </w:r>
    </w:p>
    <w:p w14:paraId="6B71F3DA" w14:textId="77777777" w:rsidR="00395E2C" w:rsidRPr="00FA2ACF" w:rsidRDefault="00395E2C" w:rsidP="00395E2C">
      <w:pPr>
        <w:pStyle w:val="Default"/>
        <w:rPr>
          <w:color w:val="auto"/>
          <w:sz w:val="18"/>
          <w:szCs w:val="18"/>
        </w:rPr>
      </w:pPr>
      <w:r w:rsidRPr="00FA2ACF">
        <w:rPr>
          <w:color w:val="auto"/>
          <w:sz w:val="18"/>
          <w:szCs w:val="18"/>
        </w:rPr>
        <w:t xml:space="preserve">Информация о лице, которому открыт лицевой счет, а также информация о количестве ценных бумаг, которые учитываются на указанном лицевом счете, может быть также предоставлена эмитенту, если это необходимо для исполнения им обязанностей, предусмотренных федеральными законами, и в иных случаях, предусмотренных федеральным законом. Предоставление такой информации осуществляется при наличии в распоряжении эмитента основания, в соответствии с которым ему необходима такая информация. </w:t>
      </w:r>
    </w:p>
    <w:p w14:paraId="0DA4ED3B" w14:textId="390FF274" w:rsidR="00395E2C" w:rsidRDefault="00395E2C" w:rsidP="00395E2C">
      <w:pPr>
        <w:pStyle w:val="Default"/>
        <w:rPr>
          <w:color w:val="auto"/>
          <w:sz w:val="18"/>
          <w:szCs w:val="18"/>
        </w:rPr>
      </w:pPr>
      <w:r w:rsidRPr="00FA2ACF">
        <w:rPr>
          <w:color w:val="auto"/>
          <w:sz w:val="18"/>
          <w:szCs w:val="18"/>
        </w:rPr>
        <w:t xml:space="preserve">Распоряжение эмитента на предоставление информации может быть предоставлено Регистратору через уполномоченного представителя, почтой, через личный кабинет эмитента. Предоставление информации эмитенту осуществляется при личном обращении уполномоченного лица эмитента, почтой, через личный кабинет эмитента. Распоряжение, поступившее через личный кабинет, не требует замены на оригинал. Распоряжение может быть так же предоставлено в виде сканированного документа с электронного адреса эмитента, указанного в анкете эмитента. </w:t>
      </w:r>
    </w:p>
    <w:p w14:paraId="33D520F6" w14:textId="77777777" w:rsidR="00BF16C0" w:rsidRPr="00FA2ACF" w:rsidRDefault="00BF16C0" w:rsidP="00395E2C">
      <w:pPr>
        <w:pStyle w:val="Default"/>
        <w:rPr>
          <w:color w:val="auto"/>
          <w:sz w:val="18"/>
          <w:szCs w:val="18"/>
        </w:rPr>
      </w:pPr>
    </w:p>
    <w:p w14:paraId="0B2DADCE" w14:textId="14DCA5C3" w:rsidR="00395E2C" w:rsidRPr="00FA2ACF" w:rsidRDefault="00983810" w:rsidP="00395E2C">
      <w:pPr>
        <w:pStyle w:val="Default"/>
        <w:rPr>
          <w:color w:val="auto"/>
          <w:sz w:val="18"/>
          <w:szCs w:val="18"/>
        </w:rPr>
      </w:pPr>
      <w:r>
        <w:rPr>
          <w:b/>
          <w:bCs/>
          <w:color w:val="auto"/>
          <w:sz w:val="18"/>
          <w:szCs w:val="18"/>
        </w:rPr>
        <w:t>9</w:t>
      </w:r>
      <w:r w:rsidR="00395E2C" w:rsidRPr="00FA2ACF">
        <w:rPr>
          <w:b/>
          <w:bCs/>
          <w:color w:val="auto"/>
          <w:sz w:val="18"/>
          <w:szCs w:val="18"/>
        </w:rPr>
        <w:t xml:space="preserve">.4. Предоставление информации представителям государственных органов </w:t>
      </w:r>
    </w:p>
    <w:p w14:paraId="7271623E" w14:textId="77777777" w:rsidR="00395E2C" w:rsidRPr="00FA2ACF" w:rsidRDefault="00395E2C" w:rsidP="00395E2C">
      <w:pPr>
        <w:pStyle w:val="Default"/>
        <w:rPr>
          <w:color w:val="auto"/>
          <w:sz w:val="18"/>
          <w:szCs w:val="18"/>
        </w:rPr>
      </w:pPr>
      <w:r w:rsidRPr="00FA2ACF">
        <w:rPr>
          <w:color w:val="auto"/>
          <w:sz w:val="18"/>
          <w:szCs w:val="18"/>
        </w:rPr>
        <w:t xml:space="preserve">Сведения о лице, которому открыт лицевой счет, а также информация о таком счете, включая операции по нему, могут быть также предоставлены судам и арбитражным судам (судьям), Банку России, а при наличии согласия руководителя следственного органа - органам предварительного следствия по делам, находящимся в их производстве, органам внутренних дел при осуществлении ими функций по выявлению, предупреждению и пресечению преступлений в сфере экономики при наличии согласия руководителя указанных органов, а также в случаях и объеме, предусмотренных федеральным законом, избирательным комиссиям. </w:t>
      </w:r>
    </w:p>
    <w:p w14:paraId="02D2DD63" w14:textId="77777777" w:rsidR="00395E2C" w:rsidRPr="00FA2ACF" w:rsidRDefault="00395E2C" w:rsidP="00395E2C">
      <w:pPr>
        <w:pStyle w:val="Default"/>
        <w:rPr>
          <w:color w:val="auto"/>
          <w:sz w:val="18"/>
          <w:szCs w:val="18"/>
        </w:rPr>
      </w:pPr>
      <w:r w:rsidRPr="00FA2ACF">
        <w:rPr>
          <w:color w:val="auto"/>
          <w:sz w:val="18"/>
          <w:szCs w:val="18"/>
        </w:rPr>
        <w:t xml:space="preserve">Регистратор предоставляет информацию при получении запроса в письменной форме, оформленного в соответствии с законодательством, регулирующим деятельность данного органа. В запросе указывается перечень запрашиваемой информации, а также основания ее получения. </w:t>
      </w:r>
    </w:p>
    <w:p w14:paraId="087A6BF3" w14:textId="28DB6F50" w:rsidR="00983810" w:rsidRPr="0051234E" w:rsidRDefault="00983810" w:rsidP="00983810">
      <w:pPr>
        <w:pStyle w:val="a8"/>
        <w:ind w:left="0"/>
      </w:pPr>
      <w:r w:rsidRPr="0051234E">
        <w:t>Информация из Реестра, предоставляемая в соответствии с настоящими Правилами в электронной форме, направляется заявителю в электронной форме с Электронной подписью Регистратора. Если документы, являющиеся основанием для совершения операции по Лицевым счетам, были представлены в Регистратор в форме электронного документа, подписанного Электронной подписью, уведомление о совершении операции направляется в форме электронного документа, подписанного Электронной подписью, не позднее рабочего дня, следующего за днем совершения операции.</w:t>
      </w:r>
    </w:p>
    <w:p w14:paraId="5B8C0AB1" w14:textId="77777777" w:rsidR="00983810" w:rsidRPr="0051234E" w:rsidRDefault="00983810" w:rsidP="00983810">
      <w:r w:rsidRPr="0051234E">
        <w:t>Информация из реестра, предоставляемая в соответствии с настоящими Правилами в форме документа на бумажном носителе, вручается лично у Регистратора или иного уполномоченного им лица заявителю или его уполномоченному представителю. Указанный порядок действует так же в отношении клиентов, у которых в Анкете Зарегистрированного лица указан способ получения выписок из Реестра владельцев инвестиционных паев – по почте</w:t>
      </w:r>
    </w:p>
    <w:p w14:paraId="29F716C3" w14:textId="66B76853" w:rsidR="00395E2C" w:rsidRDefault="00395E2C" w:rsidP="00395E2C">
      <w:pPr>
        <w:pStyle w:val="Default"/>
        <w:rPr>
          <w:color w:val="auto"/>
          <w:sz w:val="18"/>
          <w:szCs w:val="18"/>
        </w:rPr>
      </w:pPr>
      <w:r w:rsidRPr="00FA2ACF">
        <w:rPr>
          <w:color w:val="auto"/>
          <w:sz w:val="18"/>
          <w:szCs w:val="18"/>
        </w:rPr>
        <w:t xml:space="preserve">При отсутствии срока предоставления ответа в запросе Регистратор предоставляет информацию из реестра в срок, установленный нормативными актами для ответа на соответствующий запрос, а при наличии срока предоставления ответа в запросе – в срок, указанный в запросе. </w:t>
      </w:r>
    </w:p>
    <w:p w14:paraId="252A227A" w14:textId="77777777" w:rsidR="00983810" w:rsidRPr="00FA2ACF" w:rsidRDefault="00983810" w:rsidP="00395E2C">
      <w:pPr>
        <w:pStyle w:val="Default"/>
        <w:rPr>
          <w:color w:val="auto"/>
          <w:sz w:val="18"/>
          <w:szCs w:val="18"/>
        </w:rPr>
      </w:pPr>
    </w:p>
    <w:p w14:paraId="0730EE11" w14:textId="367CFCB9" w:rsidR="00395E2C" w:rsidRPr="00FA2ACF" w:rsidRDefault="00760A48" w:rsidP="00395E2C">
      <w:pPr>
        <w:pStyle w:val="Default"/>
        <w:rPr>
          <w:color w:val="auto"/>
          <w:sz w:val="18"/>
          <w:szCs w:val="18"/>
        </w:rPr>
      </w:pPr>
      <w:r>
        <w:rPr>
          <w:b/>
          <w:bCs/>
          <w:color w:val="auto"/>
          <w:sz w:val="18"/>
          <w:szCs w:val="18"/>
        </w:rPr>
        <w:t>9.5</w:t>
      </w:r>
      <w:r w:rsidR="00395E2C" w:rsidRPr="00FA2ACF">
        <w:rPr>
          <w:b/>
          <w:bCs/>
          <w:color w:val="auto"/>
          <w:sz w:val="18"/>
          <w:szCs w:val="18"/>
        </w:rPr>
        <w:t xml:space="preserve">. Предоставление информации нотариусам </w:t>
      </w:r>
    </w:p>
    <w:p w14:paraId="096A0202" w14:textId="33307D43" w:rsidR="00395E2C" w:rsidRPr="00FA2ACF" w:rsidRDefault="00395E2C" w:rsidP="00395E2C">
      <w:pPr>
        <w:pStyle w:val="Default"/>
        <w:rPr>
          <w:color w:val="auto"/>
          <w:sz w:val="18"/>
          <w:szCs w:val="18"/>
        </w:rPr>
      </w:pPr>
      <w:r w:rsidRPr="00FA2ACF">
        <w:rPr>
          <w:color w:val="auto"/>
          <w:sz w:val="18"/>
          <w:szCs w:val="18"/>
        </w:rPr>
        <w:t xml:space="preserve">Регистратор предоставляет информацию из реестра при получении запроса нотариуса в письменной форме, подписанного нотариусом и скрепленного печатью, при совпадении данных о наследодателе, указанных в запросе, с данными, учитываемыми в реестре. В день поступления такого запроса, или свидетельства о смерти Регистратор приостанавливает проведение операций по лицевому счету наследодателя. </w:t>
      </w:r>
    </w:p>
    <w:p w14:paraId="736A9214" w14:textId="51636313" w:rsidR="00395E2C" w:rsidRDefault="00395E2C" w:rsidP="00FE4831">
      <w:pPr>
        <w:pStyle w:val="Default"/>
        <w:rPr>
          <w:color w:val="auto"/>
          <w:sz w:val="18"/>
          <w:szCs w:val="18"/>
        </w:rPr>
      </w:pPr>
      <w:r w:rsidRPr="00FA2ACF">
        <w:rPr>
          <w:color w:val="auto"/>
          <w:sz w:val="18"/>
          <w:szCs w:val="18"/>
        </w:rPr>
        <w:t xml:space="preserve">В случае если сведения о наследодателе, указанные в запросе нотариуса, не совпадают с данными учитываемыми в реестре и не позволяют однозначно идентифицировать в реестре лицевой счет на имя наследодателя, Регистратор может запросить дополнительную информацию о наследодателе (сведения об изменении имени, места проживания, а также возможно имеющиеся сведения о паспортных данных наследодателя на дату приобретения им ценных бумаг, копию документа, подтверждающего приобретение ценных бумаг). При наличии предположений о принадлежности имеющегося в реестре лицевого счета наследодателю Регистратор по такому лицевому счету в реестре устанавливает техническую блокировку. </w:t>
      </w:r>
    </w:p>
    <w:p w14:paraId="6CDCAD30" w14:textId="77777777" w:rsidR="00760A48" w:rsidRPr="00FA2ACF" w:rsidRDefault="00760A48" w:rsidP="00FE4831">
      <w:pPr>
        <w:pStyle w:val="Default"/>
        <w:rPr>
          <w:color w:val="auto"/>
          <w:sz w:val="18"/>
          <w:szCs w:val="18"/>
        </w:rPr>
      </w:pPr>
    </w:p>
    <w:p w14:paraId="5A730293" w14:textId="7CF574F7" w:rsidR="00395E2C" w:rsidRPr="00FA2ACF" w:rsidRDefault="00760A48" w:rsidP="00395E2C">
      <w:pPr>
        <w:pStyle w:val="Default"/>
        <w:rPr>
          <w:color w:val="auto"/>
          <w:sz w:val="18"/>
          <w:szCs w:val="18"/>
        </w:rPr>
      </w:pPr>
      <w:r>
        <w:rPr>
          <w:b/>
          <w:bCs/>
          <w:color w:val="auto"/>
          <w:sz w:val="18"/>
          <w:szCs w:val="18"/>
        </w:rPr>
        <w:t>9.6</w:t>
      </w:r>
      <w:r w:rsidR="00395E2C" w:rsidRPr="00FA2ACF">
        <w:rPr>
          <w:b/>
          <w:bCs/>
          <w:color w:val="auto"/>
          <w:sz w:val="18"/>
          <w:szCs w:val="18"/>
        </w:rPr>
        <w:t xml:space="preserve">. Предоставление информации номинальному держателю </w:t>
      </w:r>
    </w:p>
    <w:p w14:paraId="0F616607" w14:textId="3D7CB1B3" w:rsidR="00395E2C" w:rsidRPr="00FA2ACF" w:rsidRDefault="00395E2C" w:rsidP="00395E2C">
      <w:pPr>
        <w:pStyle w:val="Default"/>
        <w:rPr>
          <w:color w:val="auto"/>
          <w:sz w:val="18"/>
          <w:szCs w:val="18"/>
        </w:rPr>
      </w:pPr>
      <w:r w:rsidRPr="00FA2ACF">
        <w:rPr>
          <w:color w:val="auto"/>
          <w:sz w:val="18"/>
          <w:szCs w:val="18"/>
        </w:rPr>
        <w:t xml:space="preserve">В целях проведения номинальным держателем ежедневной сверки в системе учета депозитария Регистратор предоставляет номинальному держателю – депозитарию Справку об операциях по лицевому счету номинального держателя без предъявления номинальным держателем требования о предоставлении указанной Справки. </w:t>
      </w:r>
    </w:p>
    <w:p w14:paraId="2693C22F" w14:textId="22B812B4" w:rsidR="00395E2C" w:rsidRDefault="00395E2C" w:rsidP="00395E2C">
      <w:pPr>
        <w:pStyle w:val="Default"/>
        <w:rPr>
          <w:color w:val="auto"/>
          <w:sz w:val="18"/>
          <w:szCs w:val="18"/>
        </w:rPr>
      </w:pPr>
      <w:r w:rsidRPr="00FA2ACF">
        <w:rPr>
          <w:color w:val="auto"/>
          <w:sz w:val="18"/>
          <w:szCs w:val="18"/>
        </w:rPr>
        <w:t xml:space="preserve">Регистратор предоставляет справку об операциях по лицевому счету номинального держателя не позднее 12.00 часов дня, следующего за днем проведения операции. </w:t>
      </w:r>
    </w:p>
    <w:p w14:paraId="0AB256F0" w14:textId="77777777" w:rsidR="00760A48" w:rsidRPr="00FA2ACF" w:rsidRDefault="00760A48" w:rsidP="00395E2C">
      <w:pPr>
        <w:pStyle w:val="Default"/>
        <w:rPr>
          <w:color w:val="auto"/>
          <w:sz w:val="18"/>
          <w:szCs w:val="18"/>
        </w:rPr>
      </w:pPr>
    </w:p>
    <w:p w14:paraId="0D8D3BED" w14:textId="0B191CBA" w:rsidR="00395E2C" w:rsidRPr="00FA2ACF" w:rsidRDefault="00760A48" w:rsidP="00395E2C">
      <w:pPr>
        <w:pStyle w:val="Default"/>
        <w:rPr>
          <w:color w:val="auto"/>
          <w:sz w:val="18"/>
          <w:szCs w:val="18"/>
        </w:rPr>
      </w:pPr>
      <w:r>
        <w:rPr>
          <w:b/>
          <w:bCs/>
          <w:color w:val="auto"/>
          <w:sz w:val="18"/>
          <w:szCs w:val="18"/>
        </w:rPr>
        <w:t>9.7</w:t>
      </w:r>
      <w:r w:rsidR="00395E2C" w:rsidRPr="00FA2ACF">
        <w:rPr>
          <w:b/>
          <w:bCs/>
          <w:color w:val="auto"/>
          <w:sz w:val="18"/>
          <w:szCs w:val="18"/>
        </w:rPr>
        <w:t xml:space="preserve">. Предоставление информации залогодержателю </w:t>
      </w:r>
    </w:p>
    <w:p w14:paraId="7E40A512" w14:textId="77777777" w:rsidR="00395E2C" w:rsidRPr="00FA2ACF" w:rsidRDefault="00395E2C" w:rsidP="00395E2C">
      <w:pPr>
        <w:pStyle w:val="Default"/>
        <w:rPr>
          <w:color w:val="auto"/>
          <w:sz w:val="18"/>
          <w:szCs w:val="18"/>
        </w:rPr>
      </w:pPr>
      <w:r w:rsidRPr="00FA2ACF">
        <w:rPr>
          <w:color w:val="auto"/>
          <w:sz w:val="18"/>
          <w:szCs w:val="18"/>
        </w:rPr>
        <w:t xml:space="preserve">Регистратор предоставляет по запросу залогодержателя информацию о зафиксированных в его пользу в реестре правах залога на ценные бумаги (далее - информация о правах залога), включая следующее: </w:t>
      </w:r>
    </w:p>
    <w:p w14:paraId="1109A9AA" w14:textId="77777777" w:rsidR="00395E2C" w:rsidRPr="00FA2ACF" w:rsidRDefault="00395E2C" w:rsidP="00395E2C">
      <w:pPr>
        <w:pStyle w:val="Default"/>
        <w:rPr>
          <w:color w:val="auto"/>
          <w:sz w:val="18"/>
          <w:szCs w:val="18"/>
        </w:rPr>
      </w:pPr>
      <w:r w:rsidRPr="00FA2ACF">
        <w:rPr>
          <w:color w:val="auto"/>
          <w:sz w:val="18"/>
          <w:szCs w:val="18"/>
        </w:rPr>
        <w:t xml:space="preserve">• количество ценных бумаг, право залога на которые зафиксировано по лицевым счетам в пользу залогодержателя, в том числе количество ценных бумаг, находящихся в предыдущем залоге; </w:t>
      </w:r>
    </w:p>
    <w:p w14:paraId="3ABE97A1" w14:textId="77777777" w:rsidR="00395E2C" w:rsidRPr="00FA2ACF" w:rsidRDefault="00395E2C" w:rsidP="00395E2C">
      <w:pPr>
        <w:pStyle w:val="Default"/>
        <w:rPr>
          <w:color w:val="auto"/>
          <w:sz w:val="18"/>
          <w:szCs w:val="18"/>
        </w:rPr>
      </w:pPr>
      <w:r w:rsidRPr="00FA2ACF">
        <w:rPr>
          <w:color w:val="auto"/>
          <w:sz w:val="18"/>
          <w:szCs w:val="18"/>
        </w:rPr>
        <w:t xml:space="preserve">• фамилия, имя, отчество каждого залогодателя - физического лица, полное наименование каждого залогодателя - юридического лица; </w:t>
      </w:r>
    </w:p>
    <w:p w14:paraId="3CCBD028" w14:textId="77777777" w:rsidR="00395E2C" w:rsidRPr="00FA2ACF" w:rsidRDefault="00395E2C" w:rsidP="00395E2C">
      <w:pPr>
        <w:pStyle w:val="Default"/>
        <w:rPr>
          <w:color w:val="auto"/>
          <w:sz w:val="18"/>
          <w:szCs w:val="18"/>
        </w:rPr>
      </w:pPr>
      <w:r w:rsidRPr="00FA2ACF">
        <w:rPr>
          <w:color w:val="auto"/>
          <w:sz w:val="18"/>
          <w:szCs w:val="18"/>
        </w:rPr>
        <w:t xml:space="preserve">номер (код) лицевого счета залогодателя, на котором учитываются заложенные ценные бумаги; </w:t>
      </w:r>
    </w:p>
    <w:p w14:paraId="71FD721C" w14:textId="77777777" w:rsidR="00395E2C" w:rsidRPr="00FA2ACF" w:rsidRDefault="00395E2C" w:rsidP="00395E2C">
      <w:pPr>
        <w:pStyle w:val="Default"/>
        <w:rPr>
          <w:color w:val="auto"/>
          <w:sz w:val="18"/>
          <w:szCs w:val="18"/>
        </w:rPr>
      </w:pPr>
      <w:r w:rsidRPr="00FA2ACF">
        <w:rPr>
          <w:color w:val="auto"/>
          <w:sz w:val="18"/>
          <w:szCs w:val="18"/>
        </w:rPr>
        <w:t xml:space="preserve">• идентифицирующие признаки ценных бумаг; </w:t>
      </w:r>
    </w:p>
    <w:p w14:paraId="230F8560" w14:textId="77777777" w:rsidR="00395E2C" w:rsidRPr="00FA2ACF" w:rsidRDefault="00395E2C" w:rsidP="00395E2C">
      <w:pPr>
        <w:pStyle w:val="Default"/>
        <w:rPr>
          <w:color w:val="auto"/>
          <w:sz w:val="18"/>
          <w:szCs w:val="18"/>
        </w:rPr>
      </w:pPr>
      <w:r w:rsidRPr="00FA2ACF">
        <w:rPr>
          <w:color w:val="auto"/>
          <w:sz w:val="18"/>
          <w:szCs w:val="18"/>
        </w:rPr>
        <w:t xml:space="preserve">• номер и дата договора о залоге; </w:t>
      </w:r>
    </w:p>
    <w:p w14:paraId="257C6840" w14:textId="77777777" w:rsidR="00395E2C" w:rsidRPr="00FA2ACF" w:rsidRDefault="00395E2C" w:rsidP="00395E2C">
      <w:pPr>
        <w:pStyle w:val="Default"/>
        <w:rPr>
          <w:color w:val="auto"/>
          <w:sz w:val="18"/>
          <w:szCs w:val="18"/>
        </w:rPr>
      </w:pPr>
      <w:r w:rsidRPr="00FA2ACF">
        <w:rPr>
          <w:color w:val="auto"/>
          <w:sz w:val="18"/>
          <w:szCs w:val="18"/>
        </w:rPr>
        <w:t xml:space="preserve">• информация о полном наименовании эмитента ценных бумаг. </w:t>
      </w:r>
    </w:p>
    <w:p w14:paraId="30B837D1" w14:textId="77777777" w:rsidR="00395E2C" w:rsidRPr="00FA2ACF" w:rsidRDefault="00395E2C" w:rsidP="00395E2C">
      <w:pPr>
        <w:pStyle w:val="Default"/>
        <w:rPr>
          <w:color w:val="auto"/>
          <w:sz w:val="18"/>
          <w:szCs w:val="18"/>
        </w:rPr>
      </w:pPr>
      <w:r w:rsidRPr="00FA2ACF">
        <w:rPr>
          <w:color w:val="auto"/>
          <w:sz w:val="18"/>
          <w:szCs w:val="18"/>
        </w:rPr>
        <w:t xml:space="preserve">Информация о правах залога должна содержать дату и время, на которые подтверждаются данные, полное наименование, адрес и телефон Регистратора. </w:t>
      </w:r>
    </w:p>
    <w:p w14:paraId="70116613" w14:textId="77777777" w:rsidR="00760A48" w:rsidRPr="00FA2ACF" w:rsidRDefault="00760A48" w:rsidP="00395E2C">
      <w:pPr>
        <w:pStyle w:val="Default"/>
        <w:rPr>
          <w:color w:val="auto"/>
          <w:sz w:val="18"/>
          <w:szCs w:val="18"/>
        </w:rPr>
      </w:pPr>
    </w:p>
    <w:p w14:paraId="511B52CA" w14:textId="6280FCA7" w:rsidR="00395E2C" w:rsidRPr="00FA2ACF" w:rsidRDefault="00EF180C" w:rsidP="00395E2C">
      <w:pPr>
        <w:pStyle w:val="Default"/>
        <w:rPr>
          <w:color w:val="auto"/>
          <w:sz w:val="18"/>
          <w:szCs w:val="18"/>
        </w:rPr>
      </w:pPr>
      <w:r>
        <w:rPr>
          <w:b/>
          <w:bCs/>
          <w:color w:val="auto"/>
          <w:sz w:val="18"/>
          <w:szCs w:val="18"/>
        </w:rPr>
        <w:t>9.8</w:t>
      </w:r>
      <w:r w:rsidR="00395E2C" w:rsidRPr="00FA2ACF">
        <w:rPr>
          <w:b/>
          <w:bCs/>
          <w:color w:val="auto"/>
          <w:sz w:val="18"/>
          <w:szCs w:val="18"/>
        </w:rPr>
        <w:t xml:space="preserve">. Предоставление информации арбитражному управляющему (в том числе финансовому управляющему в деле о банкротстве гражданина) </w:t>
      </w:r>
    </w:p>
    <w:p w14:paraId="2043FD9B" w14:textId="77777777" w:rsidR="00395E2C" w:rsidRPr="00FA2ACF" w:rsidRDefault="00395E2C" w:rsidP="00395E2C">
      <w:pPr>
        <w:pStyle w:val="Default"/>
        <w:rPr>
          <w:color w:val="auto"/>
          <w:sz w:val="18"/>
          <w:szCs w:val="18"/>
        </w:rPr>
      </w:pPr>
      <w:r w:rsidRPr="00FA2ACF">
        <w:rPr>
          <w:color w:val="auto"/>
          <w:sz w:val="18"/>
          <w:szCs w:val="18"/>
        </w:rPr>
        <w:t xml:space="preserve">Регистратор предоставляет арбитражному управляющему эмитента, арбитражному управляющему юридического лица - акционера общества, финансовому управляющему в деле о банкротстве гражданина информацию в соответствии с действующим законодательством. </w:t>
      </w:r>
    </w:p>
    <w:p w14:paraId="6B64DE33" w14:textId="77777777" w:rsidR="00395E2C" w:rsidRPr="00FA2ACF" w:rsidRDefault="00395E2C" w:rsidP="00395E2C">
      <w:pPr>
        <w:pStyle w:val="Default"/>
        <w:rPr>
          <w:color w:val="auto"/>
          <w:sz w:val="18"/>
          <w:szCs w:val="18"/>
        </w:rPr>
      </w:pPr>
      <w:r w:rsidRPr="00FA2ACF">
        <w:rPr>
          <w:color w:val="auto"/>
          <w:sz w:val="18"/>
          <w:szCs w:val="18"/>
        </w:rPr>
        <w:t xml:space="preserve">Информация из реестра предоставляется на основании запроса арбитражного управляющего эмитента, запроса арбитражного управляющего юридического лица – акционера общества, запроса финансового управляющего в деле о банкротстве гражданина, содержащего основание получения такой информации. </w:t>
      </w:r>
    </w:p>
    <w:p w14:paraId="17AD41E4" w14:textId="5990AFCA" w:rsidR="00395E2C" w:rsidRDefault="00395E2C" w:rsidP="00395E2C">
      <w:pPr>
        <w:pStyle w:val="Default"/>
        <w:rPr>
          <w:color w:val="auto"/>
          <w:sz w:val="18"/>
          <w:szCs w:val="18"/>
        </w:rPr>
      </w:pPr>
      <w:r w:rsidRPr="00FA2ACF">
        <w:rPr>
          <w:color w:val="auto"/>
          <w:sz w:val="18"/>
          <w:szCs w:val="18"/>
        </w:rPr>
        <w:t xml:space="preserve">При поступлении запроса финансового управляющего физического лица, признанного банкротом, по лицевому счету физического лица устанавливается техническая блокировка, направленная на предотвращение незаконного списания ценных бумаг. </w:t>
      </w:r>
    </w:p>
    <w:p w14:paraId="1EB4CE3F" w14:textId="77777777" w:rsidR="00EF180C" w:rsidRPr="00FA2ACF" w:rsidRDefault="00EF180C" w:rsidP="00395E2C">
      <w:pPr>
        <w:pStyle w:val="Default"/>
        <w:rPr>
          <w:color w:val="auto"/>
          <w:sz w:val="18"/>
          <w:szCs w:val="18"/>
        </w:rPr>
      </w:pPr>
    </w:p>
    <w:p w14:paraId="6CC588F0" w14:textId="02247419" w:rsidR="00395E2C" w:rsidRPr="00FA2ACF" w:rsidRDefault="00EF180C" w:rsidP="00395E2C">
      <w:pPr>
        <w:pStyle w:val="Default"/>
        <w:rPr>
          <w:color w:val="auto"/>
          <w:sz w:val="18"/>
          <w:szCs w:val="18"/>
        </w:rPr>
      </w:pPr>
      <w:r>
        <w:rPr>
          <w:b/>
          <w:bCs/>
          <w:color w:val="auto"/>
          <w:sz w:val="18"/>
          <w:szCs w:val="18"/>
        </w:rPr>
        <w:t>9.9</w:t>
      </w:r>
      <w:r w:rsidR="00395E2C" w:rsidRPr="00FA2ACF">
        <w:rPr>
          <w:b/>
          <w:bCs/>
          <w:color w:val="auto"/>
          <w:sz w:val="18"/>
          <w:szCs w:val="18"/>
        </w:rPr>
        <w:t xml:space="preserve">. Предоставление сведений после прекращения действия договора на ведение реестра, в том числе в случаях перевода реестра в режим хранения и (или) передачи реестра другому регистратору </w:t>
      </w:r>
    </w:p>
    <w:p w14:paraId="7946587A" w14:textId="6529EF30" w:rsidR="00395E2C" w:rsidRPr="00FA2ACF" w:rsidRDefault="00395E2C" w:rsidP="00FE4831">
      <w:pPr>
        <w:pStyle w:val="Default"/>
        <w:rPr>
          <w:color w:val="auto"/>
          <w:sz w:val="18"/>
          <w:szCs w:val="18"/>
        </w:rPr>
      </w:pPr>
      <w:r w:rsidRPr="00FA2ACF">
        <w:rPr>
          <w:color w:val="auto"/>
          <w:sz w:val="18"/>
          <w:szCs w:val="18"/>
        </w:rPr>
        <w:t xml:space="preserve">Регистратор после прекращения ведения реестра предоставляет сведения и документы, связанные с ведением им этого реестра, эмитенту по его требованию, Банку России, судам и арбитражным судам (судьям), а при наличии согласия руководителя следственного органа - органам предварительного следствия по делам, находящимся в их производстве, а также органам внутренних дел при осуществлении ими функций по выявлению, предупреждению и пресечению преступлений в сфере экономики при наличии согласия руководителя указанных органов. </w:t>
      </w:r>
    </w:p>
    <w:p w14:paraId="1ABD3EF4" w14:textId="77777777" w:rsidR="00395E2C" w:rsidRPr="00FA2ACF" w:rsidRDefault="00395E2C" w:rsidP="00395E2C">
      <w:pPr>
        <w:pStyle w:val="Default"/>
        <w:rPr>
          <w:color w:val="auto"/>
          <w:sz w:val="18"/>
          <w:szCs w:val="18"/>
        </w:rPr>
      </w:pPr>
      <w:r w:rsidRPr="00FA2ACF">
        <w:rPr>
          <w:color w:val="auto"/>
          <w:sz w:val="18"/>
          <w:szCs w:val="18"/>
        </w:rPr>
        <w:t xml:space="preserve">В случае если договор на ведение реестра расторгнут (прекращен), в том числе в связи с реорганизацией эмитента, а эмитент не обеспечил своевременную передачу документов и информации реестра, не указал Регистратора, которому должен быть передан реестр, Регистратор обязан хранить реестр и документы, связанные с его ведением (далее – хранение реестра), не менее 5 лет. При этом Регистратор не вправе проводить в реестре операции. </w:t>
      </w:r>
    </w:p>
    <w:p w14:paraId="6924C937" w14:textId="77777777" w:rsidR="00395E2C" w:rsidRPr="00FA2ACF" w:rsidRDefault="00395E2C" w:rsidP="00395E2C">
      <w:pPr>
        <w:pStyle w:val="Default"/>
        <w:rPr>
          <w:color w:val="auto"/>
          <w:sz w:val="18"/>
          <w:szCs w:val="18"/>
        </w:rPr>
      </w:pPr>
      <w:r w:rsidRPr="00FA2ACF">
        <w:rPr>
          <w:color w:val="auto"/>
          <w:sz w:val="18"/>
          <w:szCs w:val="18"/>
        </w:rPr>
        <w:t xml:space="preserve">После прекращения ведения реестра, в случае осуществления хранения реестра, Регистратор вправе предоставлять сведения, связанные с ведением этого реестра: </w:t>
      </w:r>
    </w:p>
    <w:p w14:paraId="4348341F" w14:textId="77777777" w:rsidR="00395E2C" w:rsidRPr="00FA2ACF" w:rsidRDefault="00395E2C" w:rsidP="00D368FE">
      <w:pPr>
        <w:pStyle w:val="Default"/>
        <w:numPr>
          <w:ilvl w:val="0"/>
          <w:numId w:val="50"/>
        </w:numPr>
        <w:rPr>
          <w:color w:val="auto"/>
          <w:sz w:val="18"/>
          <w:szCs w:val="18"/>
        </w:rPr>
      </w:pPr>
      <w:r w:rsidRPr="00FA2ACF">
        <w:rPr>
          <w:color w:val="auto"/>
          <w:sz w:val="18"/>
          <w:szCs w:val="18"/>
        </w:rPr>
        <w:t xml:space="preserve">нотариусу; </w:t>
      </w:r>
    </w:p>
    <w:p w14:paraId="44046DBE" w14:textId="77777777" w:rsidR="00395E2C" w:rsidRPr="00FA2ACF" w:rsidRDefault="00395E2C" w:rsidP="00D368FE">
      <w:pPr>
        <w:pStyle w:val="Default"/>
        <w:numPr>
          <w:ilvl w:val="0"/>
          <w:numId w:val="50"/>
        </w:numPr>
        <w:rPr>
          <w:color w:val="auto"/>
          <w:sz w:val="18"/>
          <w:szCs w:val="18"/>
        </w:rPr>
      </w:pPr>
      <w:r w:rsidRPr="00FA2ACF">
        <w:rPr>
          <w:color w:val="auto"/>
          <w:sz w:val="18"/>
          <w:szCs w:val="18"/>
        </w:rPr>
        <w:t xml:space="preserve">эмитенту, правопреемнику реорганизованного эмитента; </w:t>
      </w:r>
    </w:p>
    <w:p w14:paraId="78F2DBC0" w14:textId="77777777" w:rsidR="00395E2C" w:rsidRPr="00FA2ACF" w:rsidRDefault="00395E2C" w:rsidP="00D368FE">
      <w:pPr>
        <w:pStyle w:val="Default"/>
        <w:numPr>
          <w:ilvl w:val="0"/>
          <w:numId w:val="50"/>
        </w:numPr>
        <w:rPr>
          <w:color w:val="auto"/>
          <w:sz w:val="18"/>
          <w:szCs w:val="18"/>
        </w:rPr>
      </w:pPr>
      <w:r w:rsidRPr="00FA2ACF">
        <w:rPr>
          <w:color w:val="auto"/>
          <w:sz w:val="18"/>
          <w:szCs w:val="18"/>
        </w:rPr>
        <w:t xml:space="preserve">конкурсному управляющему эмитента; </w:t>
      </w:r>
    </w:p>
    <w:p w14:paraId="17E54AC4" w14:textId="77777777" w:rsidR="00395E2C" w:rsidRPr="00FA2ACF" w:rsidRDefault="00395E2C" w:rsidP="00D368FE">
      <w:pPr>
        <w:pStyle w:val="Default"/>
        <w:numPr>
          <w:ilvl w:val="0"/>
          <w:numId w:val="50"/>
        </w:numPr>
        <w:rPr>
          <w:color w:val="auto"/>
          <w:sz w:val="18"/>
          <w:szCs w:val="18"/>
        </w:rPr>
      </w:pPr>
      <w:r w:rsidRPr="00FA2ACF">
        <w:rPr>
          <w:color w:val="auto"/>
          <w:sz w:val="18"/>
          <w:szCs w:val="18"/>
        </w:rPr>
        <w:t xml:space="preserve">зарегистрированному лицу. </w:t>
      </w:r>
    </w:p>
    <w:p w14:paraId="368C9ACB" w14:textId="65B69D86" w:rsidR="00395E2C" w:rsidRDefault="00395E2C" w:rsidP="00370BC3">
      <w:r w:rsidRPr="00FA2ACF">
        <w:t>Регистратор вправе отказать в предоставлении информации из реестра, предус</w:t>
      </w:r>
      <w:r w:rsidR="003841F0">
        <w:t>мотренной настоящими Правилами</w:t>
      </w:r>
    </w:p>
    <w:p w14:paraId="29C5F9EB" w14:textId="701AF553" w:rsidR="00627724" w:rsidRDefault="00627724" w:rsidP="00370BC3"/>
    <w:p w14:paraId="5542776C" w14:textId="77777777" w:rsidR="00627724" w:rsidRPr="00FA2ACF" w:rsidRDefault="00627724" w:rsidP="00370BC3"/>
    <w:p w14:paraId="10A0F856" w14:textId="39046EC0" w:rsidR="00AA11F1" w:rsidRPr="00FA2ACF" w:rsidRDefault="00AA11F1" w:rsidP="00370BC3"/>
    <w:p w14:paraId="229B8D82" w14:textId="1C97FA57" w:rsidR="00AA11F1" w:rsidRPr="00FA2ACF" w:rsidRDefault="004F0189" w:rsidP="00AA11F1">
      <w:pPr>
        <w:pStyle w:val="Default"/>
        <w:rPr>
          <w:sz w:val="18"/>
          <w:szCs w:val="18"/>
        </w:rPr>
      </w:pPr>
      <w:r>
        <w:rPr>
          <w:b/>
          <w:bCs/>
          <w:sz w:val="18"/>
          <w:szCs w:val="18"/>
        </w:rPr>
        <w:t>10. Сроки совершения</w:t>
      </w:r>
      <w:r w:rsidR="00AA11F1" w:rsidRPr="00FA2ACF">
        <w:rPr>
          <w:b/>
          <w:bCs/>
          <w:sz w:val="18"/>
          <w:szCs w:val="18"/>
        </w:rPr>
        <w:t xml:space="preserve"> </w:t>
      </w:r>
      <w:r>
        <w:rPr>
          <w:b/>
          <w:bCs/>
          <w:sz w:val="18"/>
          <w:szCs w:val="18"/>
        </w:rPr>
        <w:t>операций и</w:t>
      </w:r>
      <w:r w:rsidR="00AA11F1" w:rsidRPr="00FA2ACF">
        <w:rPr>
          <w:b/>
          <w:bCs/>
          <w:sz w:val="18"/>
          <w:szCs w:val="18"/>
        </w:rPr>
        <w:t xml:space="preserve"> </w:t>
      </w:r>
      <w:r>
        <w:rPr>
          <w:b/>
          <w:bCs/>
          <w:sz w:val="18"/>
          <w:szCs w:val="18"/>
        </w:rPr>
        <w:t>предоставления</w:t>
      </w:r>
      <w:r w:rsidR="00AA11F1" w:rsidRPr="00FA2ACF">
        <w:rPr>
          <w:b/>
          <w:bCs/>
          <w:sz w:val="18"/>
          <w:szCs w:val="18"/>
        </w:rPr>
        <w:t xml:space="preserve"> </w:t>
      </w:r>
      <w:r>
        <w:rPr>
          <w:b/>
          <w:bCs/>
          <w:sz w:val="18"/>
          <w:szCs w:val="18"/>
        </w:rPr>
        <w:t>информации</w:t>
      </w:r>
      <w:r w:rsidR="00AA11F1" w:rsidRPr="00FA2ACF">
        <w:rPr>
          <w:b/>
          <w:bCs/>
          <w:sz w:val="18"/>
          <w:szCs w:val="18"/>
        </w:rPr>
        <w:t xml:space="preserve"> </w:t>
      </w:r>
      <w:r>
        <w:rPr>
          <w:b/>
          <w:bCs/>
          <w:sz w:val="18"/>
          <w:szCs w:val="18"/>
        </w:rPr>
        <w:t>из</w:t>
      </w:r>
      <w:r w:rsidR="00AA11F1" w:rsidRPr="00FA2ACF">
        <w:rPr>
          <w:b/>
          <w:bCs/>
          <w:sz w:val="18"/>
          <w:szCs w:val="18"/>
        </w:rPr>
        <w:t xml:space="preserve"> </w:t>
      </w:r>
      <w:r>
        <w:rPr>
          <w:b/>
          <w:bCs/>
          <w:sz w:val="18"/>
          <w:szCs w:val="18"/>
        </w:rPr>
        <w:t>Реестра</w:t>
      </w:r>
      <w:r w:rsidR="00AA11F1" w:rsidRPr="00FA2ACF">
        <w:rPr>
          <w:b/>
          <w:bCs/>
          <w:sz w:val="18"/>
          <w:szCs w:val="18"/>
        </w:rPr>
        <w:t xml:space="preserve"> </w:t>
      </w:r>
    </w:p>
    <w:p w14:paraId="44906681" w14:textId="77777777" w:rsidR="00AA11F1" w:rsidRPr="00FA2ACF" w:rsidRDefault="00AA11F1" w:rsidP="00AA11F1">
      <w:pPr>
        <w:pStyle w:val="Default"/>
        <w:rPr>
          <w:sz w:val="18"/>
          <w:szCs w:val="18"/>
        </w:rPr>
      </w:pPr>
      <w:r w:rsidRPr="00FA2ACF">
        <w:rPr>
          <w:sz w:val="18"/>
          <w:szCs w:val="18"/>
        </w:rPr>
        <w:t xml:space="preserve">Срок совершения операций и предоставления информации из Реестра исчисляется со дня, следующего за днем предоставления необходимых документов Регистратору, если иной срок совершения операции не указан в предоставленном Регистратору Распоряжении. </w:t>
      </w:r>
    </w:p>
    <w:p w14:paraId="72B93821" w14:textId="77777777" w:rsidR="00AA11F1" w:rsidRPr="00FA2ACF" w:rsidRDefault="00AA11F1" w:rsidP="00AA11F1">
      <w:pPr>
        <w:pStyle w:val="Default"/>
        <w:rPr>
          <w:sz w:val="18"/>
          <w:szCs w:val="18"/>
        </w:rPr>
      </w:pPr>
      <w:r w:rsidRPr="00FA2ACF">
        <w:rPr>
          <w:sz w:val="18"/>
          <w:szCs w:val="18"/>
        </w:rPr>
        <w:t xml:space="preserve">Исчисление сроков совершения операций, сроков направления мотивированных уведомлений об отказе и сроков предоставления информации из Реестра осуществляется в рабочих днях, если иное не предусмотрено Правилами. </w:t>
      </w:r>
    </w:p>
    <w:p w14:paraId="46AB3EF4" w14:textId="77777777" w:rsidR="00AA11F1" w:rsidRPr="00FA2ACF" w:rsidRDefault="00AA11F1" w:rsidP="00AA11F1">
      <w:pPr>
        <w:pStyle w:val="Default"/>
        <w:rPr>
          <w:sz w:val="18"/>
          <w:szCs w:val="18"/>
        </w:rPr>
      </w:pPr>
      <w:r w:rsidRPr="00FA2ACF">
        <w:rPr>
          <w:sz w:val="18"/>
          <w:szCs w:val="18"/>
        </w:rPr>
        <w:t xml:space="preserve">Регистратор отказывает в совершении операции и/или предоставлении информации из Реестра в сроки, установленные для совершения операции и/или предоставления информации из Реестра. </w:t>
      </w:r>
    </w:p>
    <w:p w14:paraId="329ADEF3" w14:textId="77777777" w:rsidR="00AA11F1" w:rsidRPr="00FA2ACF" w:rsidRDefault="00AA11F1" w:rsidP="00AA11F1">
      <w:pPr>
        <w:pStyle w:val="Default"/>
        <w:rPr>
          <w:sz w:val="18"/>
          <w:szCs w:val="18"/>
        </w:rPr>
      </w:pPr>
      <w:r w:rsidRPr="00FA2ACF">
        <w:rPr>
          <w:b/>
          <w:bCs/>
          <w:sz w:val="18"/>
          <w:szCs w:val="18"/>
        </w:rPr>
        <w:t xml:space="preserve">В течение одного рабочего дня совершаются операции и (или) предоставляется информация из Реестра: </w:t>
      </w:r>
    </w:p>
    <w:p w14:paraId="7A67CE9D" w14:textId="2DD586A3" w:rsidR="00AA11F1" w:rsidRPr="00FA2ACF" w:rsidRDefault="00AA11F1" w:rsidP="000B527E">
      <w:pPr>
        <w:pStyle w:val="Default"/>
        <w:numPr>
          <w:ilvl w:val="0"/>
          <w:numId w:val="16"/>
        </w:numPr>
        <w:spacing w:after="31"/>
        <w:rPr>
          <w:sz w:val="18"/>
          <w:szCs w:val="18"/>
        </w:rPr>
      </w:pPr>
      <w:r w:rsidRPr="00FA2ACF">
        <w:rPr>
          <w:sz w:val="18"/>
          <w:szCs w:val="18"/>
        </w:rPr>
        <w:t xml:space="preserve">Направление зарегистрированному лицу информации об открытии ему лицевого счета (с даты открытия лицевого счета); </w:t>
      </w:r>
    </w:p>
    <w:p w14:paraId="7B6E6208" w14:textId="473EC266" w:rsidR="00AA11F1" w:rsidRPr="00FA2ACF" w:rsidRDefault="00AA11F1" w:rsidP="000B527E">
      <w:pPr>
        <w:pStyle w:val="Default"/>
        <w:numPr>
          <w:ilvl w:val="0"/>
          <w:numId w:val="16"/>
        </w:numPr>
        <w:spacing w:after="31"/>
        <w:rPr>
          <w:sz w:val="18"/>
          <w:szCs w:val="18"/>
        </w:rPr>
      </w:pPr>
      <w:r w:rsidRPr="00FA2ACF">
        <w:rPr>
          <w:sz w:val="18"/>
          <w:szCs w:val="18"/>
        </w:rPr>
        <w:t xml:space="preserve">Внесение записей о размещении ЦБ при учреждении АО; </w:t>
      </w:r>
    </w:p>
    <w:p w14:paraId="54B3B6A1" w14:textId="54437B83" w:rsidR="00AA11F1" w:rsidRPr="00FA2ACF" w:rsidRDefault="00AA11F1" w:rsidP="000B527E">
      <w:pPr>
        <w:pStyle w:val="Default"/>
        <w:numPr>
          <w:ilvl w:val="0"/>
          <w:numId w:val="16"/>
        </w:numPr>
        <w:spacing w:after="31"/>
        <w:rPr>
          <w:sz w:val="18"/>
          <w:szCs w:val="18"/>
        </w:rPr>
      </w:pPr>
      <w:r w:rsidRPr="00FA2ACF">
        <w:rPr>
          <w:sz w:val="18"/>
          <w:szCs w:val="18"/>
        </w:rPr>
        <w:t xml:space="preserve">Направление номинальным держателям уведомления об объединении выпусков ЦБ / уведомления об аннулировании кода дополнительного выпуска (с даты совершения соответствующей операции); </w:t>
      </w:r>
    </w:p>
    <w:p w14:paraId="0D7223B8" w14:textId="35AE2F67" w:rsidR="00AA11F1" w:rsidRPr="00FA2ACF" w:rsidRDefault="00AA11F1" w:rsidP="000B527E">
      <w:pPr>
        <w:pStyle w:val="Default"/>
        <w:numPr>
          <w:ilvl w:val="0"/>
          <w:numId w:val="16"/>
        </w:numPr>
        <w:spacing w:after="31"/>
        <w:rPr>
          <w:sz w:val="18"/>
          <w:szCs w:val="18"/>
        </w:rPr>
      </w:pPr>
      <w:r w:rsidRPr="00FA2ACF">
        <w:rPr>
          <w:sz w:val="18"/>
          <w:szCs w:val="18"/>
        </w:rPr>
        <w:t xml:space="preserve">Направление номинальным держателям Справки в целях сверки (с даты совершения соответствующей операции); </w:t>
      </w:r>
    </w:p>
    <w:p w14:paraId="6ED10C87" w14:textId="4BCB8316" w:rsidR="00AA11F1" w:rsidRPr="00FA2ACF" w:rsidRDefault="00AA11F1" w:rsidP="000B527E">
      <w:pPr>
        <w:pStyle w:val="Default"/>
        <w:numPr>
          <w:ilvl w:val="0"/>
          <w:numId w:val="16"/>
        </w:numPr>
        <w:spacing w:after="31"/>
        <w:rPr>
          <w:sz w:val="18"/>
          <w:szCs w:val="18"/>
        </w:rPr>
      </w:pPr>
      <w:r w:rsidRPr="00FA2ACF">
        <w:rPr>
          <w:sz w:val="18"/>
          <w:szCs w:val="18"/>
        </w:rPr>
        <w:t xml:space="preserve">Направление зарегистрированным лицам уведомления о списании с их лицевых счетов ценных бумаг, выкупаемых в порядке ст. 84.8 Федерального закона № 208-ФЗ «Об акционерных обществах» (с даты совершения соответствующей операции); </w:t>
      </w:r>
    </w:p>
    <w:p w14:paraId="64DA8A35" w14:textId="2DADCFDF" w:rsidR="00AA11F1" w:rsidRPr="00FA2ACF" w:rsidRDefault="00AA11F1" w:rsidP="000B527E">
      <w:pPr>
        <w:pStyle w:val="Default"/>
        <w:numPr>
          <w:ilvl w:val="0"/>
          <w:numId w:val="16"/>
        </w:numPr>
        <w:rPr>
          <w:sz w:val="18"/>
          <w:szCs w:val="18"/>
        </w:rPr>
      </w:pPr>
      <w:r w:rsidRPr="00FA2ACF">
        <w:rPr>
          <w:sz w:val="18"/>
          <w:szCs w:val="18"/>
        </w:rPr>
        <w:t xml:space="preserve">Предоставление заинтересованному лицу справки о включении его в список лиц, осуществляющих права по ценным бумагам, или справки о том, что такое лицо не включено в указанный список. </w:t>
      </w:r>
    </w:p>
    <w:p w14:paraId="2EF4F423" w14:textId="77777777" w:rsidR="00AA11F1" w:rsidRPr="00FA2ACF" w:rsidRDefault="00AA11F1" w:rsidP="00AA11F1">
      <w:pPr>
        <w:pStyle w:val="Default"/>
        <w:rPr>
          <w:sz w:val="18"/>
          <w:szCs w:val="18"/>
        </w:rPr>
      </w:pPr>
    </w:p>
    <w:p w14:paraId="44BCC51E" w14:textId="77777777" w:rsidR="00FE4831" w:rsidRDefault="00AA11F1" w:rsidP="00FE4831">
      <w:pPr>
        <w:pStyle w:val="Default"/>
        <w:rPr>
          <w:b/>
          <w:bCs/>
          <w:sz w:val="18"/>
          <w:szCs w:val="18"/>
        </w:rPr>
      </w:pPr>
      <w:r w:rsidRPr="00FA2ACF">
        <w:rPr>
          <w:b/>
          <w:bCs/>
          <w:sz w:val="18"/>
          <w:szCs w:val="18"/>
        </w:rPr>
        <w:t xml:space="preserve">В течение трех рабочих дней совершаются операции и (или) предоставляется информация из Реестра: </w:t>
      </w:r>
    </w:p>
    <w:p w14:paraId="1B3BA68E" w14:textId="77777777" w:rsidR="00FE4831" w:rsidRPr="00FE4831" w:rsidRDefault="00AA11F1" w:rsidP="000B527E">
      <w:pPr>
        <w:pStyle w:val="Default"/>
        <w:numPr>
          <w:ilvl w:val="0"/>
          <w:numId w:val="22"/>
        </w:numPr>
        <w:rPr>
          <w:color w:val="auto"/>
          <w:sz w:val="18"/>
          <w:szCs w:val="18"/>
        </w:rPr>
      </w:pPr>
      <w:r w:rsidRPr="00FE4831">
        <w:rPr>
          <w:sz w:val="18"/>
          <w:szCs w:val="18"/>
        </w:rPr>
        <w:t xml:space="preserve">Внесение записи о списании/зачислении ЦБ; </w:t>
      </w:r>
    </w:p>
    <w:p w14:paraId="259FA92E" w14:textId="77777777" w:rsidR="00527155" w:rsidRPr="00527155" w:rsidRDefault="00AA11F1" w:rsidP="000B527E">
      <w:pPr>
        <w:pStyle w:val="Default"/>
        <w:numPr>
          <w:ilvl w:val="0"/>
          <w:numId w:val="22"/>
        </w:numPr>
        <w:rPr>
          <w:color w:val="auto"/>
          <w:sz w:val="18"/>
          <w:szCs w:val="18"/>
        </w:rPr>
      </w:pPr>
      <w:r w:rsidRPr="00FE4831">
        <w:rPr>
          <w:sz w:val="18"/>
          <w:szCs w:val="18"/>
        </w:rPr>
        <w:t xml:space="preserve">Внесение записей о размещении ЦБ (за исключением размещения ЦБ путем подписки и при учреждении АО); </w:t>
      </w:r>
    </w:p>
    <w:p w14:paraId="0D2DAC0C" w14:textId="77777777" w:rsidR="00527155" w:rsidRPr="00527155" w:rsidRDefault="00AA11F1" w:rsidP="000B527E">
      <w:pPr>
        <w:pStyle w:val="Default"/>
        <w:numPr>
          <w:ilvl w:val="0"/>
          <w:numId w:val="22"/>
        </w:numPr>
        <w:rPr>
          <w:color w:val="auto"/>
          <w:sz w:val="18"/>
          <w:szCs w:val="18"/>
        </w:rPr>
      </w:pPr>
      <w:r w:rsidRPr="00FE4831">
        <w:rPr>
          <w:sz w:val="18"/>
          <w:szCs w:val="18"/>
        </w:rPr>
        <w:t xml:space="preserve">Аннулирование (погашение) ЦБ (за исключением погашения ЦБ при конвертации); </w:t>
      </w:r>
    </w:p>
    <w:p w14:paraId="52658707" w14:textId="77777777" w:rsidR="00527155" w:rsidRPr="00527155" w:rsidRDefault="00AA11F1" w:rsidP="000B527E">
      <w:pPr>
        <w:pStyle w:val="Default"/>
        <w:numPr>
          <w:ilvl w:val="0"/>
          <w:numId w:val="22"/>
        </w:numPr>
        <w:rPr>
          <w:color w:val="auto"/>
          <w:sz w:val="18"/>
          <w:szCs w:val="18"/>
        </w:rPr>
      </w:pPr>
      <w:r w:rsidRPr="00FE4831">
        <w:rPr>
          <w:sz w:val="18"/>
          <w:szCs w:val="18"/>
        </w:rPr>
        <w:t xml:space="preserve">Внесение записей об ограничении распоряжения ЦБ (за исключением ареста ЦБ на основании Постановления судебного пристава, замораживания (блокирования) ЦБ и приостановления операций по лицевому счету в соответствии с требованиями Федерального закона №115-ФЗ); </w:t>
      </w:r>
    </w:p>
    <w:p w14:paraId="2BCD7B76" w14:textId="77777777" w:rsidR="00527155" w:rsidRPr="00527155" w:rsidRDefault="00AA11F1" w:rsidP="000B527E">
      <w:pPr>
        <w:pStyle w:val="Default"/>
        <w:numPr>
          <w:ilvl w:val="0"/>
          <w:numId w:val="22"/>
        </w:numPr>
        <w:rPr>
          <w:color w:val="auto"/>
          <w:sz w:val="18"/>
          <w:szCs w:val="18"/>
        </w:rPr>
      </w:pPr>
      <w:r w:rsidRPr="00FE4831">
        <w:rPr>
          <w:sz w:val="18"/>
          <w:szCs w:val="18"/>
        </w:rPr>
        <w:t xml:space="preserve">Внесение записей о снятии ограничений распоряжения операций с ЦБ; </w:t>
      </w:r>
    </w:p>
    <w:p w14:paraId="2BB3BBA5" w14:textId="3DE5968D" w:rsidR="00AA11F1" w:rsidRPr="00FE4831" w:rsidRDefault="00AA11F1" w:rsidP="000B527E">
      <w:pPr>
        <w:pStyle w:val="Default"/>
        <w:numPr>
          <w:ilvl w:val="0"/>
          <w:numId w:val="22"/>
        </w:numPr>
        <w:rPr>
          <w:color w:val="auto"/>
          <w:sz w:val="18"/>
          <w:szCs w:val="18"/>
        </w:rPr>
      </w:pPr>
      <w:r w:rsidRPr="00FE4831">
        <w:rPr>
          <w:sz w:val="18"/>
          <w:szCs w:val="18"/>
        </w:rPr>
        <w:t xml:space="preserve">Внесение записи об установлении ограничений/снятия ограничений операций с ЦБ по лицевому счету НД/НД ЦД, в соответствии с </w:t>
      </w:r>
      <w:proofErr w:type="spellStart"/>
      <w:r w:rsidRPr="00FE4831">
        <w:rPr>
          <w:sz w:val="18"/>
          <w:szCs w:val="18"/>
        </w:rPr>
        <w:t>п.п</w:t>
      </w:r>
      <w:proofErr w:type="spellEnd"/>
      <w:r w:rsidRPr="00FE4831">
        <w:rPr>
          <w:sz w:val="18"/>
          <w:szCs w:val="18"/>
        </w:rPr>
        <w:t xml:space="preserve">. 6 и 7 ст. 8.9 Федерального закона № 39-ФЗ «О рынке ценных бумаг»; Внесение записей об обременении/прекращении обременения ЦБ; </w:t>
      </w:r>
    </w:p>
    <w:p w14:paraId="29327080" w14:textId="296B0488" w:rsidR="00AA11F1" w:rsidRPr="00FA2ACF" w:rsidRDefault="00AA11F1" w:rsidP="000B527E">
      <w:pPr>
        <w:pStyle w:val="Default"/>
        <w:numPr>
          <w:ilvl w:val="0"/>
          <w:numId w:val="16"/>
        </w:numPr>
        <w:spacing w:after="67"/>
        <w:rPr>
          <w:color w:val="auto"/>
          <w:sz w:val="18"/>
          <w:szCs w:val="18"/>
        </w:rPr>
      </w:pPr>
      <w:r w:rsidRPr="00FA2ACF">
        <w:rPr>
          <w:color w:val="auto"/>
          <w:sz w:val="18"/>
          <w:szCs w:val="18"/>
        </w:rPr>
        <w:t xml:space="preserve">Закрытие счета; </w:t>
      </w:r>
    </w:p>
    <w:p w14:paraId="0F12A3E3" w14:textId="52CE492A" w:rsidR="00AA11F1" w:rsidRPr="00FA2ACF" w:rsidRDefault="00AA11F1" w:rsidP="000B527E">
      <w:pPr>
        <w:pStyle w:val="Default"/>
        <w:numPr>
          <w:ilvl w:val="0"/>
          <w:numId w:val="16"/>
        </w:numPr>
        <w:spacing w:after="67"/>
        <w:rPr>
          <w:color w:val="auto"/>
          <w:sz w:val="18"/>
          <w:szCs w:val="18"/>
        </w:rPr>
      </w:pPr>
      <w:r w:rsidRPr="00FA2ACF">
        <w:rPr>
          <w:color w:val="auto"/>
          <w:sz w:val="18"/>
          <w:szCs w:val="18"/>
        </w:rPr>
        <w:t xml:space="preserve">Предоставление уведомления о закрытии счета (с даты закрытия счета); </w:t>
      </w:r>
    </w:p>
    <w:p w14:paraId="5925F695" w14:textId="6B1E45BE" w:rsidR="00AA11F1" w:rsidRPr="00FA2ACF" w:rsidRDefault="00AA11F1" w:rsidP="000B527E">
      <w:pPr>
        <w:pStyle w:val="Default"/>
        <w:numPr>
          <w:ilvl w:val="0"/>
          <w:numId w:val="16"/>
        </w:numPr>
        <w:spacing w:after="67"/>
        <w:rPr>
          <w:color w:val="auto"/>
          <w:sz w:val="18"/>
          <w:szCs w:val="18"/>
        </w:rPr>
      </w:pPr>
      <w:r w:rsidRPr="00FA2ACF">
        <w:rPr>
          <w:color w:val="auto"/>
          <w:sz w:val="18"/>
          <w:szCs w:val="18"/>
        </w:rPr>
        <w:t xml:space="preserve">Предоставление уведомления о совершении операции (с даты получения запроса или даты совершения операции); </w:t>
      </w:r>
    </w:p>
    <w:p w14:paraId="20719809" w14:textId="5E9E5546" w:rsidR="00AA11F1" w:rsidRPr="00FA2ACF" w:rsidRDefault="00AA11F1" w:rsidP="000B527E">
      <w:pPr>
        <w:pStyle w:val="Default"/>
        <w:numPr>
          <w:ilvl w:val="0"/>
          <w:numId w:val="16"/>
        </w:numPr>
        <w:spacing w:after="67"/>
        <w:rPr>
          <w:color w:val="auto"/>
          <w:sz w:val="18"/>
          <w:szCs w:val="18"/>
        </w:rPr>
      </w:pPr>
      <w:r w:rsidRPr="00FA2ACF">
        <w:rPr>
          <w:color w:val="auto"/>
          <w:sz w:val="18"/>
          <w:szCs w:val="18"/>
        </w:rPr>
        <w:t xml:space="preserve">Предоставление выписки из реестра и отчета (справки) об операциях (с даты получения запроса или даты, по состоянию на которую необходимо предоставить информацию); </w:t>
      </w:r>
    </w:p>
    <w:p w14:paraId="40E245F2" w14:textId="17AD8081" w:rsidR="00AA11F1" w:rsidRPr="00FA2ACF" w:rsidRDefault="00AA11F1" w:rsidP="000B527E">
      <w:pPr>
        <w:pStyle w:val="Default"/>
        <w:numPr>
          <w:ilvl w:val="0"/>
          <w:numId w:val="16"/>
        </w:numPr>
        <w:spacing w:after="67"/>
        <w:rPr>
          <w:color w:val="auto"/>
          <w:sz w:val="18"/>
          <w:szCs w:val="18"/>
        </w:rPr>
      </w:pPr>
      <w:r w:rsidRPr="00FA2ACF">
        <w:rPr>
          <w:color w:val="auto"/>
          <w:sz w:val="18"/>
          <w:szCs w:val="18"/>
        </w:rPr>
        <w:t xml:space="preserve">Предоставление отчета об обременении ЦБ; </w:t>
      </w:r>
    </w:p>
    <w:p w14:paraId="43A222FD" w14:textId="06229BED" w:rsidR="00AA11F1" w:rsidRPr="00FA2ACF" w:rsidRDefault="00AA11F1" w:rsidP="000B527E">
      <w:pPr>
        <w:pStyle w:val="Default"/>
        <w:numPr>
          <w:ilvl w:val="0"/>
          <w:numId w:val="16"/>
        </w:numPr>
        <w:rPr>
          <w:color w:val="auto"/>
          <w:sz w:val="18"/>
          <w:szCs w:val="18"/>
        </w:rPr>
      </w:pPr>
      <w:r w:rsidRPr="00FA2ACF">
        <w:rPr>
          <w:color w:val="auto"/>
          <w:sz w:val="18"/>
          <w:szCs w:val="18"/>
        </w:rPr>
        <w:t xml:space="preserve">Направление уведомления НД о списании ЦБ с его лицевого счета и зачислении их на лицевые счета лицам, указанным в списке клиентов номинального держателя, прекратившего исполнение функций номинального держателя в связи с его ликвидацией или прекращением действия депозитарного договора (с даты совершения операции). </w:t>
      </w:r>
    </w:p>
    <w:p w14:paraId="3E252817" w14:textId="77777777" w:rsidR="00AA11F1" w:rsidRPr="00FA2ACF" w:rsidRDefault="00AA11F1" w:rsidP="00AA11F1">
      <w:pPr>
        <w:pStyle w:val="Default"/>
        <w:rPr>
          <w:color w:val="auto"/>
          <w:sz w:val="18"/>
          <w:szCs w:val="18"/>
        </w:rPr>
      </w:pPr>
    </w:p>
    <w:p w14:paraId="327FCE93" w14:textId="77777777" w:rsidR="00AA11F1" w:rsidRPr="00FA2ACF" w:rsidRDefault="00AA11F1" w:rsidP="00AA11F1">
      <w:pPr>
        <w:pStyle w:val="Default"/>
        <w:rPr>
          <w:color w:val="auto"/>
          <w:sz w:val="18"/>
          <w:szCs w:val="18"/>
        </w:rPr>
      </w:pPr>
      <w:r w:rsidRPr="00FA2ACF">
        <w:rPr>
          <w:b/>
          <w:bCs/>
          <w:color w:val="auto"/>
          <w:sz w:val="18"/>
          <w:szCs w:val="18"/>
        </w:rPr>
        <w:t xml:space="preserve">В течение пяти рабочих дней совершаются следующие операции: </w:t>
      </w:r>
    </w:p>
    <w:p w14:paraId="6C24BD88" w14:textId="644AAB64" w:rsidR="00AA11F1" w:rsidRPr="00FA2ACF" w:rsidRDefault="00AA11F1" w:rsidP="000B527E">
      <w:pPr>
        <w:pStyle w:val="Default"/>
        <w:numPr>
          <w:ilvl w:val="0"/>
          <w:numId w:val="16"/>
        </w:numPr>
        <w:spacing w:after="32"/>
        <w:rPr>
          <w:color w:val="auto"/>
          <w:sz w:val="18"/>
          <w:szCs w:val="18"/>
        </w:rPr>
      </w:pPr>
      <w:r w:rsidRPr="00FA2ACF">
        <w:rPr>
          <w:color w:val="auto"/>
          <w:sz w:val="18"/>
          <w:szCs w:val="18"/>
        </w:rPr>
        <w:t xml:space="preserve">Открытие счета; </w:t>
      </w:r>
    </w:p>
    <w:p w14:paraId="58880C55" w14:textId="4121D37E" w:rsidR="00AA11F1" w:rsidRPr="00FA2ACF" w:rsidRDefault="00AA11F1" w:rsidP="000B527E">
      <w:pPr>
        <w:pStyle w:val="Default"/>
        <w:numPr>
          <w:ilvl w:val="0"/>
          <w:numId w:val="16"/>
        </w:numPr>
        <w:rPr>
          <w:color w:val="auto"/>
          <w:sz w:val="18"/>
          <w:szCs w:val="18"/>
        </w:rPr>
      </w:pPr>
      <w:r w:rsidRPr="00FA2ACF">
        <w:rPr>
          <w:color w:val="auto"/>
          <w:sz w:val="18"/>
          <w:szCs w:val="18"/>
        </w:rPr>
        <w:t xml:space="preserve">Внесение изменений в информацию счета. </w:t>
      </w:r>
    </w:p>
    <w:p w14:paraId="764DF184" w14:textId="77777777" w:rsidR="00AA11F1" w:rsidRPr="00FA2ACF" w:rsidRDefault="00AA11F1" w:rsidP="00AA11F1">
      <w:pPr>
        <w:pStyle w:val="Default"/>
        <w:rPr>
          <w:color w:val="auto"/>
          <w:sz w:val="18"/>
          <w:szCs w:val="18"/>
        </w:rPr>
      </w:pPr>
    </w:p>
    <w:p w14:paraId="27375096" w14:textId="77777777" w:rsidR="00AA11F1" w:rsidRPr="00FA2ACF" w:rsidRDefault="00AA11F1" w:rsidP="00AA11F1">
      <w:pPr>
        <w:pStyle w:val="Default"/>
        <w:rPr>
          <w:color w:val="auto"/>
          <w:sz w:val="18"/>
          <w:szCs w:val="18"/>
        </w:rPr>
      </w:pPr>
      <w:r w:rsidRPr="00FA2ACF">
        <w:rPr>
          <w:b/>
          <w:bCs/>
          <w:color w:val="auto"/>
          <w:sz w:val="18"/>
          <w:szCs w:val="18"/>
        </w:rPr>
        <w:t xml:space="preserve">В течение пяти дней совершаются следующие операции: </w:t>
      </w:r>
    </w:p>
    <w:p w14:paraId="101B593F" w14:textId="3891ADF5" w:rsidR="00AA11F1" w:rsidRPr="00FA2ACF" w:rsidRDefault="00AA11F1" w:rsidP="000B527E">
      <w:pPr>
        <w:pStyle w:val="Default"/>
        <w:numPr>
          <w:ilvl w:val="0"/>
          <w:numId w:val="16"/>
        </w:numPr>
        <w:spacing w:after="32"/>
        <w:rPr>
          <w:color w:val="auto"/>
          <w:sz w:val="18"/>
          <w:szCs w:val="18"/>
        </w:rPr>
      </w:pPr>
      <w:r w:rsidRPr="00FA2ACF">
        <w:rPr>
          <w:color w:val="auto"/>
          <w:sz w:val="18"/>
          <w:szCs w:val="18"/>
        </w:rPr>
        <w:t xml:space="preserve">Внесение записей об объединении выпусков; </w:t>
      </w:r>
    </w:p>
    <w:p w14:paraId="043B75B2" w14:textId="52684369" w:rsidR="00AA11F1" w:rsidRPr="00FA2ACF" w:rsidRDefault="00AA11F1" w:rsidP="000B527E">
      <w:pPr>
        <w:pStyle w:val="Default"/>
        <w:numPr>
          <w:ilvl w:val="0"/>
          <w:numId w:val="16"/>
        </w:numPr>
        <w:rPr>
          <w:color w:val="auto"/>
          <w:sz w:val="18"/>
          <w:szCs w:val="18"/>
        </w:rPr>
      </w:pPr>
      <w:r w:rsidRPr="00FA2ACF">
        <w:rPr>
          <w:color w:val="auto"/>
          <w:sz w:val="18"/>
          <w:szCs w:val="18"/>
        </w:rPr>
        <w:t xml:space="preserve">Внесение записей об аннулировании кода дополнительного выпуска. </w:t>
      </w:r>
    </w:p>
    <w:p w14:paraId="781EDCCA" w14:textId="77777777" w:rsidR="00AA11F1" w:rsidRPr="00FA2ACF" w:rsidRDefault="00AA11F1" w:rsidP="00AA11F1">
      <w:pPr>
        <w:pStyle w:val="Default"/>
        <w:rPr>
          <w:color w:val="auto"/>
          <w:sz w:val="18"/>
          <w:szCs w:val="18"/>
        </w:rPr>
      </w:pPr>
    </w:p>
    <w:p w14:paraId="53093B40" w14:textId="77777777" w:rsidR="00AA11F1" w:rsidRPr="00FA2ACF" w:rsidRDefault="00AA11F1" w:rsidP="00AA11F1">
      <w:pPr>
        <w:pStyle w:val="Default"/>
        <w:rPr>
          <w:color w:val="auto"/>
          <w:sz w:val="18"/>
          <w:szCs w:val="18"/>
        </w:rPr>
      </w:pPr>
      <w:r w:rsidRPr="00FA2ACF">
        <w:rPr>
          <w:b/>
          <w:bCs/>
          <w:color w:val="auto"/>
          <w:sz w:val="18"/>
          <w:szCs w:val="18"/>
        </w:rPr>
        <w:t xml:space="preserve">В течение пяти рабочих дней (если иное не установлено договором с Эмитентом) предоставляется информация из Реестра: </w:t>
      </w:r>
    </w:p>
    <w:p w14:paraId="2432E87C" w14:textId="5B507818" w:rsidR="00AA11F1" w:rsidRPr="00FA2ACF" w:rsidRDefault="00AA11F1" w:rsidP="000B527E">
      <w:pPr>
        <w:pStyle w:val="Default"/>
        <w:numPr>
          <w:ilvl w:val="0"/>
          <w:numId w:val="16"/>
        </w:numPr>
        <w:spacing w:after="32"/>
        <w:rPr>
          <w:color w:val="auto"/>
          <w:sz w:val="18"/>
          <w:szCs w:val="18"/>
        </w:rPr>
      </w:pPr>
      <w:r w:rsidRPr="00FA2ACF">
        <w:rPr>
          <w:color w:val="auto"/>
          <w:sz w:val="18"/>
          <w:szCs w:val="18"/>
        </w:rPr>
        <w:t xml:space="preserve">Подготовка списка лиц, имеющих право на получение доходов по ценным бумагам (с даты получения распоряжения Эмитента, а если дата, определенная распоряжением Эмитента, наступает позднее дня получения такого распоряжения, в течение пяти рабочих дней со дня наступления этой даты); </w:t>
      </w:r>
    </w:p>
    <w:p w14:paraId="500D958B" w14:textId="132D61B0" w:rsidR="00AA11F1" w:rsidRPr="00FA2ACF" w:rsidRDefault="00AA11F1" w:rsidP="000B527E">
      <w:pPr>
        <w:pStyle w:val="Default"/>
        <w:numPr>
          <w:ilvl w:val="0"/>
          <w:numId w:val="16"/>
        </w:numPr>
        <w:spacing w:after="32"/>
        <w:rPr>
          <w:color w:val="auto"/>
          <w:sz w:val="18"/>
          <w:szCs w:val="18"/>
        </w:rPr>
      </w:pPr>
      <w:r w:rsidRPr="00FA2ACF">
        <w:rPr>
          <w:color w:val="auto"/>
          <w:sz w:val="18"/>
          <w:szCs w:val="18"/>
        </w:rPr>
        <w:t xml:space="preserve">Подготовка списка лиц, имеющих право на участие в общем собрании акционеров, </w:t>
      </w:r>
      <w:r w:rsidRPr="00E1531A">
        <w:rPr>
          <w:iCs/>
          <w:color w:val="auto"/>
          <w:sz w:val="18"/>
          <w:szCs w:val="18"/>
        </w:rPr>
        <w:t xml:space="preserve">в случае отсутствия в реестре лицевого счета НД/НД ЦД </w:t>
      </w:r>
      <w:r w:rsidRPr="00E1531A">
        <w:rPr>
          <w:color w:val="auto"/>
          <w:sz w:val="18"/>
          <w:szCs w:val="18"/>
        </w:rPr>
        <w:t>(с даты получения распоряжения Эмитента или лица, имеющего п</w:t>
      </w:r>
      <w:r w:rsidRPr="00FA2ACF">
        <w:rPr>
          <w:color w:val="auto"/>
          <w:sz w:val="18"/>
          <w:szCs w:val="18"/>
        </w:rPr>
        <w:t xml:space="preserve">раво на получение такого списка, а если дата, определенная распоряжением, наступает позднее дня получения такого распоряжения, в течение пяти рабочих дней со дня наступления этой даты); </w:t>
      </w:r>
    </w:p>
    <w:p w14:paraId="342ECDB0" w14:textId="514A5B1C" w:rsidR="00AA11F1" w:rsidRPr="00FA2ACF" w:rsidRDefault="00AA11F1" w:rsidP="000B527E">
      <w:pPr>
        <w:pStyle w:val="Default"/>
        <w:numPr>
          <w:ilvl w:val="0"/>
          <w:numId w:val="16"/>
        </w:numPr>
        <w:rPr>
          <w:color w:val="auto"/>
          <w:sz w:val="18"/>
          <w:szCs w:val="18"/>
        </w:rPr>
      </w:pPr>
      <w:r w:rsidRPr="00FA2ACF">
        <w:rPr>
          <w:color w:val="auto"/>
          <w:sz w:val="18"/>
          <w:szCs w:val="18"/>
        </w:rPr>
        <w:t xml:space="preserve">Сведения о наличии счетов и иной информации, необходимой для предоставления гражданам сведений о доходах, расходах, об имуществе и обязательствах имущественного характера по форме, установленной Указанием Банка России от 14.04.2020 № 5440-У. </w:t>
      </w:r>
    </w:p>
    <w:p w14:paraId="42C4BBCE" w14:textId="48136823" w:rsidR="00AA11F1" w:rsidRPr="00FA2ACF" w:rsidRDefault="00AA11F1" w:rsidP="00AA11F1">
      <w:pPr>
        <w:pStyle w:val="Default"/>
        <w:rPr>
          <w:color w:val="auto"/>
          <w:sz w:val="18"/>
          <w:szCs w:val="18"/>
        </w:rPr>
      </w:pPr>
      <w:r w:rsidRPr="00E1531A">
        <w:rPr>
          <w:color w:val="auto"/>
          <w:sz w:val="18"/>
          <w:szCs w:val="18"/>
        </w:rPr>
        <w:t xml:space="preserve">Подготовка списка лиц, имеющих право на участие в общем собрании акционеров, </w:t>
      </w:r>
      <w:r w:rsidRPr="00E1531A">
        <w:rPr>
          <w:iCs/>
          <w:color w:val="auto"/>
          <w:sz w:val="18"/>
          <w:szCs w:val="18"/>
        </w:rPr>
        <w:t xml:space="preserve">в случае наличия в реестре лицевого счета НД/НД ЦД </w:t>
      </w:r>
      <w:r w:rsidRPr="00E1531A">
        <w:rPr>
          <w:color w:val="auto"/>
          <w:sz w:val="18"/>
          <w:szCs w:val="18"/>
        </w:rPr>
        <w:t>осуществляется</w:t>
      </w:r>
      <w:r w:rsidRPr="00FA2ACF">
        <w:rPr>
          <w:color w:val="auto"/>
          <w:sz w:val="18"/>
          <w:szCs w:val="18"/>
        </w:rPr>
        <w:t xml:space="preserve"> </w:t>
      </w:r>
      <w:r w:rsidRPr="00FA2ACF">
        <w:rPr>
          <w:b/>
          <w:bCs/>
          <w:color w:val="auto"/>
          <w:sz w:val="18"/>
          <w:szCs w:val="18"/>
        </w:rPr>
        <w:t xml:space="preserve">не позднее одного рабочего дня </w:t>
      </w:r>
      <w:r w:rsidRPr="00FA2ACF">
        <w:rPr>
          <w:color w:val="auto"/>
          <w:sz w:val="18"/>
          <w:szCs w:val="18"/>
        </w:rPr>
        <w:t xml:space="preserve">с даты, установленной федеральными законами или нормативными актами Банка России, до которой должны быть получены бюллетени и иные документы, свидетельствующие о волеизъявлении лиц, осуществляющих права по ЦБ. </w:t>
      </w:r>
    </w:p>
    <w:p w14:paraId="106593D3" w14:textId="77777777" w:rsidR="00AA11F1" w:rsidRPr="00FA2ACF" w:rsidRDefault="00AA11F1" w:rsidP="00AA11F1">
      <w:pPr>
        <w:pStyle w:val="Default"/>
        <w:rPr>
          <w:color w:val="auto"/>
          <w:sz w:val="18"/>
          <w:szCs w:val="18"/>
        </w:rPr>
      </w:pPr>
      <w:r w:rsidRPr="00FA2ACF">
        <w:rPr>
          <w:b/>
          <w:bCs/>
          <w:color w:val="auto"/>
          <w:sz w:val="18"/>
          <w:szCs w:val="18"/>
        </w:rPr>
        <w:t xml:space="preserve">В течение пятнадцати рабочих дней предоставляется информация из Реестра: </w:t>
      </w:r>
    </w:p>
    <w:p w14:paraId="23E4C2CC" w14:textId="6D6A11BD" w:rsidR="00AA11F1" w:rsidRPr="00FA2ACF" w:rsidRDefault="00AA11F1" w:rsidP="000B527E">
      <w:pPr>
        <w:pStyle w:val="Default"/>
        <w:numPr>
          <w:ilvl w:val="0"/>
          <w:numId w:val="16"/>
        </w:numPr>
        <w:rPr>
          <w:color w:val="auto"/>
          <w:sz w:val="18"/>
          <w:szCs w:val="18"/>
        </w:rPr>
      </w:pPr>
      <w:r w:rsidRPr="00FA2ACF">
        <w:rPr>
          <w:color w:val="auto"/>
          <w:sz w:val="18"/>
          <w:szCs w:val="18"/>
        </w:rPr>
        <w:t xml:space="preserve">Подготовка списка владельцев ценных бумаг (с даты получения распоряжения Эмитента или требования Банка России, а если дата, определенная в распоряжении/требовании, наступает позднее дня получения такого распоряжения/требования, в течение пятнадцати рабочих дней со дня наступления этой даты). </w:t>
      </w:r>
    </w:p>
    <w:p w14:paraId="1A11C7FB" w14:textId="77777777" w:rsidR="00AA11F1" w:rsidRPr="00FA2ACF" w:rsidRDefault="00AA11F1" w:rsidP="00AA11F1">
      <w:pPr>
        <w:pStyle w:val="Default"/>
        <w:rPr>
          <w:color w:val="auto"/>
          <w:sz w:val="18"/>
          <w:szCs w:val="18"/>
        </w:rPr>
      </w:pPr>
    </w:p>
    <w:p w14:paraId="3731A0AE" w14:textId="77777777" w:rsidR="00AA11F1" w:rsidRPr="00FA2ACF" w:rsidRDefault="00AA11F1" w:rsidP="00AA11F1">
      <w:pPr>
        <w:pStyle w:val="Default"/>
        <w:rPr>
          <w:color w:val="auto"/>
          <w:sz w:val="18"/>
          <w:szCs w:val="18"/>
        </w:rPr>
      </w:pPr>
      <w:r w:rsidRPr="00FA2ACF">
        <w:rPr>
          <w:b/>
          <w:bCs/>
          <w:color w:val="auto"/>
          <w:sz w:val="18"/>
          <w:szCs w:val="18"/>
        </w:rPr>
        <w:t xml:space="preserve">В день внесения записи по лицевому счету: </w:t>
      </w:r>
    </w:p>
    <w:p w14:paraId="05EE0B68" w14:textId="5FB9309D" w:rsidR="00AA11F1" w:rsidRPr="00FA2ACF" w:rsidRDefault="00AA11F1" w:rsidP="000B527E">
      <w:pPr>
        <w:pStyle w:val="Default"/>
        <w:numPr>
          <w:ilvl w:val="0"/>
          <w:numId w:val="16"/>
        </w:numPr>
        <w:rPr>
          <w:color w:val="auto"/>
          <w:sz w:val="18"/>
          <w:szCs w:val="18"/>
        </w:rPr>
      </w:pPr>
      <w:r w:rsidRPr="00FA2ACF">
        <w:rPr>
          <w:color w:val="auto"/>
          <w:sz w:val="18"/>
          <w:szCs w:val="18"/>
        </w:rPr>
        <w:t xml:space="preserve">Направление НД уведомления о совершении операции. </w:t>
      </w:r>
    </w:p>
    <w:p w14:paraId="1838403E" w14:textId="77777777" w:rsidR="00AA11F1" w:rsidRPr="00FA2ACF" w:rsidRDefault="00AA11F1" w:rsidP="00AA11F1">
      <w:pPr>
        <w:pStyle w:val="Default"/>
        <w:rPr>
          <w:color w:val="auto"/>
          <w:sz w:val="18"/>
          <w:szCs w:val="18"/>
        </w:rPr>
      </w:pPr>
    </w:p>
    <w:p w14:paraId="41054B7D" w14:textId="77777777" w:rsidR="00AA11F1" w:rsidRPr="00FA2ACF" w:rsidRDefault="00AA11F1" w:rsidP="00AA11F1">
      <w:pPr>
        <w:pStyle w:val="Default"/>
        <w:rPr>
          <w:color w:val="auto"/>
          <w:sz w:val="18"/>
          <w:szCs w:val="18"/>
        </w:rPr>
      </w:pPr>
      <w:r w:rsidRPr="00FA2ACF">
        <w:rPr>
          <w:b/>
          <w:bCs/>
          <w:color w:val="auto"/>
          <w:sz w:val="18"/>
          <w:szCs w:val="18"/>
        </w:rPr>
        <w:t>В день, указанный в зарегистрированном решении о выпуске ЦБ</w:t>
      </w:r>
      <w:r w:rsidRPr="00FA2ACF">
        <w:rPr>
          <w:color w:val="auto"/>
          <w:sz w:val="18"/>
          <w:szCs w:val="18"/>
        </w:rPr>
        <w:t xml:space="preserve">, а в случае, если решение о выпуске предоставлено Регистратору позже даты, указанной в решении - не позднее одного рабочего дня с даты предоставления Регистратору решения о выпуске ЦБ совершаются операции: </w:t>
      </w:r>
    </w:p>
    <w:p w14:paraId="032DC066" w14:textId="5B7B78C9" w:rsidR="00AA11F1" w:rsidRPr="00FA2ACF" w:rsidRDefault="00AA11F1" w:rsidP="000B527E">
      <w:pPr>
        <w:pStyle w:val="Default"/>
        <w:numPr>
          <w:ilvl w:val="0"/>
          <w:numId w:val="16"/>
        </w:numPr>
        <w:spacing w:after="31"/>
        <w:rPr>
          <w:color w:val="auto"/>
          <w:sz w:val="18"/>
          <w:szCs w:val="18"/>
        </w:rPr>
      </w:pPr>
      <w:r w:rsidRPr="00FA2ACF">
        <w:rPr>
          <w:color w:val="auto"/>
          <w:sz w:val="18"/>
          <w:szCs w:val="18"/>
        </w:rPr>
        <w:t xml:space="preserve">Конвертация ЦБ (за исключением конвертации по требованию владельцев ЦБ); </w:t>
      </w:r>
    </w:p>
    <w:p w14:paraId="0D3AAF32" w14:textId="38B247FB" w:rsidR="00AA11F1" w:rsidRPr="00FA2ACF" w:rsidRDefault="00AA11F1" w:rsidP="000B527E">
      <w:pPr>
        <w:pStyle w:val="Default"/>
        <w:numPr>
          <w:ilvl w:val="0"/>
          <w:numId w:val="16"/>
        </w:numPr>
        <w:rPr>
          <w:color w:val="auto"/>
          <w:sz w:val="18"/>
          <w:szCs w:val="18"/>
        </w:rPr>
      </w:pPr>
      <w:r w:rsidRPr="00FA2ACF">
        <w:rPr>
          <w:color w:val="auto"/>
          <w:sz w:val="18"/>
          <w:szCs w:val="18"/>
        </w:rPr>
        <w:t xml:space="preserve">Аннулирование (погашение) ЦБ при конвертации. </w:t>
      </w:r>
    </w:p>
    <w:p w14:paraId="1F5FD61A" w14:textId="77777777" w:rsidR="00AA11F1" w:rsidRPr="00FA2ACF" w:rsidRDefault="00AA11F1" w:rsidP="00AA11F1">
      <w:pPr>
        <w:pStyle w:val="Default"/>
        <w:rPr>
          <w:color w:val="auto"/>
          <w:sz w:val="18"/>
          <w:szCs w:val="18"/>
        </w:rPr>
      </w:pPr>
    </w:p>
    <w:p w14:paraId="3AA5721C" w14:textId="77777777" w:rsidR="00AA11F1" w:rsidRPr="00FA2ACF" w:rsidRDefault="00AA11F1" w:rsidP="00AA11F1">
      <w:pPr>
        <w:pStyle w:val="Default"/>
        <w:rPr>
          <w:color w:val="auto"/>
          <w:sz w:val="18"/>
          <w:szCs w:val="18"/>
        </w:rPr>
      </w:pPr>
      <w:r w:rsidRPr="00FA2ACF">
        <w:rPr>
          <w:b/>
          <w:bCs/>
          <w:color w:val="auto"/>
          <w:sz w:val="18"/>
          <w:szCs w:val="18"/>
        </w:rPr>
        <w:t xml:space="preserve">В день получения Постановления судебного пристава-исполнителя об аресте ЦБ или Определения суда об обеспечении иска, предусматривающего запрет на совершение сделок/операций с ЦБ, совершаются следующие операции: </w:t>
      </w:r>
    </w:p>
    <w:p w14:paraId="7817827C" w14:textId="188A25D0" w:rsidR="00AA11F1" w:rsidRPr="00FA2ACF" w:rsidRDefault="00AA11F1" w:rsidP="000B527E">
      <w:pPr>
        <w:pStyle w:val="Default"/>
        <w:numPr>
          <w:ilvl w:val="0"/>
          <w:numId w:val="16"/>
        </w:numPr>
        <w:rPr>
          <w:color w:val="auto"/>
          <w:sz w:val="18"/>
          <w:szCs w:val="18"/>
        </w:rPr>
      </w:pPr>
      <w:r w:rsidRPr="00FA2ACF">
        <w:rPr>
          <w:color w:val="auto"/>
          <w:sz w:val="18"/>
          <w:szCs w:val="18"/>
        </w:rPr>
        <w:t xml:space="preserve">Внесение записей об ограничении распоряжения ЦБ. </w:t>
      </w:r>
    </w:p>
    <w:p w14:paraId="38F5BD31" w14:textId="77777777" w:rsidR="00AA11F1" w:rsidRPr="00FA2ACF" w:rsidRDefault="00AA11F1" w:rsidP="00AA11F1">
      <w:pPr>
        <w:pStyle w:val="Default"/>
        <w:rPr>
          <w:color w:val="auto"/>
          <w:sz w:val="18"/>
          <w:szCs w:val="18"/>
        </w:rPr>
      </w:pPr>
    </w:p>
    <w:p w14:paraId="4667DB3D" w14:textId="77777777" w:rsidR="00AA11F1" w:rsidRPr="00FA2ACF" w:rsidRDefault="00AA11F1" w:rsidP="00AA11F1">
      <w:pPr>
        <w:pStyle w:val="Default"/>
        <w:rPr>
          <w:color w:val="auto"/>
          <w:sz w:val="18"/>
          <w:szCs w:val="18"/>
        </w:rPr>
      </w:pPr>
      <w:r w:rsidRPr="00FA2ACF">
        <w:rPr>
          <w:b/>
          <w:bCs/>
          <w:color w:val="auto"/>
          <w:sz w:val="18"/>
          <w:szCs w:val="18"/>
        </w:rPr>
        <w:t xml:space="preserve">В день получения документов для внесения записей о приостановлении операций по лицевым счета и счетам, не предназначенным для учета прав в реестре реорганизуемого Эмитента, предоставляется информация из Реестра: </w:t>
      </w:r>
    </w:p>
    <w:p w14:paraId="19529638" w14:textId="24C4AAB5" w:rsidR="00AA11F1" w:rsidRPr="00FA2ACF" w:rsidRDefault="00AA11F1" w:rsidP="000B527E">
      <w:pPr>
        <w:pStyle w:val="Default"/>
        <w:numPr>
          <w:ilvl w:val="0"/>
          <w:numId w:val="16"/>
        </w:numPr>
        <w:spacing w:after="67"/>
        <w:rPr>
          <w:color w:val="auto"/>
          <w:sz w:val="18"/>
          <w:szCs w:val="18"/>
        </w:rPr>
      </w:pPr>
      <w:r w:rsidRPr="00FA2ACF">
        <w:rPr>
          <w:color w:val="auto"/>
          <w:sz w:val="18"/>
          <w:szCs w:val="18"/>
        </w:rPr>
        <w:t xml:space="preserve">Направление уведомления НД и (или) НДЦД о приостановлении операций в реестре реорганизуемого Эмитента; </w:t>
      </w:r>
    </w:p>
    <w:p w14:paraId="10599AC5" w14:textId="5A5641C8" w:rsidR="00AA11F1" w:rsidRPr="00FA2ACF" w:rsidRDefault="00AA11F1" w:rsidP="000B527E">
      <w:pPr>
        <w:pStyle w:val="Default"/>
        <w:numPr>
          <w:ilvl w:val="0"/>
          <w:numId w:val="16"/>
        </w:numPr>
        <w:rPr>
          <w:color w:val="auto"/>
          <w:sz w:val="18"/>
          <w:szCs w:val="18"/>
        </w:rPr>
      </w:pPr>
      <w:r w:rsidRPr="00FA2ACF">
        <w:rPr>
          <w:color w:val="auto"/>
          <w:sz w:val="18"/>
          <w:szCs w:val="18"/>
        </w:rPr>
        <w:t xml:space="preserve">Направление уведомления НД и (или) НДЦД о возобновлении операций в реестре реорганизуемого Эмитента. </w:t>
      </w:r>
    </w:p>
    <w:p w14:paraId="587EEE56" w14:textId="046840E7" w:rsidR="00B374CE" w:rsidRPr="00FA2ACF" w:rsidRDefault="00B374CE" w:rsidP="00B374CE">
      <w:pPr>
        <w:pStyle w:val="Default"/>
        <w:rPr>
          <w:color w:val="auto"/>
          <w:sz w:val="18"/>
          <w:szCs w:val="18"/>
        </w:rPr>
      </w:pPr>
    </w:p>
    <w:p w14:paraId="0BC4BC8D" w14:textId="77777777" w:rsidR="00B374CE" w:rsidRPr="00FA2ACF" w:rsidRDefault="00B374CE" w:rsidP="00B374CE">
      <w:pPr>
        <w:pStyle w:val="Default"/>
        <w:rPr>
          <w:color w:val="auto"/>
          <w:sz w:val="18"/>
          <w:szCs w:val="18"/>
        </w:rPr>
      </w:pPr>
      <w:r w:rsidRPr="00FA2ACF">
        <w:rPr>
          <w:b/>
          <w:bCs/>
          <w:color w:val="auto"/>
          <w:sz w:val="18"/>
          <w:szCs w:val="18"/>
        </w:rPr>
        <w:t xml:space="preserve">В срок, указанный в зарегистрированном решении о выпуске ЦБ совершаются операции: </w:t>
      </w:r>
    </w:p>
    <w:p w14:paraId="15821ED4" w14:textId="586A4B51" w:rsidR="00B374CE" w:rsidRPr="00FA2ACF" w:rsidRDefault="00B374CE" w:rsidP="000B527E">
      <w:pPr>
        <w:pStyle w:val="Default"/>
        <w:numPr>
          <w:ilvl w:val="0"/>
          <w:numId w:val="16"/>
        </w:numPr>
        <w:rPr>
          <w:color w:val="auto"/>
          <w:sz w:val="18"/>
          <w:szCs w:val="18"/>
        </w:rPr>
      </w:pPr>
      <w:r w:rsidRPr="00FA2ACF">
        <w:rPr>
          <w:color w:val="auto"/>
          <w:sz w:val="18"/>
          <w:szCs w:val="18"/>
        </w:rPr>
        <w:t xml:space="preserve">Конвертация ЦБ по требованию владельцев, конвертируемых ЦБ. </w:t>
      </w:r>
    </w:p>
    <w:p w14:paraId="3BE567EF" w14:textId="77777777" w:rsidR="00B374CE" w:rsidRPr="00FA2ACF" w:rsidRDefault="00B374CE" w:rsidP="00B374CE">
      <w:pPr>
        <w:pStyle w:val="Default"/>
        <w:rPr>
          <w:color w:val="auto"/>
          <w:sz w:val="18"/>
          <w:szCs w:val="18"/>
        </w:rPr>
      </w:pPr>
    </w:p>
    <w:p w14:paraId="6AD10926" w14:textId="77777777" w:rsidR="00B374CE" w:rsidRPr="00FA2ACF" w:rsidRDefault="00B374CE" w:rsidP="00B374CE">
      <w:pPr>
        <w:pStyle w:val="Default"/>
        <w:rPr>
          <w:color w:val="auto"/>
          <w:sz w:val="18"/>
          <w:szCs w:val="18"/>
        </w:rPr>
      </w:pPr>
      <w:r w:rsidRPr="00FA2ACF">
        <w:rPr>
          <w:b/>
          <w:bCs/>
          <w:color w:val="auto"/>
          <w:sz w:val="18"/>
          <w:szCs w:val="18"/>
        </w:rPr>
        <w:t xml:space="preserve">В течение двадцати рабочих дней предоставляется информация из Реестра: </w:t>
      </w:r>
    </w:p>
    <w:p w14:paraId="7058E206" w14:textId="0BCACFE0" w:rsidR="00B374CE" w:rsidRPr="00FA2ACF" w:rsidRDefault="00B374CE" w:rsidP="000B527E">
      <w:pPr>
        <w:pStyle w:val="Default"/>
        <w:numPr>
          <w:ilvl w:val="0"/>
          <w:numId w:val="16"/>
        </w:numPr>
        <w:rPr>
          <w:color w:val="auto"/>
          <w:sz w:val="18"/>
          <w:szCs w:val="18"/>
        </w:rPr>
      </w:pPr>
      <w:r w:rsidRPr="00FA2ACF">
        <w:rPr>
          <w:color w:val="auto"/>
          <w:sz w:val="18"/>
          <w:szCs w:val="18"/>
        </w:rPr>
        <w:t xml:space="preserve">Предоставление иных документов (информации) из реестра (за исключением предоставления информации эмитенту). </w:t>
      </w:r>
    </w:p>
    <w:p w14:paraId="2DEDE0F1" w14:textId="7780097E" w:rsidR="00E3766D" w:rsidRPr="00FA2ACF" w:rsidRDefault="00E3766D" w:rsidP="00B374CE">
      <w:pPr>
        <w:pStyle w:val="Default"/>
        <w:rPr>
          <w:color w:val="auto"/>
          <w:sz w:val="18"/>
          <w:szCs w:val="18"/>
        </w:rPr>
      </w:pPr>
    </w:p>
    <w:p w14:paraId="64727732" w14:textId="71019D42" w:rsidR="00E3766D" w:rsidRPr="00FA2ACF" w:rsidRDefault="00537781" w:rsidP="00E3766D">
      <w:pPr>
        <w:pStyle w:val="Default"/>
        <w:rPr>
          <w:sz w:val="18"/>
          <w:szCs w:val="18"/>
        </w:rPr>
      </w:pPr>
      <w:r>
        <w:rPr>
          <w:b/>
          <w:bCs/>
          <w:sz w:val="18"/>
          <w:szCs w:val="18"/>
        </w:rPr>
        <w:t>11</w:t>
      </w:r>
      <w:r w:rsidR="00E3766D" w:rsidRPr="00FA2ACF">
        <w:rPr>
          <w:b/>
          <w:bCs/>
          <w:sz w:val="18"/>
          <w:szCs w:val="18"/>
        </w:rPr>
        <w:t xml:space="preserve">. </w:t>
      </w:r>
      <w:r>
        <w:rPr>
          <w:b/>
          <w:bCs/>
          <w:sz w:val="18"/>
          <w:szCs w:val="18"/>
        </w:rPr>
        <w:t>Отказ</w:t>
      </w:r>
      <w:r w:rsidR="00E3766D" w:rsidRPr="00FA2ACF">
        <w:rPr>
          <w:b/>
          <w:bCs/>
          <w:sz w:val="18"/>
          <w:szCs w:val="18"/>
        </w:rPr>
        <w:t xml:space="preserve"> </w:t>
      </w:r>
      <w:r>
        <w:rPr>
          <w:b/>
          <w:bCs/>
          <w:sz w:val="18"/>
          <w:szCs w:val="18"/>
        </w:rPr>
        <w:t>в</w:t>
      </w:r>
      <w:r w:rsidR="00E3766D" w:rsidRPr="00FA2ACF">
        <w:rPr>
          <w:b/>
          <w:bCs/>
          <w:sz w:val="18"/>
          <w:szCs w:val="18"/>
        </w:rPr>
        <w:t xml:space="preserve"> </w:t>
      </w:r>
      <w:r>
        <w:rPr>
          <w:b/>
          <w:bCs/>
          <w:sz w:val="18"/>
          <w:szCs w:val="18"/>
        </w:rPr>
        <w:t>совершении</w:t>
      </w:r>
      <w:r w:rsidR="00E3766D" w:rsidRPr="00FA2ACF">
        <w:rPr>
          <w:b/>
          <w:bCs/>
          <w:sz w:val="18"/>
          <w:szCs w:val="18"/>
        </w:rPr>
        <w:t xml:space="preserve"> </w:t>
      </w:r>
      <w:r>
        <w:rPr>
          <w:b/>
          <w:bCs/>
          <w:sz w:val="18"/>
          <w:szCs w:val="18"/>
        </w:rPr>
        <w:t>операции и</w:t>
      </w:r>
      <w:r w:rsidR="00E3766D" w:rsidRPr="00FA2ACF">
        <w:rPr>
          <w:b/>
          <w:bCs/>
          <w:sz w:val="18"/>
          <w:szCs w:val="18"/>
        </w:rPr>
        <w:t xml:space="preserve"> </w:t>
      </w:r>
      <w:r>
        <w:rPr>
          <w:b/>
          <w:bCs/>
          <w:sz w:val="18"/>
          <w:szCs w:val="18"/>
        </w:rPr>
        <w:t>предоставлении</w:t>
      </w:r>
      <w:r w:rsidR="00E3766D" w:rsidRPr="00FA2ACF">
        <w:rPr>
          <w:b/>
          <w:bCs/>
          <w:sz w:val="18"/>
          <w:szCs w:val="18"/>
        </w:rPr>
        <w:t xml:space="preserve"> </w:t>
      </w:r>
      <w:r>
        <w:rPr>
          <w:b/>
          <w:bCs/>
          <w:sz w:val="18"/>
          <w:szCs w:val="18"/>
        </w:rPr>
        <w:t>информации</w:t>
      </w:r>
      <w:r w:rsidR="00E3766D" w:rsidRPr="00FA2ACF">
        <w:rPr>
          <w:b/>
          <w:bCs/>
          <w:sz w:val="18"/>
          <w:szCs w:val="18"/>
        </w:rPr>
        <w:t xml:space="preserve"> </w:t>
      </w:r>
      <w:r>
        <w:rPr>
          <w:b/>
          <w:bCs/>
          <w:sz w:val="18"/>
          <w:szCs w:val="18"/>
        </w:rPr>
        <w:t>из</w:t>
      </w:r>
      <w:r w:rsidR="00E3766D" w:rsidRPr="00FA2ACF">
        <w:rPr>
          <w:b/>
          <w:bCs/>
          <w:sz w:val="18"/>
          <w:szCs w:val="18"/>
        </w:rPr>
        <w:t xml:space="preserve"> </w:t>
      </w:r>
      <w:r>
        <w:rPr>
          <w:b/>
          <w:bCs/>
          <w:sz w:val="18"/>
          <w:szCs w:val="18"/>
        </w:rPr>
        <w:t>Реестра</w:t>
      </w:r>
      <w:r w:rsidR="00E3766D" w:rsidRPr="00FA2ACF">
        <w:rPr>
          <w:b/>
          <w:bCs/>
          <w:sz w:val="18"/>
          <w:szCs w:val="18"/>
        </w:rPr>
        <w:t xml:space="preserve"> / </w:t>
      </w:r>
      <w:r>
        <w:rPr>
          <w:b/>
          <w:bCs/>
          <w:sz w:val="18"/>
          <w:szCs w:val="18"/>
        </w:rPr>
        <w:t>Уклонение в</w:t>
      </w:r>
      <w:r w:rsidR="00E3766D" w:rsidRPr="00FA2ACF">
        <w:rPr>
          <w:b/>
          <w:bCs/>
          <w:sz w:val="18"/>
          <w:szCs w:val="18"/>
        </w:rPr>
        <w:t xml:space="preserve"> </w:t>
      </w:r>
      <w:r>
        <w:rPr>
          <w:b/>
          <w:bCs/>
          <w:sz w:val="18"/>
          <w:szCs w:val="18"/>
        </w:rPr>
        <w:t>совершении</w:t>
      </w:r>
      <w:r w:rsidR="00E3766D" w:rsidRPr="00FA2ACF">
        <w:rPr>
          <w:b/>
          <w:bCs/>
          <w:sz w:val="18"/>
          <w:szCs w:val="18"/>
        </w:rPr>
        <w:t xml:space="preserve"> </w:t>
      </w:r>
      <w:r>
        <w:rPr>
          <w:b/>
          <w:bCs/>
          <w:sz w:val="18"/>
          <w:szCs w:val="18"/>
        </w:rPr>
        <w:t>операции</w:t>
      </w:r>
      <w:r w:rsidR="00E3766D" w:rsidRPr="00FA2ACF">
        <w:rPr>
          <w:b/>
          <w:bCs/>
          <w:sz w:val="18"/>
          <w:szCs w:val="18"/>
        </w:rPr>
        <w:t xml:space="preserve"> </w:t>
      </w:r>
    </w:p>
    <w:p w14:paraId="1653A1FE" w14:textId="77777777" w:rsidR="00E3766D" w:rsidRPr="00FA2ACF" w:rsidRDefault="00E3766D" w:rsidP="00E3766D">
      <w:pPr>
        <w:pStyle w:val="Default"/>
        <w:rPr>
          <w:sz w:val="18"/>
          <w:szCs w:val="18"/>
        </w:rPr>
      </w:pPr>
      <w:r w:rsidRPr="00FA2ACF">
        <w:rPr>
          <w:sz w:val="18"/>
          <w:szCs w:val="18"/>
        </w:rPr>
        <w:t xml:space="preserve">Регистратор отказывает в открытии лицевого счета, внесении изменений в информацию лицевого счета, внесении изменений в информацию об эмитенте в следующих случаях: </w:t>
      </w:r>
    </w:p>
    <w:p w14:paraId="217A452C" w14:textId="2C630598" w:rsidR="00E3766D" w:rsidRPr="00FA2ACF" w:rsidRDefault="00E3766D" w:rsidP="000B527E">
      <w:pPr>
        <w:pStyle w:val="Default"/>
        <w:numPr>
          <w:ilvl w:val="0"/>
          <w:numId w:val="16"/>
        </w:numPr>
        <w:spacing w:after="32"/>
        <w:rPr>
          <w:sz w:val="18"/>
          <w:szCs w:val="18"/>
        </w:rPr>
      </w:pPr>
      <w:r w:rsidRPr="00FA2ACF">
        <w:rPr>
          <w:sz w:val="18"/>
          <w:szCs w:val="18"/>
        </w:rPr>
        <w:t xml:space="preserve">достоверность сведений, указанных в анкете или заявлении (в случае если анкетные данные содержатся в заявлении), за исключением реквизитов банковских счетов, адреса в пределах места нахождения, почтового адреса, адреса электронной почты и номера телефона, не подтверждена в соответствии с пунктом 2.22 Положения № 799-П; </w:t>
      </w:r>
    </w:p>
    <w:p w14:paraId="6ABC6FCA" w14:textId="39FBD2FC" w:rsidR="00E3766D" w:rsidRPr="00FA2ACF" w:rsidRDefault="00E3766D" w:rsidP="000B527E">
      <w:pPr>
        <w:pStyle w:val="Default"/>
        <w:numPr>
          <w:ilvl w:val="0"/>
          <w:numId w:val="16"/>
        </w:numPr>
        <w:spacing w:after="32"/>
        <w:rPr>
          <w:sz w:val="18"/>
          <w:szCs w:val="18"/>
        </w:rPr>
      </w:pPr>
      <w:r w:rsidRPr="00FA2ACF">
        <w:rPr>
          <w:sz w:val="18"/>
          <w:szCs w:val="18"/>
        </w:rPr>
        <w:t xml:space="preserve">образец подписи лица, подавшего заявление, в представленной анкете или заявлении (в случае если анкетные данные содержатся в заявлении) отсутствует или не соответствует требованиям, предусмотренным пунктом 2.26 или пунктом 2.27 Положения № 799-П; </w:t>
      </w:r>
    </w:p>
    <w:p w14:paraId="5A198B2C" w14:textId="7655BF3E" w:rsidR="00E3766D" w:rsidRPr="00FA2ACF" w:rsidRDefault="00E3766D" w:rsidP="000B527E">
      <w:pPr>
        <w:pStyle w:val="Default"/>
        <w:numPr>
          <w:ilvl w:val="0"/>
          <w:numId w:val="16"/>
        </w:numPr>
        <w:spacing w:after="32"/>
        <w:rPr>
          <w:sz w:val="18"/>
          <w:szCs w:val="18"/>
        </w:rPr>
      </w:pPr>
      <w:r w:rsidRPr="00FA2ACF">
        <w:rPr>
          <w:sz w:val="18"/>
          <w:szCs w:val="18"/>
        </w:rPr>
        <w:t xml:space="preserve">Регистратором установлено, что документы, представленные для открытия лицевого счета, содержат недостоверные или неполные сведения; </w:t>
      </w:r>
    </w:p>
    <w:p w14:paraId="20FCFB51" w14:textId="2CC9C931" w:rsidR="00E3766D" w:rsidRPr="00FA2ACF" w:rsidRDefault="00E3766D" w:rsidP="000B527E">
      <w:pPr>
        <w:pStyle w:val="Default"/>
        <w:numPr>
          <w:ilvl w:val="0"/>
          <w:numId w:val="16"/>
        </w:numPr>
        <w:spacing w:after="32"/>
        <w:rPr>
          <w:sz w:val="18"/>
          <w:szCs w:val="18"/>
        </w:rPr>
      </w:pPr>
      <w:r w:rsidRPr="00FA2ACF">
        <w:rPr>
          <w:sz w:val="18"/>
          <w:szCs w:val="18"/>
        </w:rPr>
        <w:t xml:space="preserve">документы, представленные для открытия лицевого счета, составленные на иностранном языке, не переведены на русский язык и (или) верность перевода на русский язык или подлинность подписи переводчика не засвидетельствованы в соответствии со статьей 35, частью первой статьи 38, статьями 46, 80 и 81 Основ законодательства Российской Федерации о нотариате от 11 февраля 1993 года № 4462-I, за исключением документов, которые в соответствии с федеральными законами или международными договорами Российской Федерации удостоверяют личность иностранных граждан и лиц без гражданства в Российской Федерации; </w:t>
      </w:r>
    </w:p>
    <w:p w14:paraId="24420E38" w14:textId="6F280559" w:rsidR="00E3766D" w:rsidRPr="00FA2ACF" w:rsidRDefault="00E3766D" w:rsidP="000B527E">
      <w:pPr>
        <w:pStyle w:val="Default"/>
        <w:numPr>
          <w:ilvl w:val="0"/>
          <w:numId w:val="16"/>
        </w:numPr>
        <w:spacing w:after="32"/>
        <w:rPr>
          <w:sz w:val="18"/>
          <w:szCs w:val="18"/>
        </w:rPr>
      </w:pPr>
      <w:r w:rsidRPr="00FA2ACF">
        <w:rPr>
          <w:sz w:val="18"/>
          <w:szCs w:val="18"/>
        </w:rPr>
        <w:t xml:space="preserve">представленные документы, выданные, составленные или удостоверенные компетентными органами иностранных государств вне пределов Российской Федерации по нормам иностранного права, не легализованы (если иное не предусмотрено международными договорами) либо не имеют проставленного </w:t>
      </w:r>
      <w:proofErr w:type="spellStart"/>
      <w:r w:rsidRPr="00FA2ACF">
        <w:rPr>
          <w:sz w:val="18"/>
          <w:szCs w:val="18"/>
        </w:rPr>
        <w:t>апостиля</w:t>
      </w:r>
      <w:proofErr w:type="spellEnd"/>
      <w:r w:rsidRPr="00FA2ACF">
        <w:rPr>
          <w:sz w:val="18"/>
          <w:szCs w:val="18"/>
        </w:rPr>
        <w:t xml:space="preserve">, если иное не установлено международным договором Российской Федерации; </w:t>
      </w:r>
    </w:p>
    <w:p w14:paraId="1528523D" w14:textId="0F96BDF1" w:rsidR="00E3766D" w:rsidRPr="00FA2ACF" w:rsidRDefault="00E3766D" w:rsidP="000B527E">
      <w:pPr>
        <w:pStyle w:val="Default"/>
        <w:numPr>
          <w:ilvl w:val="0"/>
          <w:numId w:val="16"/>
        </w:numPr>
        <w:spacing w:after="32"/>
        <w:rPr>
          <w:sz w:val="18"/>
          <w:szCs w:val="18"/>
        </w:rPr>
      </w:pPr>
      <w:r w:rsidRPr="00FA2ACF">
        <w:rPr>
          <w:sz w:val="18"/>
          <w:szCs w:val="18"/>
        </w:rPr>
        <w:t xml:space="preserve">открытие лицевого счета, указанного в заявлении, не предусмотрено подпунктами 1 - 5.1 пункта 1 статьи 8.2 Федерального закона от 22 апреля 1996 года № 39-ФЗ "О рынке ценных бумаг", частью 2 статьи 10 Федерального закона от 28 ноября 2011 года № 335-ФЗ "Об инвестиционном товариществе", частью 4 статьи 12 Федерального закона от 31 июля 2020 года № 259-ФЗ "О цифровых финансовых активах, цифровой валюте и о внесении изменений в отдельные законодательные акты Российской Федерации"; </w:t>
      </w:r>
    </w:p>
    <w:p w14:paraId="46E7A41C" w14:textId="788F6CA2" w:rsidR="00E3766D" w:rsidRPr="00FA2ACF" w:rsidRDefault="00E3766D" w:rsidP="000B527E">
      <w:pPr>
        <w:pStyle w:val="Default"/>
        <w:numPr>
          <w:ilvl w:val="0"/>
          <w:numId w:val="16"/>
        </w:numPr>
        <w:spacing w:after="32"/>
        <w:rPr>
          <w:sz w:val="18"/>
          <w:szCs w:val="18"/>
        </w:rPr>
      </w:pPr>
      <w:r w:rsidRPr="00FA2ACF">
        <w:rPr>
          <w:sz w:val="18"/>
          <w:szCs w:val="18"/>
        </w:rPr>
        <w:t xml:space="preserve">сведения, содержащиеся в представленных документах, противоречат друг другу; </w:t>
      </w:r>
    </w:p>
    <w:p w14:paraId="3F8F979F" w14:textId="7C665F16" w:rsidR="00E3766D" w:rsidRPr="00FA2ACF" w:rsidRDefault="00E3766D" w:rsidP="000B527E">
      <w:pPr>
        <w:pStyle w:val="Default"/>
        <w:numPr>
          <w:ilvl w:val="0"/>
          <w:numId w:val="16"/>
        </w:numPr>
        <w:spacing w:after="32"/>
        <w:rPr>
          <w:sz w:val="18"/>
          <w:szCs w:val="18"/>
        </w:rPr>
      </w:pPr>
      <w:r w:rsidRPr="00FA2ACF">
        <w:rPr>
          <w:sz w:val="18"/>
          <w:szCs w:val="18"/>
        </w:rPr>
        <w:t xml:space="preserve">заявление лица об открытии лицевого счета подписано лицом, которое не уполномочено на его подписание; </w:t>
      </w:r>
    </w:p>
    <w:p w14:paraId="02B87340" w14:textId="56E717F1" w:rsidR="00E3766D" w:rsidRPr="00FA2ACF" w:rsidRDefault="00E3766D" w:rsidP="000B527E">
      <w:pPr>
        <w:pStyle w:val="Default"/>
        <w:numPr>
          <w:ilvl w:val="0"/>
          <w:numId w:val="16"/>
        </w:numPr>
        <w:rPr>
          <w:sz w:val="18"/>
          <w:szCs w:val="18"/>
        </w:rPr>
      </w:pPr>
      <w:r w:rsidRPr="00FA2ACF">
        <w:rPr>
          <w:sz w:val="18"/>
          <w:szCs w:val="18"/>
        </w:rPr>
        <w:t xml:space="preserve">в случаях, установленных Федеральным законом от 7 августа 2001 года № 115-ФЗ "О противодействии легализации (отмыванию) доходов, полученных преступным путем, и финансированию терроризма" и принятыми в соответствии с ним нормативными актами Банка России. </w:t>
      </w:r>
    </w:p>
    <w:p w14:paraId="792A1279" w14:textId="77777777" w:rsidR="00E3766D" w:rsidRPr="00FA2ACF" w:rsidRDefault="00E3766D" w:rsidP="00E3766D">
      <w:pPr>
        <w:pStyle w:val="Default"/>
        <w:rPr>
          <w:sz w:val="18"/>
          <w:szCs w:val="18"/>
        </w:rPr>
      </w:pPr>
    </w:p>
    <w:p w14:paraId="0F8AB8C6" w14:textId="77777777" w:rsidR="00E3766D" w:rsidRPr="00FA2ACF" w:rsidRDefault="00E3766D" w:rsidP="00E3766D">
      <w:pPr>
        <w:pStyle w:val="Default"/>
        <w:rPr>
          <w:sz w:val="18"/>
          <w:szCs w:val="18"/>
        </w:rPr>
      </w:pPr>
      <w:r w:rsidRPr="00FA2ACF">
        <w:rPr>
          <w:sz w:val="18"/>
          <w:szCs w:val="18"/>
        </w:rPr>
        <w:t xml:space="preserve">Если документы, являющиеся основанием для совершения операции/предоставления информации, были вручены Регистратору при личном обращении к нему, мотивированное уведомление об отказе вручается Регистратором при личном обращении к нему по истечении срока, установленного для совершения операции/предоставления информации, если при обращении к Регистратору не был указан иной способ получения уведомления об отказе. </w:t>
      </w:r>
    </w:p>
    <w:p w14:paraId="57DF3202" w14:textId="4087FFC8" w:rsidR="00E3766D" w:rsidRPr="00FA2ACF" w:rsidRDefault="00E3766D" w:rsidP="00E3766D">
      <w:pPr>
        <w:pStyle w:val="Default"/>
        <w:rPr>
          <w:sz w:val="18"/>
          <w:szCs w:val="18"/>
        </w:rPr>
      </w:pPr>
      <w:r w:rsidRPr="00FA2ACF">
        <w:rPr>
          <w:sz w:val="18"/>
          <w:szCs w:val="18"/>
        </w:rPr>
        <w:t xml:space="preserve">Мотивированное уведомление об отказе в совершении операции/предоставлении информации из реестра направляется Регистратором средствами почтовой связи обратившемуся лицу по адресу регистрации по месту жительства (для физических лиц), а при его отсутствии по адресу регистрации по месту пребывания, по адресу юридического лица (для юридических лиц) не позднее рабочего дня истечения срока, </w:t>
      </w:r>
    </w:p>
    <w:p w14:paraId="288E6BC4" w14:textId="77777777" w:rsidR="00E3766D" w:rsidRPr="00FA2ACF" w:rsidRDefault="00E3766D" w:rsidP="00E3766D">
      <w:pPr>
        <w:pStyle w:val="Default"/>
        <w:rPr>
          <w:color w:val="auto"/>
          <w:sz w:val="18"/>
          <w:szCs w:val="18"/>
        </w:rPr>
      </w:pPr>
    </w:p>
    <w:p w14:paraId="7AC90D66" w14:textId="77777777" w:rsidR="00E3766D" w:rsidRPr="00FA2ACF" w:rsidRDefault="00E3766D" w:rsidP="00E3766D">
      <w:pPr>
        <w:pStyle w:val="Default"/>
        <w:pageBreakBefore/>
        <w:rPr>
          <w:color w:val="auto"/>
          <w:sz w:val="18"/>
          <w:szCs w:val="18"/>
        </w:rPr>
      </w:pPr>
      <w:r w:rsidRPr="00FA2ACF">
        <w:rPr>
          <w:color w:val="auto"/>
          <w:sz w:val="18"/>
          <w:szCs w:val="18"/>
        </w:rPr>
        <w:t xml:space="preserve">установленного для совершения операции/предоставления информации, с указанием всех причин, послуживших основанием для отказа. В случае предоставления Регистратору документов, являющихся основанием для совершения операций/предоставления информации в форме электронного документа, подписанного электронной подписью, уведомление об отказе в совершении операции направляется в форме электронного документа, подписанного электронной подписью. </w:t>
      </w:r>
    </w:p>
    <w:p w14:paraId="0E140209" w14:textId="77777777" w:rsidR="00E3766D" w:rsidRPr="00FA2ACF" w:rsidRDefault="00E3766D" w:rsidP="00E3766D">
      <w:pPr>
        <w:pStyle w:val="Default"/>
        <w:rPr>
          <w:color w:val="auto"/>
          <w:sz w:val="18"/>
          <w:szCs w:val="18"/>
        </w:rPr>
      </w:pPr>
      <w:r w:rsidRPr="00FA2ACF">
        <w:rPr>
          <w:color w:val="auto"/>
          <w:sz w:val="18"/>
          <w:szCs w:val="18"/>
        </w:rPr>
        <w:t xml:space="preserve">Регистратор направляет уведомление об отказе на 31 день, в случае, если в течение 30 дней с даты поступления распоряжения с указанным в нем </w:t>
      </w:r>
      <w:proofErr w:type="spellStart"/>
      <w:r w:rsidRPr="00FA2ACF">
        <w:rPr>
          <w:color w:val="auto"/>
          <w:sz w:val="18"/>
          <w:szCs w:val="18"/>
        </w:rPr>
        <w:t>референсом</w:t>
      </w:r>
      <w:proofErr w:type="spellEnd"/>
      <w:r w:rsidRPr="00FA2ACF">
        <w:rPr>
          <w:color w:val="auto"/>
          <w:sz w:val="18"/>
          <w:szCs w:val="18"/>
        </w:rPr>
        <w:t xml:space="preserve"> не поступило встречное распоряжение с идентичным </w:t>
      </w:r>
      <w:proofErr w:type="spellStart"/>
      <w:r w:rsidRPr="00FA2ACF">
        <w:rPr>
          <w:color w:val="auto"/>
          <w:sz w:val="18"/>
          <w:szCs w:val="18"/>
        </w:rPr>
        <w:t>референсом</w:t>
      </w:r>
      <w:proofErr w:type="spellEnd"/>
      <w:r w:rsidRPr="00FA2ACF">
        <w:rPr>
          <w:color w:val="auto"/>
          <w:sz w:val="18"/>
          <w:szCs w:val="18"/>
        </w:rPr>
        <w:t xml:space="preserve">. </w:t>
      </w:r>
    </w:p>
    <w:p w14:paraId="786B7815" w14:textId="77777777" w:rsidR="003C7EE9" w:rsidRDefault="00E3766D" w:rsidP="003C7EE9">
      <w:pPr>
        <w:pStyle w:val="Default"/>
        <w:rPr>
          <w:color w:val="auto"/>
          <w:sz w:val="18"/>
          <w:szCs w:val="18"/>
        </w:rPr>
      </w:pPr>
      <w:r w:rsidRPr="00FA2ACF">
        <w:rPr>
          <w:color w:val="auto"/>
          <w:sz w:val="18"/>
          <w:szCs w:val="18"/>
        </w:rPr>
        <w:t>Регистратор уклоняется в совершении операции по лицевому счету, если у Регистратора отсутствует возможность установить лицо, от которого получено распоряжение.</w:t>
      </w:r>
    </w:p>
    <w:p w14:paraId="0A975E6F" w14:textId="29D2008A" w:rsidR="00E3766D" w:rsidRPr="00FA2ACF" w:rsidRDefault="00E3766D" w:rsidP="003C7EE9">
      <w:pPr>
        <w:pStyle w:val="Default"/>
        <w:rPr>
          <w:color w:val="auto"/>
          <w:sz w:val="18"/>
          <w:szCs w:val="18"/>
        </w:rPr>
      </w:pPr>
      <w:r w:rsidRPr="00FA2ACF">
        <w:rPr>
          <w:color w:val="auto"/>
          <w:sz w:val="18"/>
          <w:szCs w:val="18"/>
        </w:rPr>
        <w:t xml:space="preserve">Мотивированное уведомление об отказе в открытии лицевого счета/внесении изменений в информацию счета/изменении лицевого счета направляется Регистратором почтой по адресу регистрации по месту жительства (для физических лиц), а при его отсутствии по адресу регистрации по месту пребывания, по адресу юридического лица (для юридических лиц) лицу, которому открыт или открывается счет, в течение 5 рабочих дней с даты предоставления необходимых документов. В случае предоставления Регистратору анкеты в форме электронного документа, подписанного электронной подписью, уведомление об отказе в открытии лицевого счета/внесении изменений в информацию счета/изменении лицевого счета направляется в форме электронного документа, подписанного электронной подписью. </w:t>
      </w:r>
    </w:p>
    <w:p w14:paraId="6C0E6D90" w14:textId="77777777" w:rsidR="00E3766D" w:rsidRPr="00FA2ACF" w:rsidRDefault="00E3766D" w:rsidP="00E3766D">
      <w:pPr>
        <w:pStyle w:val="Default"/>
        <w:rPr>
          <w:color w:val="auto"/>
          <w:sz w:val="18"/>
          <w:szCs w:val="18"/>
        </w:rPr>
      </w:pPr>
      <w:r w:rsidRPr="00FA2ACF">
        <w:rPr>
          <w:color w:val="auto"/>
          <w:sz w:val="18"/>
          <w:szCs w:val="18"/>
        </w:rPr>
        <w:t xml:space="preserve">Если в соответствии с настоящими Правилами открытие лицевых счетов осуществляется без заявлений, уведомление об отказе в открытии лицевого счета вручается или направляется лицу, представившему документы для открытия лицевого счета. </w:t>
      </w:r>
    </w:p>
    <w:p w14:paraId="008E11B8" w14:textId="77777777" w:rsidR="00E3766D" w:rsidRPr="00FA2ACF" w:rsidRDefault="00E3766D" w:rsidP="00E3766D">
      <w:pPr>
        <w:pStyle w:val="Default"/>
        <w:rPr>
          <w:color w:val="auto"/>
          <w:sz w:val="18"/>
          <w:szCs w:val="18"/>
        </w:rPr>
      </w:pPr>
      <w:r w:rsidRPr="00FA2ACF">
        <w:rPr>
          <w:color w:val="auto"/>
          <w:sz w:val="18"/>
          <w:szCs w:val="18"/>
        </w:rPr>
        <w:t xml:space="preserve">Уведомление об отказе должно содержать мотивированное обоснование отказа с указанием всех причин, послуживших основанием для отказа. </w:t>
      </w:r>
    </w:p>
    <w:p w14:paraId="654A829A" w14:textId="77777777" w:rsidR="00E3766D" w:rsidRPr="00FA2ACF" w:rsidRDefault="00E3766D" w:rsidP="00E3766D">
      <w:pPr>
        <w:pStyle w:val="Default"/>
        <w:rPr>
          <w:color w:val="auto"/>
          <w:sz w:val="18"/>
          <w:szCs w:val="18"/>
        </w:rPr>
      </w:pPr>
      <w:r w:rsidRPr="00FA2ACF">
        <w:rPr>
          <w:color w:val="auto"/>
          <w:sz w:val="18"/>
          <w:szCs w:val="18"/>
        </w:rPr>
        <w:t xml:space="preserve">Регистратор отказывает в совершении операции по лицевому счету в следующих случаях: </w:t>
      </w:r>
    </w:p>
    <w:p w14:paraId="76814814" w14:textId="366A82F1" w:rsidR="00E3766D" w:rsidRPr="00FA2ACF" w:rsidRDefault="00E3766D" w:rsidP="000B527E">
      <w:pPr>
        <w:pStyle w:val="Default"/>
        <w:numPr>
          <w:ilvl w:val="0"/>
          <w:numId w:val="16"/>
        </w:numPr>
        <w:spacing w:after="32"/>
        <w:rPr>
          <w:color w:val="auto"/>
          <w:sz w:val="18"/>
          <w:szCs w:val="18"/>
        </w:rPr>
      </w:pPr>
      <w:r w:rsidRPr="00FA2ACF">
        <w:rPr>
          <w:color w:val="auto"/>
          <w:sz w:val="18"/>
          <w:szCs w:val="18"/>
        </w:rPr>
        <w:t xml:space="preserve">операции по лицевому счету приостановлены, за исключением случая зачисления ценных бумаг на данный счет; </w:t>
      </w:r>
    </w:p>
    <w:p w14:paraId="58B70F6A" w14:textId="2B2CD2DA" w:rsidR="00E3766D" w:rsidRPr="00FA2ACF" w:rsidRDefault="00E3766D" w:rsidP="000B527E">
      <w:pPr>
        <w:pStyle w:val="Default"/>
        <w:numPr>
          <w:ilvl w:val="0"/>
          <w:numId w:val="16"/>
        </w:numPr>
        <w:spacing w:after="32"/>
        <w:rPr>
          <w:color w:val="auto"/>
          <w:sz w:val="18"/>
          <w:szCs w:val="18"/>
        </w:rPr>
      </w:pPr>
      <w:r w:rsidRPr="00FA2ACF">
        <w:rPr>
          <w:color w:val="auto"/>
          <w:sz w:val="18"/>
          <w:szCs w:val="18"/>
        </w:rPr>
        <w:t xml:space="preserve">по лицевому счету внесена запись об ограничении распоряжения ЦБ, и проведение операции по данному лицевому счету противоречит условию установленного ограничения; </w:t>
      </w:r>
    </w:p>
    <w:p w14:paraId="01D741EF" w14:textId="38E1CE08" w:rsidR="00E3766D" w:rsidRPr="00FA2ACF" w:rsidRDefault="00E3766D" w:rsidP="000B527E">
      <w:pPr>
        <w:pStyle w:val="Default"/>
        <w:numPr>
          <w:ilvl w:val="0"/>
          <w:numId w:val="16"/>
        </w:numPr>
        <w:spacing w:after="32"/>
        <w:rPr>
          <w:color w:val="auto"/>
          <w:sz w:val="18"/>
          <w:szCs w:val="18"/>
        </w:rPr>
      </w:pPr>
      <w:r w:rsidRPr="00FA2ACF">
        <w:rPr>
          <w:color w:val="auto"/>
          <w:sz w:val="18"/>
          <w:szCs w:val="18"/>
        </w:rPr>
        <w:t xml:space="preserve">лицевой счет, по которому Регистратором получено распоряжение или документы, являющиеся основанием для проведения операции по лицевому счету, отсутствует; </w:t>
      </w:r>
    </w:p>
    <w:p w14:paraId="3A091AEF" w14:textId="2D49A88E" w:rsidR="00E3766D" w:rsidRPr="00FA2ACF" w:rsidRDefault="00E3766D" w:rsidP="000B527E">
      <w:pPr>
        <w:pStyle w:val="Default"/>
        <w:numPr>
          <w:ilvl w:val="0"/>
          <w:numId w:val="16"/>
        </w:numPr>
        <w:spacing w:after="32"/>
        <w:rPr>
          <w:color w:val="auto"/>
          <w:sz w:val="18"/>
          <w:szCs w:val="18"/>
        </w:rPr>
      </w:pPr>
      <w:r w:rsidRPr="00FA2ACF">
        <w:rPr>
          <w:color w:val="auto"/>
          <w:sz w:val="18"/>
          <w:szCs w:val="18"/>
        </w:rPr>
        <w:t xml:space="preserve">в течение тридцати календарных дней со дня поступления распоряжения, содержащего уникальный идентификационный номер и указание списать ценные бумаги с лицевого счета номинального держателя центрального депозитария (зачислить ценные бумаги на лицевой счет номинального держателя центрального депозитария), Регистратору не поступило встречное распоряжение, содержащее указанный уникальный идентификационный номер и указание зачислить указанные ценные бумаги на иной лицевой счет (списать указанные ценные бумаги с иного лицевого счета); </w:t>
      </w:r>
    </w:p>
    <w:p w14:paraId="0A5B03A5" w14:textId="0991F7D5" w:rsidR="00E3766D" w:rsidRPr="00FA2ACF" w:rsidRDefault="00E3766D" w:rsidP="000B527E">
      <w:pPr>
        <w:pStyle w:val="Default"/>
        <w:numPr>
          <w:ilvl w:val="0"/>
          <w:numId w:val="16"/>
        </w:numPr>
        <w:spacing w:after="32"/>
        <w:rPr>
          <w:color w:val="auto"/>
          <w:sz w:val="18"/>
          <w:szCs w:val="18"/>
        </w:rPr>
      </w:pPr>
      <w:r w:rsidRPr="00FA2ACF">
        <w:rPr>
          <w:color w:val="auto"/>
          <w:sz w:val="18"/>
          <w:szCs w:val="18"/>
        </w:rPr>
        <w:t xml:space="preserve">распоряжение (документы, являющиеся основанием для проведения операции по лицевому счету) дано (поданы) лицом, которое не вправе давать такое распоряжение (подавать указанные документы); </w:t>
      </w:r>
    </w:p>
    <w:p w14:paraId="60A779A0" w14:textId="13B4EF3C" w:rsidR="00E3766D" w:rsidRPr="00FA2ACF" w:rsidRDefault="00E3766D" w:rsidP="000B527E">
      <w:pPr>
        <w:pStyle w:val="Default"/>
        <w:numPr>
          <w:ilvl w:val="0"/>
          <w:numId w:val="16"/>
        </w:numPr>
        <w:spacing w:after="32"/>
        <w:rPr>
          <w:color w:val="auto"/>
          <w:sz w:val="18"/>
          <w:szCs w:val="18"/>
        </w:rPr>
      </w:pPr>
      <w:r w:rsidRPr="00FA2ACF">
        <w:rPr>
          <w:color w:val="auto"/>
          <w:sz w:val="18"/>
          <w:szCs w:val="18"/>
        </w:rPr>
        <w:t xml:space="preserve">распоряжение подано держателю реестра после наступления даты (условия) проведения операции по лицевому счету, указанной (указанного) в распоряжении; </w:t>
      </w:r>
    </w:p>
    <w:p w14:paraId="13F1E12B" w14:textId="5581EB32" w:rsidR="00E3766D" w:rsidRPr="00FA2ACF" w:rsidRDefault="00E3766D" w:rsidP="000B527E">
      <w:pPr>
        <w:pStyle w:val="Default"/>
        <w:numPr>
          <w:ilvl w:val="0"/>
          <w:numId w:val="16"/>
        </w:numPr>
        <w:spacing w:after="32"/>
        <w:rPr>
          <w:color w:val="auto"/>
          <w:sz w:val="18"/>
          <w:szCs w:val="18"/>
        </w:rPr>
      </w:pPr>
      <w:r w:rsidRPr="00FA2ACF">
        <w:rPr>
          <w:color w:val="auto"/>
          <w:sz w:val="18"/>
          <w:szCs w:val="18"/>
        </w:rPr>
        <w:t xml:space="preserve">проведение Регистратором операции по лицевому счету приведет к нарушению им норм федеральных законов, иных нормативных правовых актов Российской Федерации, нормативных актов Банка России; </w:t>
      </w:r>
    </w:p>
    <w:p w14:paraId="4157F3A1" w14:textId="0DBEC9F8" w:rsidR="00E3766D" w:rsidRPr="00FA2ACF" w:rsidRDefault="00E3766D" w:rsidP="000B527E">
      <w:pPr>
        <w:pStyle w:val="Default"/>
        <w:numPr>
          <w:ilvl w:val="0"/>
          <w:numId w:val="16"/>
        </w:numPr>
        <w:rPr>
          <w:color w:val="auto"/>
          <w:sz w:val="18"/>
          <w:szCs w:val="18"/>
        </w:rPr>
      </w:pPr>
      <w:r w:rsidRPr="00FA2ACF">
        <w:rPr>
          <w:color w:val="auto"/>
          <w:sz w:val="18"/>
          <w:szCs w:val="18"/>
        </w:rPr>
        <w:t xml:space="preserve">Регистратор не осуществляет ведение реестра ценных бумаг, в отношении которых им получено распоряжение или документы, являющиеся основанием для проведения операции. </w:t>
      </w:r>
    </w:p>
    <w:p w14:paraId="662A4C7D" w14:textId="77777777" w:rsidR="00E3766D" w:rsidRPr="00FA2ACF" w:rsidRDefault="00E3766D" w:rsidP="00E3766D">
      <w:pPr>
        <w:pStyle w:val="Default"/>
        <w:rPr>
          <w:color w:val="auto"/>
          <w:sz w:val="18"/>
          <w:szCs w:val="18"/>
        </w:rPr>
      </w:pPr>
    </w:p>
    <w:p w14:paraId="7FC551EA" w14:textId="77777777" w:rsidR="00E3766D" w:rsidRPr="00FA2ACF" w:rsidRDefault="00E3766D" w:rsidP="00E3766D">
      <w:pPr>
        <w:pStyle w:val="Default"/>
        <w:rPr>
          <w:color w:val="auto"/>
          <w:sz w:val="18"/>
          <w:szCs w:val="18"/>
        </w:rPr>
      </w:pPr>
      <w:r w:rsidRPr="00FA2ACF">
        <w:rPr>
          <w:color w:val="auto"/>
          <w:sz w:val="18"/>
          <w:szCs w:val="18"/>
        </w:rPr>
        <w:t xml:space="preserve">Регистратор вправе отказать в открытии лицевого счета, внесении изменений в информацию лицевого счета, в совершении операций по лицевому счету в следующих случаях: </w:t>
      </w:r>
    </w:p>
    <w:p w14:paraId="0BB0D09B" w14:textId="069E6B3E" w:rsidR="00E3766D" w:rsidRPr="00FA2ACF" w:rsidRDefault="00E3766D" w:rsidP="000B527E">
      <w:pPr>
        <w:pStyle w:val="Default"/>
        <w:numPr>
          <w:ilvl w:val="0"/>
          <w:numId w:val="16"/>
        </w:numPr>
        <w:spacing w:after="31"/>
        <w:rPr>
          <w:color w:val="auto"/>
          <w:sz w:val="18"/>
          <w:szCs w:val="18"/>
        </w:rPr>
      </w:pPr>
      <w:r w:rsidRPr="00FA2ACF">
        <w:rPr>
          <w:color w:val="auto"/>
          <w:sz w:val="18"/>
          <w:szCs w:val="18"/>
        </w:rPr>
        <w:t xml:space="preserve">распоряжение или документы, являющиеся основанием для проведения операции по лицевому счету, содержат исправления; </w:t>
      </w:r>
    </w:p>
    <w:p w14:paraId="193F8A00" w14:textId="48A88840" w:rsidR="00E3766D" w:rsidRPr="00FA2ACF" w:rsidRDefault="00E3766D" w:rsidP="000B527E">
      <w:pPr>
        <w:pStyle w:val="Default"/>
        <w:numPr>
          <w:ilvl w:val="0"/>
          <w:numId w:val="16"/>
        </w:numPr>
        <w:spacing w:after="31"/>
        <w:rPr>
          <w:color w:val="auto"/>
          <w:sz w:val="18"/>
          <w:szCs w:val="18"/>
        </w:rPr>
      </w:pPr>
      <w:r w:rsidRPr="00FA2ACF">
        <w:rPr>
          <w:color w:val="auto"/>
          <w:sz w:val="18"/>
          <w:szCs w:val="18"/>
        </w:rPr>
        <w:t xml:space="preserve">подпись на распоряжении или документы, являющиеся основанием для проведения операции по лицевому счету, вызывают сомнение Регистратора в их подлинности; </w:t>
      </w:r>
    </w:p>
    <w:p w14:paraId="359DE49D" w14:textId="3DFE4D07" w:rsidR="00E3766D" w:rsidRPr="00FA2ACF" w:rsidRDefault="00E3766D" w:rsidP="000B527E">
      <w:pPr>
        <w:pStyle w:val="Default"/>
        <w:numPr>
          <w:ilvl w:val="0"/>
          <w:numId w:val="16"/>
        </w:numPr>
        <w:spacing w:after="31"/>
        <w:rPr>
          <w:color w:val="auto"/>
          <w:sz w:val="18"/>
          <w:szCs w:val="18"/>
        </w:rPr>
      </w:pPr>
      <w:r w:rsidRPr="00FA2ACF">
        <w:rPr>
          <w:color w:val="auto"/>
          <w:sz w:val="18"/>
          <w:szCs w:val="18"/>
        </w:rPr>
        <w:t xml:space="preserve">в случаях, установленных Федеральным законом от 7 августа 2001 года № 115-ФЗ "О противодействии легализации (отмыванию) доходов, полученных преступным путем, и финансированию терроризма" и принятыми в соответствии с ним нормативными актами Банка России; </w:t>
      </w:r>
    </w:p>
    <w:p w14:paraId="055820DF" w14:textId="5BBF2E7A" w:rsidR="00E3766D" w:rsidRPr="00FA2ACF" w:rsidRDefault="00E3766D" w:rsidP="000B527E">
      <w:pPr>
        <w:pStyle w:val="Default"/>
        <w:numPr>
          <w:ilvl w:val="0"/>
          <w:numId w:val="16"/>
        </w:numPr>
        <w:rPr>
          <w:color w:val="auto"/>
          <w:sz w:val="18"/>
          <w:szCs w:val="18"/>
        </w:rPr>
      </w:pPr>
      <w:r w:rsidRPr="00FA2ACF">
        <w:rPr>
          <w:color w:val="auto"/>
          <w:sz w:val="18"/>
          <w:szCs w:val="18"/>
        </w:rPr>
        <w:t xml:space="preserve">в случаях, предусмотренных п. 8.2 и разделом 17 настоящих Правил при использовании ЭДО. </w:t>
      </w:r>
    </w:p>
    <w:p w14:paraId="20F1C994" w14:textId="77777777" w:rsidR="00E3766D" w:rsidRPr="00FA2ACF" w:rsidRDefault="00E3766D" w:rsidP="00E3766D">
      <w:pPr>
        <w:pStyle w:val="Default"/>
        <w:rPr>
          <w:color w:val="auto"/>
          <w:sz w:val="18"/>
          <w:szCs w:val="18"/>
        </w:rPr>
      </w:pPr>
    </w:p>
    <w:p w14:paraId="6474804E" w14:textId="005ADDE2" w:rsidR="00E3766D" w:rsidRPr="00FA2ACF" w:rsidRDefault="00E3766D" w:rsidP="00E3766D">
      <w:pPr>
        <w:pStyle w:val="Default"/>
        <w:rPr>
          <w:color w:val="auto"/>
          <w:sz w:val="18"/>
          <w:szCs w:val="18"/>
        </w:rPr>
      </w:pPr>
      <w:r w:rsidRPr="00FA2ACF">
        <w:rPr>
          <w:color w:val="auto"/>
          <w:sz w:val="18"/>
          <w:szCs w:val="18"/>
        </w:rPr>
        <w:t>Основания для отказа, также применяются к документам, предоставляемым залогодержателем/</w:t>
      </w:r>
      <w:proofErr w:type="spellStart"/>
      <w:r w:rsidRPr="00FA2ACF">
        <w:rPr>
          <w:color w:val="auto"/>
          <w:sz w:val="18"/>
          <w:szCs w:val="18"/>
        </w:rPr>
        <w:t>эскроу</w:t>
      </w:r>
      <w:proofErr w:type="spellEnd"/>
      <w:r w:rsidRPr="00FA2ACF">
        <w:rPr>
          <w:color w:val="auto"/>
          <w:sz w:val="18"/>
          <w:szCs w:val="18"/>
        </w:rPr>
        <w:t xml:space="preserve">-бенефициаром. </w:t>
      </w:r>
    </w:p>
    <w:p w14:paraId="646B12A4" w14:textId="77777777" w:rsidR="00E3766D" w:rsidRPr="00FA2ACF" w:rsidRDefault="00E3766D" w:rsidP="00E3766D">
      <w:pPr>
        <w:pStyle w:val="Default"/>
        <w:rPr>
          <w:color w:val="auto"/>
          <w:sz w:val="18"/>
          <w:szCs w:val="18"/>
        </w:rPr>
      </w:pPr>
      <w:r w:rsidRPr="00FA2ACF">
        <w:rPr>
          <w:color w:val="auto"/>
          <w:sz w:val="18"/>
          <w:szCs w:val="18"/>
        </w:rPr>
        <w:t xml:space="preserve">Если документы, являющиеся основанием для совершения операции/предоставления информации, были вручены Регистратору при личном обращении к нему, мотивированное уведомление об отказе вручается Регистратором при личном обращении к нему по истечении срока, установленного для совершения операции/предоставления информации, если при обращении к Регистратору не был указан иной способ получения уведомления об отказе. </w:t>
      </w:r>
    </w:p>
    <w:p w14:paraId="5FFDFD8A" w14:textId="648AAE0F" w:rsidR="00E3766D" w:rsidRPr="00FA2ACF" w:rsidRDefault="00E3766D" w:rsidP="006B12EA">
      <w:pPr>
        <w:pStyle w:val="Default"/>
        <w:rPr>
          <w:color w:val="auto"/>
          <w:sz w:val="18"/>
          <w:szCs w:val="18"/>
        </w:rPr>
      </w:pPr>
      <w:r w:rsidRPr="00FA2ACF">
        <w:rPr>
          <w:color w:val="auto"/>
          <w:sz w:val="18"/>
          <w:szCs w:val="18"/>
        </w:rPr>
        <w:t>Мотивированное уведомление об отказе в совершении операции/предоставлении информации из реестра направляется Регистратором средствами почтовой связи обратившемуся лицу по адресу регистрации по месту жительства (для физических лиц), а при его отсутствии по адресу регистрации по месту пребывания, по адресу юридического лица (для юридических лиц) не поздн</w:t>
      </w:r>
      <w:r w:rsidR="00A11A2A" w:rsidRPr="00FA2ACF">
        <w:rPr>
          <w:color w:val="auto"/>
          <w:sz w:val="18"/>
          <w:szCs w:val="18"/>
        </w:rPr>
        <w:t>ее рабочего дня истечения срока</w:t>
      </w:r>
      <w:r w:rsidRPr="00FA2ACF">
        <w:rPr>
          <w:color w:val="auto"/>
          <w:sz w:val="18"/>
          <w:szCs w:val="18"/>
        </w:rPr>
        <w:t xml:space="preserve"> установленного для совершения операции/предоставления информации, с указанием всех причин, послуживших основанием для отказа. В случае предоставления Регистратору документов, являющихся основанием для совершения операций/предоставления информации в форме электронного документа, подписанного электронной подписью, уведомление об отказе в совершении операции направляется в форме электронного документа, подписанного электронной подписью. </w:t>
      </w:r>
    </w:p>
    <w:p w14:paraId="2DF488E0" w14:textId="77777777" w:rsidR="00E3766D" w:rsidRPr="00FA2ACF" w:rsidRDefault="00E3766D" w:rsidP="00E3766D">
      <w:pPr>
        <w:pStyle w:val="Default"/>
        <w:rPr>
          <w:color w:val="auto"/>
          <w:sz w:val="18"/>
          <w:szCs w:val="18"/>
        </w:rPr>
      </w:pPr>
      <w:r w:rsidRPr="00FA2ACF">
        <w:rPr>
          <w:color w:val="auto"/>
          <w:sz w:val="18"/>
          <w:szCs w:val="18"/>
        </w:rPr>
        <w:t xml:space="preserve">Регистратор направляет уведомление об отказе на 31 день, в случае, если в течение 30 дней с даты поступления распоряжения с указанным в нем </w:t>
      </w:r>
      <w:proofErr w:type="spellStart"/>
      <w:r w:rsidRPr="00FA2ACF">
        <w:rPr>
          <w:color w:val="auto"/>
          <w:sz w:val="18"/>
          <w:szCs w:val="18"/>
        </w:rPr>
        <w:t>референсом</w:t>
      </w:r>
      <w:proofErr w:type="spellEnd"/>
      <w:r w:rsidRPr="00FA2ACF">
        <w:rPr>
          <w:color w:val="auto"/>
          <w:sz w:val="18"/>
          <w:szCs w:val="18"/>
        </w:rPr>
        <w:t xml:space="preserve"> не поступило встречное распоряжение с идентичным </w:t>
      </w:r>
      <w:proofErr w:type="spellStart"/>
      <w:r w:rsidRPr="00FA2ACF">
        <w:rPr>
          <w:color w:val="auto"/>
          <w:sz w:val="18"/>
          <w:szCs w:val="18"/>
        </w:rPr>
        <w:t>референсом</w:t>
      </w:r>
      <w:proofErr w:type="spellEnd"/>
      <w:r w:rsidRPr="00FA2ACF">
        <w:rPr>
          <w:color w:val="auto"/>
          <w:sz w:val="18"/>
          <w:szCs w:val="18"/>
        </w:rPr>
        <w:t xml:space="preserve">. </w:t>
      </w:r>
    </w:p>
    <w:p w14:paraId="10C6AA4E" w14:textId="1E0DDBAD" w:rsidR="00E3766D" w:rsidRDefault="00E3766D" w:rsidP="00E3766D">
      <w:pPr>
        <w:pStyle w:val="Default"/>
        <w:rPr>
          <w:color w:val="auto"/>
          <w:sz w:val="18"/>
          <w:szCs w:val="18"/>
        </w:rPr>
      </w:pPr>
      <w:r w:rsidRPr="00FA2ACF">
        <w:rPr>
          <w:color w:val="auto"/>
          <w:sz w:val="18"/>
          <w:szCs w:val="18"/>
        </w:rPr>
        <w:t>Регистратор уклоняется в совершении операции по лицевому счету, если у Регистратора отсутствует возможность установить лицо, от которого получено распоряжение.</w:t>
      </w:r>
    </w:p>
    <w:p w14:paraId="14B1395E" w14:textId="6078CE2C" w:rsidR="00627724" w:rsidRDefault="00627724" w:rsidP="00E3766D">
      <w:pPr>
        <w:pStyle w:val="Default"/>
        <w:rPr>
          <w:color w:val="auto"/>
          <w:sz w:val="18"/>
          <w:szCs w:val="18"/>
        </w:rPr>
      </w:pPr>
    </w:p>
    <w:p w14:paraId="158A4E58" w14:textId="16868500" w:rsidR="00627724" w:rsidRDefault="00627724" w:rsidP="00E3766D">
      <w:pPr>
        <w:pStyle w:val="Default"/>
        <w:rPr>
          <w:color w:val="auto"/>
          <w:sz w:val="18"/>
          <w:szCs w:val="18"/>
        </w:rPr>
      </w:pPr>
    </w:p>
    <w:p w14:paraId="41A8FF4E" w14:textId="45E36197" w:rsidR="00627724" w:rsidRDefault="00627724" w:rsidP="00E3766D">
      <w:pPr>
        <w:pStyle w:val="Default"/>
        <w:rPr>
          <w:color w:val="auto"/>
          <w:sz w:val="18"/>
          <w:szCs w:val="18"/>
        </w:rPr>
      </w:pPr>
    </w:p>
    <w:p w14:paraId="3F23AF3A" w14:textId="4ADE5EB7" w:rsidR="00627724" w:rsidRDefault="00627724" w:rsidP="00E3766D">
      <w:pPr>
        <w:pStyle w:val="Default"/>
        <w:rPr>
          <w:color w:val="auto"/>
          <w:sz w:val="18"/>
          <w:szCs w:val="18"/>
        </w:rPr>
      </w:pPr>
    </w:p>
    <w:p w14:paraId="4FE472FD" w14:textId="1BEEB88C" w:rsidR="00627724" w:rsidRDefault="00627724" w:rsidP="00E3766D">
      <w:pPr>
        <w:pStyle w:val="Default"/>
        <w:rPr>
          <w:color w:val="auto"/>
          <w:sz w:val="18"/>
          <w:szCs w:val="18"/>
        </w:rPr>
      </w:pPr>
    </w:p>
    <w:p w14:paraId="302A8357" w14:textId="77777777" w:rsidR="00627724" w:rsidRPr="00FA2ACF" w:rsidRDefault="00627724" w:rsidP="00E3766D">
      <w:pPr>
        <w:pStyle w:val="Default"/>
        <w:rPr>
          <w:color w:val="auto"/>
          <w:sz w:val="18"/>
          <w:szCs w:val="18"/>
        </w:rPr>
      </w:pPr>
    </w:p>
    <w:p w14:paraId="464DB926" w14:textId="023E4D71" w:rsidR="00EF41D8" w:rsidRPr="00FA2ACF" w:rsidRDefault="00EF41D8" w:rsidP="00E3766D">
      <w:pPr>
        <w:pStyle w:val="Default"/>
        <w:rPr>
          <w:color w:val="auto"/>
          <w:sz w:val="18"/>
          <w:szCs w:val="18"/>
        </w:rPr>
      </w:pPr>
    </w:p>
    <w:p w14:paraId="708ECC15" w14:textId="0236014A" w:rsidR="00EF41D8" w:rsidRPr="00FA2ACF" w:rsidRDefault="0056378F" w:rsidP="00EF41D8">
      <w:pPr>
        <w:pStyle w:val="Default"/>
        <w:rPr>
          <w:sz w:val="18"/>
          <w:szCs w:val="18"/>
        </w:rPr>
      </w:pPr>
      <w:r>
        <w:rPr>
          <w:b/>
          <w:bCs/>
          <w:sz w:val="18"/>
          <w:szCs w:val="18"/>
        </w:rPr>
        <w:t>12</w:t>
      </w:r>
      <w:r w:rsidR="00EF41D8" w:rsidRPr="00FA2ACF">
        <w:rPr>
          <w:b/>
          <w:bCs/>
          <w:sz w:val="18"/>
          <w:szCs w:val="18"/>
        </w:rPr>
        <w:t xml:space="preserve">. </w:t>
      </w:r>
      <w:r w:rsidR="000B1E4C">
        <w:rPr>
          <w:b/>
          <w:bCs/>
          <w:sz w:val="18"/>
          <w:szCs w:val="18"/>
        </w:rPr>
        <w:t>Взаимодействие с</w:t>
      </w:r>
      <w:r w:rsidR="00EF41D8" w:rsidRPr="00FA2ACF">
        <w:rPr>
          <w:b/>
          <w:bCs/>
          <w:sz w:val="18"/>
          <w:szCs w:val="18"/>
        </w:rPr>
        <w:t xml:space="preserve"> </w:t>
      </w:r>
      <w:r w:rsidR="000B1E4C">
        <w:rPr>
          <w:b/>
          <w:bCs/>
          <w:sz w:val="18"/>
          <w:szCs w:val="18"/>
        </w:rPr>
        <w:t>номинальным держателем</w:t>
      </w:r>
      <w:r w:rsidR="00EF41D8" w:rsidRPr="00FA2ACF">
        <w:rPr>
          <w:b/>
          <w:bCs/>
          <w:sz w:val="18"/>
          <w:szCs w:val="18"/>
        </w:rPr>
        <w:t xml:space="preserve"> </w:t>
      </w:r>
    </w:p>
    <w:p w14:paraId="313844AE" w14:textId="28C2B783" w:rsidR="00EF41D8" w:rsidRPr="00FA2ACF" w:rsidRDefault="00EF41D8" w:rsidP="00EF41D8">
      <w:pPr>
        <w:pStyle w:val="Default"/>
        <w:rPr>
          <w:sz w:val="18"/>
          <w:szCs w:val="18"/>
        </w:rPr>
      </w:pPr>
      <w:r w:rsidRPr="00FA2ACF">
        <w:rPr>
          <w:sz w:val="18"/>
          <w:szCs w:val="18"/>
        </w:rPr>
        <w:t>Лицевой счет номинального держателя, на котором учитываются права на ценные бумаги, принадлежащие иным лицам, открывается депозитарию (далее НД) в соответствии с требованиями</w:t>
      </w:r>
      <w:r w:rsidR="00B04CD0">
        <w:rPr>
          <w:sz w:val="18"/>
          <w:szCs w:val="18"/>
        </w:rPr>
        <w:t xml:space="preserve"> </w:t>
      </w:r>
      <w:r w:rsidRPr="00FA2ACF">
        <w:rPr>
          <w:sz w:val="18"/>
          <w:szCs w:val="18"/>
        </w:rPr>
        <w:t xml:space="preserve">настоящих Правил. </w:t>
      </w:r>
    </w:p>
    <w:p w14:paraId="56AF9536" w14:textId="77777777" w:rsidR="00EF41D8" w:rsidRPr="00FA2ACF" w:rsidRDefault="00EF41D8" w:rsidP="00EF41D8">
      <w:pPr>
        <w:pStyle w:val="Default"/>
        <w:rPr>
          <w:sz w:val="18"/>
          <w:szCs w:val="18"/>
        </w:rPr>
      </w:pPr>
      <w:r w:rsidRPr="00FA2ACF">
        <w:rPr>
          <w:sz w:val="18"/>
          <w:szCs w:val="18"/>
        </w:rPr>
        <w:t xml:space="preserve">Учет ценных бумаг, принадлежащих зарегистрированному лицу как НД и как владельцу ценных бумаг, осуществляется на отдельных лицевых счетах. </w:t>
      </w:r>
    </w:p>
    <w:p w14:paraId="28FC15D4" w14:textId="77777777" w:rsidR="00EF41D8" w:rsidRPr="00FA2ACF" w:rsidRDefault="00EF41D8" w:rsidP="00EF41D8">
      <w:pPr>
        <w:pStyle w:val="Default"/>
        <w:rPr>
          <w:sz w:val="18"/>
          <w:szCs w:val="18"/>
        </w:rPr>
      </w:pPr>
      <w:r w:rsidRPr="00FA2ACF">
        <w:rPr>
          <w:sz w:val="18"/>
          <w:szCs w:val="18"/>
        </w:rPr>
        <w:t xml:space="preserve">Ценные бумаги, учитываемые на лицевом счете НД, не учитываются на лицевом счете зарегистрированного лица, в интересах которого действует НД. </w:t>
      </w:r>
    </w:p>
    <w:p w14:paraId="69DE3E5B" w14:textId="77777777" w:rsidR="00EF41D8" w:rsidRPr="00FA2ACF" w:rsidRDefault="00EF41D8" w:rsidP="00EF41D8">
      <w:pPr>
        <w:pStyle w:val="Default"/>
        <w:rPr>
          <w:sz w:val="18"/>
          <w:szCs w:val="18"/>
        </w:rPr>
      </w:pPr>
      <w:r w:rsidRPr="00FA2ACF">
        <w:rPr>
          <w:sz w:val="18"/>
          <w:szCs w:val="18"/>
        </w:rPr>
        <w:t xml:space="preserve">Переход прав на ценные бумаги между депонентами одного НД не отражаются на его лицевом счете НД у Регистратора. </w:t>
      </w:r>
    </w:p>
    <w:p w14:paraId="0E0B08D2" w14:textId="77777777" w:rsidR="00EF41D8" w:rsidRPr="00FA2ACF" w:rsidRDefault="00EF41D8" w:rsidP="00EF41D8">
      <w:pPr>
        <w:pStyle w:val="Default"/>
        <w:rPr>
          <w:sz w:val="18"/>
          <w:szCs w:val="18"/>
        </w:rPr>
      </w:pPr>
      <w:r w:rsidRPr="00FA2ACF">
        <w:rPr>
          <w:sz w:val="18"/>
          <w:szCs w:val="18"/>
        </w:rPr>
        <w:t xml:space="preserve">Лицо, осуществляющее права по ЦБ, если его права на ЦБ учитываются номинальным держателем, иностранным номинальным держателем, иностранной организацией, имеющей право в соответствии с её личным законом осуществлять учет и переход прав на ЦБ реализует преимущественное право приобретения ЦБ, право требовать выкупа, приобретения или погашения, принадлежащих ему ЦБ только путем дачи указаний (инструкций) таким организациям, а при осуществлении иных прав по ЦБ путем дачи указаний (инструкций) таким организациям, если это предусмотрено договором с ним, или лично, в том числе через своего представителя. </w:t>
      </w:r>
    </w:p>
    <w:p w14:paraId="585E1902" w14:textId="77777777" w:rsidR="00EF41D8" w:rsidRPr="00FA2ACF" w:rsidRDefault="00EF41D8" w:rsidP="00EF41D8">
      <w:pPr>
        <w:pStyle w:val="Default"/>
        <w:rPr>
          <w:sz w:val="18"/>
          <w:szCs w:val="18"/>
        </w:rPr>
      </w:pPr>
      <w:r w:rsidRPr="00FA2ACF">
        <w:rPr>
          <w:sz w:val="18"/>
          <w:szCs w:val="18"/>
        </w:rPr>
        <w:t xml:space="preserve">НД обязан по требованию Регистратора предоставить информацию, необходимую для составления списка владельцев ценных бумаг, на определенную в требовании дату, в том числе о лицах, которые не предоставили НД информацию необходимую для составления списка владельцев ценных бумаг, а также о количестве ЦБ, в отношении которых такая информация не предоставлена. </w:t>
      </w:r>
    </w:p>
    <w:p w14:paraId="2CF24ED3" w14:textId="77777777" w:rsidR="00EF41D8" w:rsidRPr="00FA2ACF" w:rsidRDefault="00EF41D8" w:rsidP="00EF41D8">
      <w:pPr>
        <w:pStyle w:val="Default"/>
        <w:rPr>
          <w:sz w:val="18"/>
          <w:szCs w:val="18"/>
        </w:rPr>
      </w:pPr>
      <w:r w:rsidRPr="00FA2ACF">
        <w:rPr>
          <w:sz w:val="18"/>
          <w:szCs w:val="18"/>
        </w:rPr>
        <w:t xml:space="preserve">НД, зарегистрированный в Реестре, при получении от Регистратора информации и материалов, предусмотренных федеральными законами и принятыми в соответствии с ними нормативными актами Банка России и предназначенных лицам, осуществляющим права по ЦБ, права на ЦБ которых учитываются у НД (включая но не ограничиваясь, направляемые Регистратором в соответствии с пунктом 4 статьи 52 Федерального закона от 26.12.1995г. № 208-ФЗ «Об акционерных обществах»), предоставляет Регистратору сведения, необходимые для составления списка лиц, осуществляющих права по ценным бумагам, в том числе сведения, полученные от номинальных держателей или иностранных номинальных держателей, являющихся его депонентами, в форме сообщения, содержащего волеизъявление лица, осуществляющего права по ЦБ. </w:t>
      </w:r>
    </w:p>
    <w:p w14:paraId="2991318B" w14:textId="4FF3AECB" w:rsidR="00EF41D8" w:rsidRPr="00FA2ACF" w:rsidRDefault="00EF41D8" w:rsidP="006B12EA">
      <w:pPr>
        <w:pStyle w:val="Default"/>
        <w:rPr>
          <w:color w:val="auto"/>
          <w:sz w:val="18"/>
          <w:szCs w:val="18"/>
        </w:rPr>
      </w:pPr>
      <w:r w:rsidRPr="00FA2ACF">
        <w:rPr>
          <w:sz w:val="18"/>
          <w:szCs w:val="18"/>
        </w:rPr>
        <w:t xml:space="preserve">Сообщения НД, содержащие волеизъявления лиц, осуществляющих права по ЦБ, предоставляются Регистратору не позднее установленной федеральными законами или нормативными актами Банка России </w:t>
      </w:r>
      <w:r w:rsidRPr="00FA2ACF">
        <w:rPr>
          <w:color w:val="auto"/>
          <w:sz w:val="18"/>
          <w:szCs w:val="18"/>
        </w:rPr>
        <w:t xml:space="preserve">даты, до которой должны быть получены бюллетени, требования и иные документы, свидетельствующие о волеизъявлении лиц, осуществляющих права по ЦБ. </w:t>
      </w:r>
    </w:p>
    <w:p w14:paraId="42267CFC" w14:textId="77777777" w:rsidR="00EF41D8" w:rsidRPr="00FA2ACF" w:rsidRDefault="00EF41D8" w:rsidP="00EF41D8">
      <w:pPr>
        <w:pStyle w:val="Default"/>
        <w:rPr>
          <w:color w:val="auto"/>
          <w:sz w:val="18"/>
          <w:szCs w:val="18"/>
        </w:rPr>
      </w:pPr>
      <w:r w:rsidRPr="00FA2ACF">
        <w:rPr>
          <w:color w:val="auto"/>
          <w:sz w:val="18"/>
          <w:szCs w:val="18"/>
        </w:rPr>
        <w:t xml:space="preserve">Сообщение НД, содержащее волеизъявление лица, осуществляющего права по ЦБ должно содержать: </w:t>
      </w:r>
    </w:p>
    <w:p w14:paraId="5995A111" w14:textId="46435BC8" w:rsidR="00EF41D8" w:rsidRPr="00FA2ACF" w:rsidRDefault="00EF41D8" w:rsidP="000B527E">
      <w:pPr>
        <w:pStyle w:val="Default"/>
        <w:numPr>
          <w:ilvl w:val="0"/>
          <w:numId w:val="16"/>
        </w:numPr>
        <w:spacing w:after="31"/>
        <w:rPr>
          <w:color w:val="auto"/>
          <w:sz w:val="18"/>
          <w:szCs w:val="18"/>
        </w:rPr>
      </w:pPr>
      <w:r w:rsidRPr="00FA2ACF">
        <w:rPr>
          <w:color w:val="auto"/>
          <w:sz w:val="18"/>
          <w:szCs w:val="18"/>
        </w:rPr>
        <w:t xml:space="preserve">сведения, позволяющие идентифицировать лицо, осуществляющее права по ЦБ; </w:t>
      </w:r>
    </w:p>
    <w:p w14:paraId="5C50FAFE" w14:textId="578180A2" w:rsidR="00EF41D8" w:rsidRPr="00FA2ACF" w:rsidRDefault="00EF41D8" w:rsidP="000B527E">
      <w:pPr>
        <w:pStyle w:val="Default"/>
        <w:numPr>
          <w:ilvl w:val="0"/>
          <w:numId w:val="16"/>
        </w:numPr>
        <w:spacing w:after="31"/>
        <w:rPr>
          <w:color w:val="auto"/>
          <w:sz w:val="18"/>
          <w:szCs w:val="18"/>
        </w:rPr>
      </w:pPr>
      <w:r w:rsidRPr="00FA2ACF">
        <w:rPr>
          <w:color w:val="auto"/>
          <w:sz w:val="18"/>
          <w:szCs w:val="18"/>
        </w:rPr>
        <w:t xml:space="preserve">сведения, позволяющие идентифицировать ЦБ, права по которым осуществляются; </w:t>
      </w:r>
    </w:p>
    <w:p w14:paraId="29B9B8BE" w14:textId="4DAA9F90" w:rsidR="00EF41D8" w:rsidRPr="00FA2ACF" w:rsidRDefault="00EF41D8" w:rsidP="000B527E">
      <w:pPr>
        <w:pStyle w:val="Default"/>
        <w:numPr>
          <w:ilvl w:val="0"/>
          <w:numId w:val="16"/>
        </w:numPr>
        <w:spacing w:after="31"/>
        <w:rPr>
          <w:color w:val="auto"/>
          <w:sz w:val="18"/>
          <w:szCs w:val="18"/>
        </w:rPr>
      </w:pPr>
      <w:r w:rsidRPr="00FA2ACF">
        <w:rPr>
          <w:color w:val="auto"/>
          <w:sz w:val="18"/>
          <w:szCs w:val="18"/>
        </w:rPr>
        <w:t xml:space="preserve">количество ЦБ, принадлежащих лицу, осуществляющему права по ЦБ; </w:t>
      </w:r>
    </w:p>
    <w:p w14:paraId="54F11C07" w14:textId="1DC75A2E" w:rsidR="00EF41D8" w:rsidRPr="00FA2ACF" w:rsidRDefault="00EF41D8" w:rsidP="000B527E">
      <w:pPr>
        <w:pStyle w:val="Default"/>
        <w:numPr>
          <w:ilvl w:val="0"/>
          <w:numId w:val="16"/>
        </w:numPr>
        <w:rPr>
          <w:color w:val="auto"/>
          <w:sz w:val="18"/>
          <w:szCs w:val="18"/>
        </w:rPr>
      </w:pPr>
      <w:r w:rsidRPr="00FA2ACF">
        <w:rPr>
          <w:color w:val="auto"/>
          <w:sz w:val="18"/>
          <w:szCs w:val="18"/>
        </w:rPr>
        <w:t xml:space="preserve">международный код идентификации НД. </w:t>
      </w:r>
    </w:p>
    <w:p w14:paraId="1541770C" w14:textId="1B973DF1" w:rsidR="00EF41D8" w:rsidRPr="00FA2ACF" w:rsidRDefault="00EF41D8" w:rsidP="00EF41D8">
      <w:pPr>
        <w:pStyle w:val="Default"/>
        <w:rPr>
          <w:color w:val="auto"/>
          <w:sz w:val="18"/>
          <w:szCs w:val="18"/>
        </w:rPr>
      </w:pPr>
      <w:r w:rsidRPr="00FA2ACF">
        <w:rPr>
          <w:color w:val="auto"/>
          <w:sz w:val="18"/>
          <w:szCs w:val="18"/>
        </w:rPr>
        <w:t xml:space="preserve">Обмен документами между НД и Регистратором осуществляется в электронной форме (в форме электронных документов). Технические стандарты обмена документами в электронной форме устанавливает саморегулируемая организация профессиональных участников рынка ценных бумаг, осуществляющих деятельность по ведению реестра и депозитарную деятельность. </w:t>
      </w:r>
    </w:p>
    <w:p w14:paraId="0B80B1C6" w14:textId="77777777" w:rsidR="00EF41D8" w:rsidRPr="00FA2ACF" w:rsidRDefault="00EF41D8" w:rsidP="00EF41D8">
      <w:pPr>
        <w:pStyle w:val="Default"/>
        <w:rPr>
          <w:color w:val="auto"/>
          <w:sz w:val="18"/>
          <w:szCs w:val="18"/>
        </w:rPr>
      </w:pPr>
      <w:r w:rsidRPr="00FA2ACF">
        <w:rPr>
          <w:color w:val="auto"/>
          <w:sz w:val="18"/>
          <w:szCs w:val="18"/>
        </w:rPr>
        <w:t xml:space="preserve">В целях проведения депозитарием сверки, предусмотренной п. 9 ст. 8.5 ФЗ «О рынке ценных бумаг» Регистратор предоставляет НД справку об операциях по его лицевому счету без предъявления НД требования о предоставлении указанной справки (далее – «Справка в целях сверки»). </w:t>
      </w:r>
    </w:p>
    <w:p w14:paraId="6330A510" w14:textId="77777777" w:rsidR="00EF41D8" w:rsidRPr="00FA2ACF" w:rsidRDefault="00EF41D8" w:rsidP="00EF41D8">
      <w:pPr>
        <w:pStyle w:val="Default"/>
        <w:rPr>
          <w:color w:val="auto"/>
          <w:sz w:val="18"/>
          <w:szCs w:val="18"/>
        </w:rPr>
      </w:pPr>
      <w:r w:rsidRPr="00FA2ACF">
        <w:rPr>
          <w:color w:val="auto"/>
          <w:sz w:val="18"/>
          <w:szCs w:val="18"/>
        </w:rPr>
        <w:t xml:space="preserve">Справка в целях сверки предоставляется Регистратором в виде электронного документа не позднее рабочего дня, следующего за днем совершения операции списания/зачисления ценных бумаг по лицевому счету НД, и содержит в том числе следующую информацию: </w:t>
      </w:r>
    </w:p>
    <w:p w14:paraId="5C393020" w14:textId="0C549D8B" w:rsidR="00EF41D8" w:rsidRPr="00FA2ACF" w:rsidRDefault="00EF41D8" w:rsidP="000B527E">
      <w:pPr>
        <w:pStyle w:val="Default"/>
        <w:numPr>
          <w:ilvl w:val="0"/>
          <w:numId w:val="16"/>
        </w:numPr>
        <w:spacing w:after="32"/>
        <w:rPr>
          <w:color w:val="auto"/>
          <w:sz w:val="18"/>
          <w:szCs w:val="18"/>
        </w:rPr>
      </w:pPr>
      <w:r w:rsidRPr="00FA2ACF">
        <w:rPr>
          <w:color w:val="auto"/>
          <w:sz w:val="18"/>
          <w:szCs w:val="18"/>
        </w:rPr>
        <w:t xml:space="preserve">количество ценных бумаг, учитываемых на лицевом счете НД по состоянию на конец рабочего дня совершения соответствующей операции (операций); </w:t>
      </w:r>
    </w:p>
    <w:p w14:paraId="18F8293F" w14:textId="12C39101" w:rsidR="00EF41D8" w:rsidRPr="00FA2ACF" w:rsidRDefault="00EF41D8" w:rsidP="000B527E">
      <w:pPr>
        <w:pStyle w:val="Default"/>
        <w:numPr>
          <w:ilvl w:val="0"/>
          <w:numId w:val="16"/>
        </w:numPr>
        <w:rPr>
          <w:color w:val="auto"/>
          <w:sz w:val="18"/>
          <w:szCs w:val="18"/>
        </w:rPr>
      </w:pPr>
      <w:r w:rsidRPr="00FA2ACF">
        <w:rPr>
          <w:color w:val="auto"/>
          <w:sz w:val="18"/>
          <w:szCs w:val="18"/>
        </w:rPr>
        <w:t xml:space="preserve">реквизиты договоров НД с их клиентами указанные в распоряжении зарегистрированного лица, на основании которого проведена операция (в случае совершения операции на основании распоряжения, содержащего соответствующие реквизиты). </w:t>
      </w:r>
    </w:p>
    <w:p w14:paraId="27DC7572" w14:textId="1E4D705B" w:rsidR="00EF41D8" w:rsidRPr="00FA2ACF" w:rsidRDefault="00EF41D8" w:rsidP="00EF41D8">
      <w:pPr>
        <w:pStyle w:val="Default"/>
        <w:rPr>
          <w:color w:val="auto"/>
          <w:sz w:val="18"/>
          <w:szCs w:val="18"/>
        </w:rPr>
      </w:pPr>
      <w:r w:rsidRPr="00FA2ACF">
        <w:rPr>
          <w:color w:val="auto"/>
          <w:sz w:val="18"/>
          <w:szCs w:val="18"/>
        </w:rPr>
        <w:t xml:space="preserve">Уведомление о совершении операции предоставляется НД в день внесения записи по лицевому счету НД. </w:t>
      </w:r>
    </w:p>
    <w:p w14:paraId="4F925475" w14:textId="77777777" w:rsidR="00EF41D8" w:rsidRPr="00FA2ACF" w:rsidRDefault="00EF41D8" w:rsidP="00EF41D8">
      <w:pPr>
        <w:pStyle w:val="Default"/>
        <w:rPr>
          <w:color w:val="auto"/>
          <w:sz w:val="18"/>
          <w:szCs w:val="18"/>
        </w:rPr>
      </w:pPr>
      <w:r w:rsidRPr="00FA2ACF">
        <w:rPr>
          <w:color w:val="auto"/>
          <w:sz w:val="18"/>
          <w:szCs w:val="18"/>
        </w:rPr>
        <w:t xml:space="preserve">В целях предоставления Регистратору сведений, предусмотренных настоящими Правилами, и получения от Регистратора Справки в целях сверки и уведомления о совершении операции, НД обязан установить с Регистратором электронное взаимодействие, заключив соответствующий договор. </w:t>
      </w:r>
    </w:p>
    <w:p w14:paraId="3BBEE645" w14:textId="77777777" w:rsidR="00EF41D8" w:rsidRPr="00FA2ACF" w:rsidRDefault="00EF41D8" w:rsidP="00EF41D8">
      <w:pPr>
        <w:pStyle w:val="Default"/>
        <w:rPr>
          <w:color w:val="auto"/>
          <w:sz w:val="18"/>
          <w:szCs w:val="18"/>
        </w:rPr>
      </w:pPr>
      <w:r w:rsidRPr="00FA2ACF">
        <w:rPr>
          <w:color w:val="auto"/>
          <w:sz w:val="18"/>
          <w:szCs w:val="18"/>
        </w:rPr>
        <w:t xml:space="preserve">Регистратор не несет ответственности в случае ненадлежащего исполнения НД своих обязанностей по предоставлению информации в соответствии с действующим законодательством. </w:t>
      </w:r>
    </w:p>
    <w:p w14:paraId="2594AFC6" w14:textId="77777777" w:rsidR="00EF41D8" w:rsidRPr="00FA2ACF" w:rsidRDefault="00EF41D8" w:rsidP="00EF41D8">
      <w:pPr>
        <w:pStyle w:val="Default"/>
        <w:rPr>
          <w:color w:val="auto"/>
          <w:sz w:val="18"/>
          <w:szCs w:val="18"/>
        </w:rPr>
      </w:pPr>
      <w:r w:rsidRPr="00FA2ACF">
        <w:rPr>
          <w:color w:val="auto"/>
          <w:sz w:val="18"/>
          <w:szCs w:val="18"/>
        </w:rPr>
        <w:t xml:space="preserve">При наличии соответствующего поручения эмитента, Регистратор имеет право направлять в адрес НД, в виде электронных документов, материалы и информацию, подлежащую предоставлению акционерам в соответствии с законодательством РФ, а также получать от НД информацию, предоставляемую в адрес эмитента. Направление материалов в адрес НД осуществляется в виде электронных документов, подписанных электронной подписью Регистратора. Регистратор несет ответственность за обеспечение отправки материалов в адрес НД и не несет ответственности за содержание материалов, предоставленных эмитентом. Регистратор гарантирует, что факт отправки в адрес НД материалов, предоставленных эмитентом, означает наличие у Регистратора соответствующих полномочий и поручения эмитента. </w:t>
      </w:r>
    </w:p>
    <w:p w14:paraId="5427F613" w14:textId="77777777" w:rsidR="00EF41D8" w:rsidRPr="00FA2ACF" w:rsidRDefault="00EF41D8" w:rsidP="00EF41D8">
      <w:pPr>
        <w:pStyle w:val="Default"/>
        <w:rPr>
          <w:color w:val="auto"/>
          <w:sz w:val="18"/>
          <w:szCs w:val="18"/>
        </w:rPr>
      </w:pPr>
      <w:r w:rsidRPr="00FA2ACF">
        <w:rPr>
          <w:color w:val="auto"/>
          <w:sz w:val="18"/>
          <w:szCs w:val="18"/>
        </w:rPr>
        <w:t xml:space="preserve">Для обмена материалами и информацией, связанной с проведением эмитентом корпоративных действий, используются те же каналы электронного взаимодействия, по которым Регистратор и НД осуществляют обмен электронными документами для предоставления НД Регистратору сведений, предусмотренных настоящими Правилами и Справки в целях сверки. При этом для передаваемых материалов и информации используются перечень и форматы электронных документов, определенные Правилами электронного взаимодействия организатора системы ЭДО, даже если такая возможность не предусмотрена договором между НД и Регистратором. Если Правилами электронного взаимодействия организатора системы ЭДО или договором не определены перечень и форматы таких электронных документов, то используются форматы НД ЦД, установленные для таких документов. </w:t>
      </w:r>
    </w:p>
    <w:p w14:paraId="1C182B1E" w14:textId="77777777" w:rsidR="00EF41D8" w:rsidRPr="00FA2ACF" w:rsidRDefault="00EF41D8" w:rsidP="00EF41D8">
      <w:pPr>
        <w:pStyle w:val="Default"/>
        <w:rPr>
          <w:color w:val="auto"/>
          <w:sz w:val="18"/>
          <w:szCs w:val="18"/>
        </w:rPr>
      </w:pPr>
      <w:r w:rsidRPr="00FA2ACF">
        <w:rPr>
          <w:color w:val="auto"/>
          <w:sz w:val="18"/>
          <w:szCs w:val="18"/>
        </w:rPr>
        <w:t xml:space="preserve">Изложенный в настоящем разделе порядок отправки информации и материалов в виде электронных документов в адрес номинального держателя является надлежащим исполнением эмитентом своих обязанностей, предусмотренных законодательством РФ. </w:t>
      </w:r>
    </w:p>
    <w:p w14:paraId="663AED2C" w14:textId="77777777" w:rsidR="00EF41D8" w:rsidRPr="00FA2ACF" w:rsidRDefault="00EF41D8" w:rsidP="00EF41D8">
      <w:pPr>
        <w:pStyle w:val="Default"/>
        <w:rPr>
          <w:color w:val="auto"/>
          <w:sz w:val="18"/>
          <w:szCs w:val="18"/>
        </w:rPr>
      </w:pPr>
      <w:r w:rsidRPr="00FA2ACF">
        <w:rPr>
          <w:color w:val="auto"/>
          <w:sz w:val="18"/>
          <w:szCs w:val="18"/>
        </w:rPr>
        <w:t xml:space="preserve">Не позднее следующего после проведения операции объединения выпусков ценных бумаг дня регистратор направляет номинальным держателям, зарегистрированным в системе ведения реестра, в виде электронного документа уведомление об объединении выпусков ценных бумаг, содержащее: </w:t>
      </w:r>
    </w:p>
    <w:p w14:paraId="7DA99190" w14:textId="6D7DC49B" w:rsidR="00EF41D8" w:rsidRPr="00FA2ACF" w:rsidRDefault="00EF41D8" w:rsidP="000B527E">
      <w:pPr>
        <w:pStyle w:val="Default"/>
        <w:numPr>
          <w:ilvl w:val="0"/>
          <w:numId w:val="16"/>
        </w:numPr>
        <w:spacing w:after="32"/>
        <w:rPr>
          <w:color w:val="auto"/>
          <w:sz w:val="18"/>
          <w:szCs w:val="18"/>
        </w:rPr>
      </w:pPr>
      <w:r w:rsidRPr="00FA2ACF">
        <w:rPr>
          <w:color w:val="auto"/>
          <w:sz w:val="18"/>
          <w:szCs w:val="18"/>
        </w:rPr>
        <w:t xml:space="preserve">полное наименование регистратора, место нахождения, почтовый адрес, телефон, факс, электронный адрес; </w:t>
      </w:r>
    </w:p>
    <w:p w14:paraId="6D4246AF" w14:textId="769BD3B1" w:rsidR="00EF41D8" w:rsidRPr="00FA2ACF" w:rsidRDefault="00EF41D8" w:rsidP="000B527E">
      <w:pPr>
        <w:pStyle w:val="Default"/>
        <w:numPr>
          <w:ilvl w:val="0"/>
          <w:numId w:val="16"/>
        </w:numPr>
        <w:spacing w:after="32"/>
        <w:rPr>
          <w:color w:val="auto"/>
          <w:sz w:val="18"/>
          <w:szCs w:val="18"/>
        </w:rPr>
      </w:pPr>
      <w:r w:rsidRPr="00FA2ACF">
        <w:rPr>
          <w:color w:val="auto"/>
          <w:sz w:val="18"/>
          <w:szCs w:val="18"/>
        </w:rPr>
        <w:t xml:space="preserve">полное наименование эмитента, объединение выпусков которого проведено; </w:t>
      </w:r>
    </w:p>
    <w:p w14:paraId="229E8DB4" w14:textId="59363667" w:rsidR="00EF41D8" w:rsidRPr="00FA2ACF" w:rsidRDefault="00EF41D8" w:rsidP="000B527E">
      <w:pPr>
        <w:pStyle w:val="Default"/>
        <w:numPr>
          <w:ilvl w:val="0"/>
          <w:numId w:val="16"/>
        </w:numPr>
        <w:spacing w:after="32"/>
        <w:rPr>
          <w:color w:val="auto"/>
          <w:sz w:val="18"/>
          <w:szCs w:val="18"/>
        </w:rPr>
      </w:pPr>
      <w:r w:rsidRPr="00FA2ACF">
        <w:rPr>
          <w:color w:val="auto"/>
          <w:sz w:val="18"/>
          <w:szCs w:val="18"/>
        </w:rPr>
        <w:t xml:space="preserve">индивидуальные номера (коды) объединяемых выпусков ценных бумаг и индивидуальный номер (код) объединенного выпуска; </w:t>
      </w:r>
    </w:p>
    <w:p w14:paraId="37AEFC0C" w14:textId="65BE82F9" w:rsidR="00EF41D8" w:rsidRPr="00FA2ACF" w:rsidRDefault="00EF41D8" w:rsidP="000B527E">
      <w:pPr>
        <w:pStyle w:val="Default"/>
        <w:numPr>
          <w:ilvl w:val="0"/>
          <w:numId w:val="16"/>
        </w:numPr>
        <w:spacing w:after="32"/>
        <w:rPr>
          <w:color w:val="auto"/>
          <w:sz w:val="18"/>
          <w:szCs w:val="18"/>
        </w:rPr>
      </w:pPr>
      <w:r w:rsidRPr="00FA2ACF">
        <w:rPr>
          <w:color w:val="auto"/>
          <w:sz w:val="18"/>
          <w:szCs w:val="18"/>
        </w:rPr>
        <w:t xml:space="preserve">количество ценных бумаг объединенного выпуска, учитываемых на лицевом счете номинального держателя; </w:t>
      </w:r>
    </w:p>
    <w:p w14:paraId="4F08210A" w14:textId="51B00FAD" w:rsidR="00EF41D8" w:rsidRPr="00FA2ACF" w:rsidRDefault="00EF41D8" w:rsidP="000B527E">
      <w:pPr>
        <w:pStyle w:val="Default"/>
        <w:numPr>
          <w:ilvl w:val="0"/>
          <w:numId w:val="16"/>
        </w:numPr>
        <w:rPr>
          <w:color w:val="auto"/>
          <w:sz w:val="18"/>
          <w:szCs w:val="18"/>
        </w:rPr>
      </w:pPr>
      <w:r w:rsidRPr="00FA2ACF">
        <w:rPr>
          <w:color w:val="auto"/>
          <w:sz w:val="18"/>
          <w:szCs w:val="18"/>
        </w:rPr>
        <w:t xml:space="preserve">дату проведения операции объединения выпусков ценных бумаг эмитента. </w:t>
      </w:r>
    </w:p>
    <w:p w14:paraId="05E85DD2" w14:textId="77777777" w:rsidR="00EF41D8" w:rsidRPr="00FA2ACF" w:rsidRDefault="00EF41D8" w:rsidP="00EF41D8">
      <w:pPr>
        <w:pStyle w:val="Default"/>
        <w:rPr>
          <w:color w:val="auto"/>
          <w:sz w:val="18"/>
          <w:szCs w:val="18"/>
        </w:rPr>
      </w:pPr>
    </w:p>
    <w:p w14:paraId="3CC431DF" w14:textId="77777777" w:rsidR="003C7EE9" w:rsidRDefault="00EF41D8" w:rsidP="003C7EE9">
      <w:pPr>
        <w:pStyle w:val="Default"/>
        <w:rPr>
          <w:color w:val="auto"/>
          <w:sz w:val="18"/>
          <w:szCs w:val="18"/>
        </w:rPr>
      </w:pPr>
      <w:r w:rsidRPr="00FA2ACF">
        <w:rPr>
          <w:color w:val="auto"/>
          <w:sz w:val="18"/>
          <w:szCs w:val="18"/>
        </w:rPr>
        <w:t xml:space="preserve">Не позднее следующего после проведения операции аннулирования кода дополнительного выпуска дня регистратор направляет номинальным держателям, зарегистрированным в системе ведения реестра, в электронной форме уведомление об аннулировании кода дополнительного выпуска, содержащее: </w:t>
      </w:r>
    </w:p>
    <w:p w14:paraId="2B587BDB" w14:textId="29E7CD85" w:rsidR="00EF41D8" w:rsidRPr="003C7EE9" w:rsidRDefault="00EF41D8" w:rsidP="000B527E">
      <w:pPr>
        <w:pStyle w:val="Default"/>
        <w:numPr>
          <w:ilvl w:val="0"/>
          <w:numId w:val="23"/>
        </w:numPr>
        <w:rPr>
          <w:color w:val="auto"/>
          <w:sz w:val="18"/>
          <w:szCs w:val="18"/>
        </w:rPr>
      </w:pPr>
      <w:r w:rsidRPr="003C7EE9">
        <w:rPr>
          <w:color w:val="auto"/>
          <w:sz w:val="18"/>
          <w:szCs w:val="18"/>
        </w:rPr>
        <w:t xml:space="preserve">полное наименование регистратора, адрес места нахождения, почтовый адрес, телефон, факс, электронный адрес; </w:t>
      </w:r>
    </w:p>
    <w:p w14:paraId="7C945932" w14:textId="1924D9AB" w:rsidR="00EF41D8" w:rsidRPr="00FA2ACF" w:rsidRDefault="00EF41D8" w:rsidP="000B527E">
      <w:pPr>
        <w:pStyle w:val="Default"/>
        <w:numPr>
          <w:ilvl w:val="0"/>
          <w:numId w:val="16"/>
        </w:numPr>
        <w:spacing w:after="33"/>
        <w:rPr>
          <w:color w:val="auto"/>
          <w:sz w:val="18"/>
          <w:szCs w:val="18"/>
        </w:rPr>
      </w:pPr>
      <w:r w:rsidRPr="00FA2ACF">
        <w:rPr>
          <w:color w:val="auto"/>
          <w:sz w:val="18"/>
          <w:szCs w:val="18"/>
        </w:rPr>
        <w:t xml:space="preserve">полное наименование эмитента, объединение выпусков которого проведено; </w:t>
      </w:r>
    </w:p>
    <w:p w14:paraId="622ECECB" w14:textId="74890715" w:rsidR="00EF41D8" w:rsidRPr="00FA2ACF" w:rsidRDefault="00EF41D8" w:rsidP="000B527E">
      <w:pPr>
        <w:pStyle w:val="Default"/>
        <w:numPr>
          <w:ilvl w:val="0"/>
          <w:numId w:val="16"/>
        </w:numPr>
        <w:spacing w:after="33"/>
        <w:rPr>
          <w:color w:val="auto"/>
          <w:sz w:val="18"/>
          <w:szCs w:val="18"/>
        </w:rPr>
      </w:pPr>
      <w:r w:rsidRPr="00FA2ACF">
        <w:rPr>
          <w:color w:val="auto"/>
          <w:sz w:val="18"/>
          <w:szCs w:val="18"/>
        </w:rPr>
        <w:t xml:space="preserve">индивидуальный номер (код) дополнительного выпуска ценных бумаг и индивидуальный номер (код) выпуска, по отношению к которому данный выпуск является дополнительным; </w:t>
      </w:r>
    </w:p>
    <w:p w14:paraId="38C036DC" w14:textId="057C3DE6" w:rsidR="00EF41D8" w:rsidRPr="00FA2ACF" w:rsidRDefault="00EF41D8" w:rsidP="000B527E">
      <w:pPr>
        <w:pStyle w:val="Default"/>
        <w:numPr>
          <w:ilvl w:val="0"/>
          <w:numId w:val="16"/>
        </w:numPr>
        <w:spacing w:after="33"/>
        <w:rPr>
          <w:color w:val="auto"/>
          <w:sz w:val="18"/>
          <w:szCs w:val="18"/>
        </w:rPr>
      </w:pPr>
      <w:r w:rsidRPr="00FA2ACF">
        <w:rPr>
          <w:color w:val="auto"/>
          <w:sz w:val="18"/>
          <w:szCs w:val="18"/>
        </w:rPr>
        <w:t xml:space="preserve">количество ценных бумаг эмитента, учитываемых на лицевом счете номинального держателя; </w:t>
      </w:r>
    </w:p>
    <w:p w14:paraId="41056C17" w14:textId="5330CE64" w:rsidR="00EF41D8" w:rsidRPr="00FA2ACF" w:rsidRDefault="00EF41D8" w:rsidP="000B527E">
      <w:pPr>
        <w:pStyle w:val="Default"/>
        <w:numPr>
          <w:ilvl w:val="0"/>
          <w:numId w:val="16"/>
        </w:numPr>
        <w:rPr>
          <w:color w:val="auto"/>
          <w:sz w:val="18"/>
          <w:szCs w:val="18"/>
        </w:rPr>
      </w:pPr>
      <w:r w:rsidRPr="00FA2ACF">
        <w:rPr>
          <w:color w:val="auto"/>
          <w:sz w:val="18"/>
          <w:szCs w:val="18"/>
        </w:rPr>
        <w:t xml:space="preserve">дату проведения операции аннулирования кода. </w:t>
      </w:r>
    </w:p>
    <w:p w14:paraId="081083DA" w14:textId="77777777" w:rsidR="00EF41D8" w:rsidRPr="00FA2ACF" w:rsidRDefault="00EF41D8" w:rsidP="00EF41D8">
      <w:pPr>
        <w:pStyle w:val="Default"/>
        <w:rPr>
          <w:color w:val="auto"/>
          <w:sz w:val="18"/>
          <w:szCs w:val="18"/>
        </w:rPr>
      </w:pPr>
    </w:p>
    <w:p w14:paraId="7C9EFF55" w14:textId="77777777" w:rsidR="00EF41D8" w:rsidRPr="00FA2ACF" w:rsidRDefault="00EF41D8" w:rsidP="00EF41D8">
      <w:pPr>
        <w:pStyle w:val="Default"/>
        <w:rPr>
          <w:color w:val="auto"/>
          <w:sz w:val="18"/>
          <w:szCs w:val="18"/>
        </w:rPr>
      </w:pPr>
      <w:r w:rsidRPr="00FA2ACF">
        <w:rPr>
          <w:color w:val="auto"/>
          <w:sz w:val="18"/>
          <w:szCs w:val="18"/>
        </w:rPr>
        <w:t xml:space="preserve">В случае принятия Банком России решения об аннулировании лицензии депозитария, а также в случае принятия депозитарием решения о своей ликвидации или о реорганизации, в результате которых произойдет прекращение осуществления указанным депозитарием депозитарной деятельности, и (или) о направлении в Банк России заявления об аннулировании лицензии профессионального участника рынка ценных бумаг на осуществление депозитарной деятельности, Регистратор при получении от такого депозитария, которому в Реестре открыт лицевой счет номинального держателя, списка не направивших указания депонентов, проверяет соответствие общего количества ценных бумаг, указанного в списке не направивших указания депонентов количеству ценных бумаг, учитываемых на лицевом счете номинального держателя. </w:t>
      </w:r>
    </w:p>
    <w:p w14:paraId="7AB66878" w14:textId="77777777" w:rsidR="00EF41D8" w:rsidRPr="00FA2ACF" w:rsidRDefault="00EF41D8" w:rsidP="00EF41D8">
      <w:pPr>
        <w:pStyle w:val="Default"/>
        <w:rPr>
          <w:color w:val="auto"/>
          <w:sz w:val="18"/>
          <w:szCs w:val="18"/>
        </w:rPr>
      </w:pPr>
      <w:r w:rsidRPr="00FA2ACF">
        <w:rPr>
          <w:color w:val="auto"/>
          <w:sz w:val="18"/>
          <w:szCs w:val="18"/>
        </w:rPr>
        <w:t xml:space="preserve">В случае если количество ценных бумаг, указанное в списке не направивших указания депонентов, не соответствует количеству таких же ценных бумаг, учитываемых на лицевом счете номинального держателя, предоставившего указанный список, Регистратор в срок не позднее рабочего дня, следующего за днем, когда указанное несоответствие было выявлено, уведомляет об указанном несоответствии номинального держателя и Банк России. </w:t>
      </w:r>
    </w:p>
    <w:p w14:paraId="42D2C8E4" w14:textId="48086870" w:rsidR="00EF41D8" w:rsidRPr="00FA2ACF" w:rsidRDefault="00EF41D8" w:rsidP="00EF41D8">
      <w:pPr>
        <w:pStyle w:val="Default"/>
        <w:rPr>
          <w:color w:val="auto"/>
          <w:sz w:val="18"/>
          <w:szCs w:val="18"/>
        </w:rPr>
      </w:pPr>
      <w:r w:rsidRPr="00FA2ACF">
        <w:rPr>
          <w:color w:val="auto"/>
          <w:sz w:val="18"/>
          <w:szCs w:val="18"/>
        </w:rPr>
        <w:t xml:space="preserve">Особенности и порядок взаимодействия Регистратора с номинальным держателем центральным депозитарием, а также особенности предоставления документов для совершения операций по лицевому счету номинального держателя центрального депозитария представлены в п. 18.1. настоящих Правил. </w:t>
      </w:r>
    </w:p>
    <w:p w14:paraId="059B62AA" w14:textId="668633A0" w:rsidR="00EF41D8" w:rsidRPr="00FA2ACF" w:rsidRDefault="00EF41D8" w:rsidP="00EF41D8">
      <w:pPr>
        <w:pStyle w:val="Default"/>
        <w:rPr>
          <w:color w:val="auto"/>
          <w:sz w:val="18"/>
          <w:szCs w:val="18"/>
        </w:rPr>
      </w:pPr>
    </w:p>
    <w:p w14:paraId="4577683A" w14:textId="77777777" w:rsidR="00EF41D8" w:rsidRPr="00FA2ACF" w:rsidRDefault="00EF41D8" w:rsidP="00EF41D8">
      <w:pPr>
        <w:pStyle w:val="Default"/>
        <w:rPr>
          <w:color w:val="auto"/>
          <w:sz w:val="18"/>
          <w:szCs w:val="18"/>
        </w:rPr>
      </w:pPr>
    </w:p>
    <w:p w14:paraId="2B71B210" w14:textId="616D2993" w:rsidR="00EF41D8" w:rsidRPr="00FA2ACF" w:rsidRDefault="000B1E4C" w:rsidP="00EF41D8">
      <w:pPr>
        <w:pStyle w:val="Default"/>
        <w:rPr>
          <w:color w:val="auto"/>
          <w:sz w:val="18"/>
          <w:szCs w:val="18"/>
        </w:rPr>
      </w:pPr>
      <w:r>
        <w:rPr>
          <w:b/>
          <w:bCs/>
          <w:color w:val="auto"/>
          <w:sz w:val="18"/>
          <w:szCs w:val="18"/>
        </w:rPr>
        <w:t>13</w:t>
      </w:r>
      <w:r w:rsidR="00EF41D8" w:rsidRPr="00FA2ACF">
        <w:rPr>
          <w:b/>
          <w:bCs/>
          <w:color w:val="auto"/>
          <w:sz w:val="18"/>
          <w:szCs w:val="18"/>
        </w:rPr>
        <w:t xml:space="preserve">. </w:t>
      </w:r>
      <w:r>
        <w:rPr>
          <w:b/>
          <w:bCs/>
          <w:sz w:val="18"/>
          <w:szCs w:val="18"/>
        </w:rPr>
        <w:t>Взаимодействие с</w:t>
      </w:r>
      <w:r w:rsidRPr="00FA2ACF">
        <w:rPr>
          <w:b/>
          <w:bCs/>
          <w:sz w:val="18"/>
          <w:szCs w:val="18"/>
        </w:rPr>
        <w:t xml:space="preserve"> </w:t>
      </w:r>
      <w:r>
        <w:rPr>
          <w:b/>
          <w:bCs/>
          <w:sz w:val="18"/>
          <w:szCs w:val="18"/>
        </w:rPr>
        <w:t>номинальным держателем</w:t>
      </w:r>
      <w:r w:rsidRPr="00FA2ACF">
        <w:rPr>
          <w:b/>
          <w:bCs/>
          <w:sz w:val="18"/>
          <w:szCs w:val="18"/>
        </w:rPr>
        <w:t xml:space="preserve"> </w:t>
      </w:r>
      <w:r>
        <w:rPr>
          <w:b/>
          <w:bCs/>
          <w:color w:val="auto"/>
          <w:sz w:val="18"/>
          <w:szCs w:val="18"/>
        </w:rPr>
        <w:t>центральным</w:t>
      </w:r>
      <w:r w:rsidR="00EF41D8" w:rsidRPr="00FA2ACF">
        <w:rPr>
          <w:b/>
          <w:bCs/>
          <w:color w:val="auto"/>
          <w:sz w:val="18"/>
          <w:szCs w:val="18"/>
        </w:rPr>
        <w:t xml:space="preserve"> </w:t>
      </w:r>
      <w:r>
        <w:rPr>
          <w:b/>
          <w:bCs/>
          <w:color w:val="auto"/>
          <w:sz w:val="18"/>
          <w:szCs w:val="18"/>
        </w:rPr>
        <w:t>депозитарием</w:t>
      </w:r>
      <w:r w:rsidR="00EF41D8" w:rsidRPr="00FA2ACF">
        <w:rPr>
          <w:b/>
          <w:bCs/>
          <w:color w:val="auto"/>
          <w:sz w:val="18"/>
          <w:szCs w:val="18"/>
        </w:rPr>
        <w:t xml:space="preserve"> </w:t>
      </w:r>
    </w:p>
    <w:p w14:paraId="43C8E47B" w14:textId="6DC066F1" w:rsidR="00EF41D8" w:rsidRPr="00FA2ACF" w:rsidRDefault="00EF41D8" w:rsidP="00EF41D8">
      <w:pPr>
        <w:pStyle w:val="Default"/>
        <w:rPr>
          <w:color w:val="auto"/>
          <w:sz w:val="18"/>
          <w:szCs w:val="18"/>
        </w:rPr>
      </w:pPr>
      <w:r w:rsidRPr="00FA2ACF">
        <w:rPr>
          <w:color w:val="auto"/>
          <w:sz w:val="18"/>
          <w:szCs w:val="18"/>
        </w:rPr>
        <w:t>К номинальному держателю центральному депозитарию применяются все требования настоящих Правил, применяе</w:t>
      </w:r>
      <w:r w:rsidR="000B1E4C">
        <w:rPr>
          <w:color w:val="auto"/>
          <w:sz w:val="18"/>
          <w:szCs w:val="18"/>
        </w:rPr>
        <w:t>мые для номинальных держателей</w:t>
      </w:r>
      <w:r w:rsidRPr="00FA2ACF">
        <w:rPr>
          <w:color w:val="auto"/>
          <w:sz w:val="18"/>
          <w:szCs w:val="18"/>
        </w:rPr>
        <w:t xml:space="preserve">, с учетом особенностей, изложенных в настоящем разделе. </w:t>
      </w:r>
    </w:p>
    <w:p w14:paraId="0CF22644" w14:textId="77777777" w:rsidR="00EF41D8" w:rsidRPr="00FA2ACF" w:rsidRDefault="00EF41D8" w:rsidP="00EF41D8">
      <w:pPr>
        <w:pStyle w:val="Default"/>
        <w:rPr>
          <w:color w:val="auto"/>
          <w:sz w:val="18"/>
          <w:szCs w:val="18"/>
        </w:rPr>
      </w:pPr>
      <w:r w:rsidRPr="00FA2ACF">
        <w:rPr>
          <w:color w:val="auto"/>
          <w:sz w:val="18"/>
          <w:szCs w:val="18"/>
        </w:rPr>
        <w:t xml:space="preserve">Регистратор и НД ЦД при взаимодействии друг с другом осуществляют обмен информацией и документами в электронной форме, в соответствии с утвержденными форматами. </w:t>
      </w:r>
    </w:p>
    <w:p w14:paraId="40B2C18A" w14:textId="77777777" w:rsidR="00EF41D8" w:rsidRPr="00FA2ACF" w:rsidRDefault="00EF41D8" w:rsidP="00EF41D8">
      <w:pPr>
        <w:pStyle w:val="Default"/>
        <w:rPr>
          <w:color w:val="auto"/>
          <w:sz w:val="18"/>
          <w:szCs w:val="18"/>
        </w:rPr>
      </w:pPr>
      <w:r w:rsidRPr="00FA2ACF">
        <w:rPr>
          <w:color w:val="auto"/>
          <w:sz w:val="18"/>
          <w:szCs w:val="18"/>
        </w:rPr>
        <w:t xml:space="preserve">Операции по лицевому счету НД ЦД выполняются Регистратором с учетом требований Регламента взаимодействия регистраторов и центрального депозитария, опубликованного на официальном сайте НД ЦД. </w:t>
      </w:r>
    </w:p>
    <w:p w14:paraId="24B7A5DF" w14:textId="56100300" w:rsidR="00EF41D8" w:rsidRPr="00FA2ACF" w:rsidRDefault="000B1E4C" w:rsidP="00EF41D8">
      <w:pPr>
        <w:pStyle w:val="Default"/>
        <w:rPr>
          <w:color w:val="auto"/>
          <w:sz w:val="18"/>
          <w:szCs w:val="18"/>
        </w:rPr>
      </w:pPr>
      <w:r>
        <w:rPr>
          <w:color w:val="auto"/>
          <w:sz w:val="18"/>
          <w:szCs w:val="18"/>
        </w:rPr>
        <w:t>13</w:t>
      </w:r>
      <w:r w:rsidR="00EF41D8" w:rsidRPr="00FA2ACF">
        <w:rPr>
          <w:color w:val="auto"/>
          <w:sz w:val="18"/>
          <w:szCs w:val="18"/>
        </w:rPr>
        <w:t xml:space="preserve">.1.1. Открытие счета НД ЦД/изменение лицевого счета НД на лицевой счет НД ЦД или изменение лицевого счета НД ЦД на лицевой счет НД (далее – изменение лицевого счета) </w:t>
      </w:r>
    </w:p>
    <w:p w14:paraId="34633494" w14:textId="77777777" w:rsidR="00EF41D8" w:rsidRPr="00FA2ACF" w:rsidRDefault="00EF41D8" w:rsidP="00EF41D8">
      <w:pPr>
        <w:pStyle w:val="Default"/>
        <w:rPr>
          <w:color w:val="auto"/>
          <w:sz w:val="18"/>
          <w:szCs w:val="18"/>
        </w:rPr>
      </w:pPr>
      <w:r w:rsidRPr="00FA2ACF">
        <w:rPr>
          <w:color w:val="auto"/>
          <w:sz w:val="18"/>
          <w:szCs w:val="18"/>
        </w:rPr>
        <w:t xml:space="preserve">Лицевые счета НД ЦД открываются Регистратором по требованию центрального депозитария по каждому реестру, предусмотренному частью 2 или частью 3 статьи 24 Федерального закона от 7 декабря 2011 года № 414-ФЗ "О центральном депозитарии". Указанные лицевые счета открываются без заявления центрального депозитария на основании одной анкеты, представленной в виде электронного документа </w:t>
      </w:r>
    </w:p>
    <w:p w14:paraId="5CE4E010" w14:textId="77777777" w:rsidR="00EF41D8" w:rsidRPr="00FA2ACF" w:rsidRDefault="00EF41D8" w:rsidP="00EF41D8">
      <w:pPr>
        <w:pStyle w:val="Default"/>
        <w:rPr>
          <w:color w:val="auto"/>
          <w:sz w:val="18"/>
          <w:szCs w:val="18"/>
        </w:rPr>
      </w:pPr>
      <w:r w:rsidRPr="00FA2ACF">
        <w:rPr>
          <w:color w:val="auto"/>
          <w:sz w:val="18"/>
          <w:szCs w:val="18"/>
        </w:rPr>
        <w:t xml:space="preserve">В случае если в отношении реестров, предусмотренных частью 2 или частью 3 статьи 24 Федерального закона от 7 декабря 2011 года № 414-ФЗ "О центральном депозитарии", центральному депозитарию открыт лицевой счет НД, Регистратор по требованию центрального депозитария изменяет указанный лицевой счет на лицевой счет НД ЦД. </w:t>
      </w:r>
    </w:p>
    <w:p w14:paraId="5374BEE5" w14:textId="77777777" w:rsidR="00EF41D8" w:rsidRPr="00FA2ACF" w:rsidRDefault="00EF41D8" w:rsidP="00EF41D8">
      <w:pPr>
        <w:pStyle w:val="Default"/>
        <w:rPr>
          <w:color w:val="auto"/>
          <w:sz w:val="18"/>
          <w:szCs w:val="18"/>
        </w:rPr>
      </w:pPr>
      <w:r w:rsidRPr="00FA2ACF">
        <w:rPr>
          <w:color w:val="auto"/>
          <w:sz w:val="18"/>
          <w:szCs w:val="18"/>
        </w:rPr>
        <w:t xml:space="preserve">В случае если в отношении реестра, не предусмотренного частью 2 или частью 3 статьи 24 Федерального закона от 7 декабря 2011 года № 414-ФЗ "О центральном депозитарии", центральному депозитарию открыт лицевой счет НД ЦД, Регистратор изменяет указанный лицевой счет на лицевой счет НД не позднее дня, следующего за днем, когда Регистратор узнал об этом обстоятельстве. Эмитент обязан предоставить Регистратору сведения о прекращении у Эмитента обязанности раскрывать информацию в соответствии со ст. 30 Федерального закона от 22.04.1996 № 39-ФЗ «О рынке ценных бумаг». </w:t>
      </w:r>
    </w:p>
    <w:p w14:paraId="40CC4569" w14:textId="77777777" w:rsidR="00EF41D8" w:rsidRPr="00FA2ACF" w:rsidRDefault="00EF41D8" w:rsidP="00EF41D8">
      <w:pPr>
        <w:pStyle w:val="Default"/>
        <w:rPr>
          <w:color w:val="auto"/>
          <w:sz w:val="18"/>
          <w:szCs w:val="18"/>
        </w:rPr>
      </w:pPr>
      <w:r w:rsidRPr="00FA2ACF">
        <w:rPr>
          <w:color w:val="auto"/>
          <w:sz w:val="18"/>
          <w:szCs w:val="18"/>
        </w:rPr>
        <w:t xml:space="preserve">С момента открытия лицевого счета НД ЦД (изменение лицевого счета), в Реестре не могут быть открыты иные лицевые счета НД, а также запрещается зачислять акции на лицевые счета иных НД, за исключением случаев зачисления ЦБ в связи с конвертацией или размещением ЦБ путем их распределения среди акционеров. </w:t>
      </w:r>
    </w:p>
    <w:p w14:paraId="778FAE66" w14:textId="77777777" w:rsidR="00EF41D8" w:rsidRPr="00FA2ACF" w:rsidRDefault="00EF41D8" w:rsidP="00EF41D8">
      <w:pPr>
        <w:pStyle w:val="Default"/>
        <w:rPr>
          <w:color w:val="auto"/>
          <w:sz w:val="18"/>
          <w:szCs w:val="18"/>
        </w:rPr>
      </w:pPr>
      <w:r w:rsidRPr="00FA2ACF">
        <w:rPr>
          <w:color w:val="auto"/>
          <w:sz w:val="18"/>
          <w:szCs w:val="18"/>
        </w:rPr>
        <w:t xml:space="preserve">После получения Регистратором зарегистрированного проспекта ЦБ, в Реестре запрещается открытие лицевого счета НД, а также зачисление ЦБ на лицевые счета НД, за исключением случаев зачисления акций в связи с конвертацией или размещением ЦБ путем их распределения среди акционеров. </w:t>
      </w:r>
    </w:p>
    <w:p w14:paraId="5E22766A" w14:textId="77777777" w:rsidR="00EF41D8" w:rsidRPr="00FA2ACF" w:rsidRDefault="00EF41D8" w:rsidP="00EF41D8">
      <w:pPr>
        <w:pStyle w:val="Default"/>
        <w:rPr>
          <w:color w:val="auto"/>
          <w:sz w:val="18"/>
          <w:szCs w:val="18"/>
        </w:rPr>
      </w:pPr>
      <w:r w:rsidRPr="00FA2ACF">
        <w:rPr>
          <w:color w:val="auto"/>
          <w:sz w:val="18"/>
          <w:szCs w:val="18"/>
        </w:rPr>
        <w:t xml:space="preserve">Лицевой счет НД ЦД открывается в Реестре Эмитента, обязанного осуществлять раскрытие (предоставление информации) в соответствии со ст. 30 Федерального закона от 22.04.1996 № 39-ФЗ «О рынке ценных бумаг». </w:t>
      </w:r>
    </w:p>
    <w:p w14:paraId="6B25A7FB" w14:textId="27EB9F63" w:rsidR="00EF41D8" w:rsidRPr="00FA2ACF" w:rsidRDefault="00006F5D" w:rsidP="00EF41D8">
      <w:pPr>
        <w:pStyle w:val="Default"/>
        <w:rPr>
          <w:color w:val="auto"/>
          <w:sz w:val="18"/>
          <w:szCs w:val="18"/>
        </w:rPr>
      </w:pPr>
      <w:r>
        <w:rPr>
          <w:color w:val="auto"/>
          <w:sz w:val="18"/>
          <w:szCs w:val="18"/>
        </w:rPr>
        <w:t>13</w:t>
      </w:r>
      <w:r w:rsidR="00EF41D8" w:rsidRPr="00FA2ACF">
        <w:rPr>
          <w:color w:val="auto"/>
          <w:sz w:val="18"/>
          <w:szCs w:val="18"/>
        </w:rPr>
        <w:t xml:space="preserve">.1.2. Внесение записей о списании/зачислении ЦБ с участием НД ЦД </w:t>
      </w:r>
    </w:p>
    <w:p w14:paraId="26B6C660" w14:textId="1179B2D4" w:rsidR="00EF41D8" w:rsidRPr="00295D52" w:rsidRDefault="00EF41D8" w:rsidP="00295D52">
      <w:pPr>
        <w:pStyle w:val="Default"/>
        <w:rPr>
          <w:color w:val="auto"/>
          <w:sz w:val="18"/>
          <w:szCs w:val="18"/>
        </w:rPr>
      </w:pPr>
      <w:r w:rsidRPr="00FA2ACF">
        <w:rPr>
          <w:color w:val="auto"/>
          <w:sz w:val="18"/>
          <w:szCs w:val="18"/>
        </w:rPr>
        <w:t xml:space="preserve">Списание/зачисление ЦБ с лицевого счета НД ЦД осуществляется на основании распоряжения НД ЦД в форме электронного документа с электронной подписью и распоряжения лица, на лицевой счет которого зачисляются/списываются ЦБ, подписанного в порядке, установленным п. 8.8. настоящих Правил, за исключением случая списания ЦБ с лицевого счета НД ЦД в связи с: </w:t>
      </w:r>
      <w:r w:rsidR="00295D52">
        <w:rPr>
          <w:color w:val="auto"/>
          <w:sz w:val="18"/>
          <w:szCs w:val="18"/>
        </w:rPr>
        <w:br/>
      </w:r>
      <w:r w:rsidR="00295D52">
        <w:rPr>
          <w:color w:val="auto"/>
          <w:sz w:val="18"/>
          <w:szCs w:val="18"/>
        </w:rPr>
        <w:br/>
      </w:r>
      <w:r w:rsidR="00295D52" w:rsidRPr="00295D52">
        <w:rPr>
          <w:color w:val="auto"/>
          <w:sz w:val="18"/>
          <w:szCs w:val="18"/>
        </w:rPr>
        <w:t xml:space="preserve">                </w:t>
      </w:r>
      <w:r w:rsidRPr="00295D52">
        <w:rPr>
          <w:color w:val="auto"/>
          <w:sz w:val="18"/>
          <w:szCs w:val="18"/>
        </w:rPr>
        <w:t xml:space="preserve">приобретением или выкупом эмитентом размещенных им ценных бумаг; </w:t>
      </w:r>
    </w:p>
    <w:p w14:paraId="4CE5070C" w14:textId="057B1D3C" w:rsidR="00EF41D8" w:rsidRPr="00FA2ACF" w:rsidRDefault="00EF41D8" w:rsidP="000B527E">
      <w:pPr>
        <w:pStyle w:val="Default"/>
        <w:numPr>
          <w:ilvl w:val="0"/>
          <w:numId w:val="16"/>
        </w:numPr>
        <w:spacing w:after="31"/>
        <w:rPr>
          <w:color w:val="auto"/>
          <w:sz w:val="18"/>
          <w:szCs w:val="18"/>
        </w:rPr>
      </w:pPr>
      <w:r w:rsidRPr="00FA2ACF">
        <w:rPr>
          <w:color w:val="auto"/>
          <w:sz w:val="18"/>
          <w:szCs w:val="18"/>
        </w:rPr>
        <w:t xml:space="preserve">приобретением или выкупом акций при осуществлении добровольного, в том числе конкурирующего, или обязательного предложения в соответствии с главой XI.1 Федерального закона от 26.12.1995 г. № 208-ФЗ «Об акционерных обществах», включая выкуп акций по требованию лица, которое приобрело более 95% акций; </w:t>
      </w:r>
    </w:p>
    <w:p w14:paraId="094C3DB7" w14:textId="561B84A9" w:rsidR="00EF41D8" w:rsidRPr="00FA2ACF" w:rsidRDefault="00EF41D8" w:rsidP="000B527E">
      <w:pPr>
        <w:pStyle w:val="Default"/>
        <w:numPr>
          <w:ilvl w:val="0"/>
          <w:numId w:val="16"/>
        </w:numPr>
        <w:spacing w:after="31"/>
        <w:rPr>
          <w:color w:val="auto"/>
          <w:sz w:val="18"/>
          <w:szCs w:val="18"/>
        </w:rPr>
      </w:pPr>
      <w:r w:rsidRPr="00FA2ACF">
        <w:rPr>
          <w:color w:val="auto"/>
          <w:sz w:val="18"/>
          <w:szCs w:val="18"/>
        </w:rPr>
        <w:t xml:space="preserve">прекращением депозитарного договора с владельцем (ДУ) ЦБ; </w:t>
      </w:r>
    </w:p>
    <w:p w14:paraId="4CE84D9A" w14:textId="3C5563CB" w:rsidR="00EF41D8" w:rsidRPr="00FA2ACF" w:rsidRDefault="00EF41D8" w:rsidP="000B527E">
      <w:pPr>
        <w:pStyle w:val="Default"/>
        <w:numPr>
          <w:ilvl w:val="0"/>
          <w:numId w:val="16"/>
        </w:numPr>
        <w:spacing w:after="31"/>
        <w:rPr>
          <w:color w:val="auto"/>
          <w:sz w:val="18"/>
          <w:szCs w:val="18"/>
        </w:rPr>
      </w:pPr>
      <w:r w:rsidRPr="00FA2ACF">
        <w:rPr>
          <w:color w:val="auto"/>
          <w:sz w:val="18"/>
          <w:szCs w:val="18"/>
        </w:rPr>
        <w:t xml:space="preserve">размещением, аннулированием (погашением) ЦБ; </w:t>
      </w:r>
    </w:p>
    <w:p w14:paraId="06F5E8A9" w14:textId="3C423F7D" w:rsidR="00EF41D8" w:rsidRPr="00FA2ACF" w:rsidRDefault="00EF41D8" w:rsidP="000B527E">
      <w:pPr>
        <w:pStyle w:val="Default"/>
        <w:numPr>
          <w:ilvl w:val="0"/>
          <w:numId w:val="16"/>
        </w:numPr>
        <w:rPr>
          <w:color w:val="auto"/>
          <w:sz w:val="18"/>
          <w:szCs w:val="18"/>
        </w:rPr>
      </w:pPr>
      <w:r w:rsidRPr="00FA2ACF">
        <w:rPr>
          <w:color w:val="auto"/>
          <w:sz w:val="18"/>
          <w:szCs w:val="18"/>
        </w:rPr>
        <w:t xml:space="preserve">зачислением ЦБ на счет неустановленных лиц. </w:t>
      </w:r>
    </w:p>
    <w:p w14:paraId="22EB5B76" w14:textId="77777777" w:rsidR="00EF41D8" w:rsidRPr="00FA2ACF" w:rsidRDefault="00EF41D8" w:rsidP="00EF41D8">
      <w:pPr>
        <w:pStyle w:val="Default"/>
        <w:rPr>
          <w:color w:val="auto"/>
          <w:sz w:val="18"/>
          <w:szCs w:val="18"/>
        </w:rPr>
      </w:pPr>
    </w:p>
    <w:p w14:paraId="3A207CF5" w14:textId="77777777" w:rsidR="00EF41D8" w:rsidRPr="00FA2ACF" w:rsidRDefault="00EF41D8" w:rsidP="00EF41D8">
      <w:pPr>
        <w:pStyle w:val="Default"/>
        <w:rPr>
          <w:color w:val="auto"/>
          <w:sz w:val="18"/>
          <w:szCs w:val="18"/>
        </w:rPr>
      </w:pPr>
      <w:r w:rsidRPr="00FA2ACF">
        <w:rPr>
          <w:color w:val="auto"/>
          <w:sz w:val="18"/>
          <w:szCs w:val="18"/>
        </w:rPr>
        <w:t xml:space="preserve">Распоряжения, идентичные по номеру </w:t>
      </w:r>
      <w:proofErr w:type="spellStart"/>
      <w:r w:rsidRPr="00FA2ACF">
        <w:rPr>
          <w:color w:val="auto"/>
          <w:sz w:val="18"/>
          <w:szCs w:val="18"/>
        </w:rPr>
        <w:t>референса</w:t>
      </w:r>
      <w:proofErr w:type="spellEnd"/>
      <w:r w:rsidRPr="00FA2ACF">
        <w:rPr>
          <w:color w:val="auto"/>
          <w:sz w:val="18"/>
          <w:szCs w:val="18"/>
        </w:rPr>
        <w:t xml:space="preserve"> и сведений, указанных в распоряжениях, в отношении которых совершается операция, являются встречными распоряжениями. </w:t>
      </w:r>
    </w:p>
    <w:p w14:paraId="0B669A99" w14:textId="77777777" w:rsidR="00EF41D8" w:rsidRPr="00FA2ACF" w:rsidRDefault="00EF41D8" w:rsidP="00EF41D8">
      <w:pPr>
        <w:pStyle w:val="Default"/>
        <w:rPr>
          <w:color w:val="auto"/>
          <w:sz w:val="18"/>
          <w:szCs w:val="18"/>
        </w:rPr>
      </w:pPr>
      <w:r w:rsidRPr="00FA2ACF">
        <w:rPr>
          <w:color w:val="auto"/>
          <w:sz w:val="18"/>
          <w:szCs w:val="18"/>
        </w:rPr>
        <w:t xml:space="preserve">Распоряжение НД ЦД или распоряжение лица, на лицевой счет которого зачисляются/списываются ЦБ, ожидающее встречное распоряжение, действительно в течение 30 дней с даты его получения Регистратором. </w:t>
      </w:r>
    </w:p>
    <w:p w14:paraId="7A45A004" w14:textId="77777777" w:rsidR="00EF41D8" w:rsidRPr="00FA2ACF" w:rsidRDefault="00EF41D8" w:rsidP="00EF41D8">
      <w:pPr>
        <w:pStyle w:val="Default"/>
        <w:rPr>
          <w:color w:val="auto"/>
          <w:sz w:val="18"/>
          <w:szCs w:val="18"/>
        </w:rPr>
      </w:pPr>
      <w:r w:rsidRPr="00FA2ACF">
        <w:rPr>
          <w:color w:val="auto"/>
          <w:sz w:val="18"/>
          <w:szCs w:val="18"/>
        </w:rPr>
        <w:t xml:space="preserve">В целях обеспечения окончательности записей по лицевому счету НД ЦД в Реестре при каждой операции с ЦБ по лицевому счету НД ЦД, а в случае, если в течение дня указанных операций не проводилось, не реже одного раза в день, в течение времени, определенного условиями осуществления депозитарной деятельности центрального депозитария, НД ЦД и Регистратор должны проводить сверку записей о количестве ЦБ на лицевом счете НД ЦД (далее – сверка записей). </w:t>
      </w:r>
    </w:p>
    <w:p w14:paraId="5C18C1BF" w14:textId="77777777" w:rsidR="00EF41D8" w:rsidRPr="00FA2ACF" w:rsidRDefault="00EF41D8" w:rsidP="00EF41D8">
      <w:pPr>
        <w:pStyle w:val="Default"/>
        <w:rPr>
          <w:color w:val="auto"/>
          <w:sz w:val="18"/>
          <w:szCs w:val="18"/>
        </w:rPr>
      </w:pPr>
      <w:r w:rsidRPr="00FA2ACF">
        <w:rPr>
          <w:color w:val="auto"/>
          <w:sz w:val="18"/>
          <w:szCs w:val="18"/>
        </w:rPr>
        <w:t xml:space="preserve">Списание/зачисление ЦБ с лицевого счета НД ЦД осуществляется при одновременном соблюдении следующих условий: </w:t>
      </w:r>
    </w:p>
    <w:p w14:paraId="3CCDA5D0" w14:textId="2BA8500A" w:rsidR="00EF41D8" w:rsidRPr="00FA2ACF" w:rsidRDefault="00EF41D8" w:rsidP="000B527E">
      <w:pPr>
        <w:pStyle w:val="Default"/>
        <w:numPr>
          <w:ilvl w:val="0"/>
          <w:numId w:val="16"/>
        </w:numPr>
        <w:spacing w:after="32"/>
        <w:rPr>
          <w:color w:val="auto"/>
          <w:sz w:val="18"/>
          <w:szCs w:val="18"/>
        </w:rPr>
      </w:pPr>
      <w:r w:rsidRPr="00FA2ACF">
        <w:rPr>
          <w:color w:val="auto"/>
          <w:sz w:val="18"/>
          <w:szCs w:val="18"/>
        </w:rPr>
        <w:t xml:space="preserve">идентификация распоряжений в качестве встречных распоряжений; </w:t>
      </w:r>
    </w:p>
    <w:p w14:paraId="385EE5D8" w14:textId="0A205449" w:rsidR="00EF41D8" w:rsidRPr="00FA2ACF" w:rsidRDefault="00EF41D8" w:rsidP="000B527E">
      <w:pPr>
        <w:pStyle w:val="Default"/>
        <w:numPr>
          <w:ilvl w:val="0"/>
          <w:numId w:val="16"/>
        </w:numPr>
        <w:spacing w:after="32"/>
        <w:rPr>
          <w:color w:val="auto"/>
          <w:sz w:val="18"/>
          <w:szCs w:val="18"/>
        </w:rPr>
      </w:pPr>
      <w:r w:rsidRPr="00FA2ACF">
        <w:rPr>
          <w:color w:val="auto"/>
          <w:sz w:val="18"/>
          <w:szCs w:val="18"/>
        </w:rPr>
        <w:t xml:space="preserve">проведение сверки записей; </w:t>
      </w:r>
    </w:p>
    <w:p w14:paraId="2BA45BAC" w14:textId="5B174351" w:rsidR="00EF41D8" w:rsidRPr="00FA2ACF" w:rsidRDefault="00EF41D8" w:rsidP="000B527E">
      <w:pPr>
        <w:pStyle w:val="Default"/>
        <w:numPr>
          <w:ilvl w:val="0"/>
          <w:numId w:val="16"/>
        </w:numPr>
        <w:rPr>
          <w:color w:val="auto"/>
          <w:sz w:val="18"/>
          <w:szCs w:val="18"/>
        </w:rPr>
      </w:pPr>
      <w:r w:rsidRPr="00FA2ACF">
        <w:rPr>
          <w:color w:val="auto"/>
          <w:sz w:val="18"/>
          <w:szCs w:val="18"/>
        </w:rPr>
        <w:t xml:space="preserve">иных условий, установленных федеральными законами и иными нормативными правовыми актами РФ. </w:t>
      </w:r>
    </w:p>
    <w:p w14:paraId="5B5DA4E8" w14:textId="77777777" w:rsidR="00EF41D8" w:rsidRPr="00FA2ACF" w:rsidRDefault="00EF41D8" w:rsidP="00EF41D8">
      <w:pPr>
        <w:pStyle w:val="Default"/>
        <w:rPr>
          <w:color w:val="auto"/>
          <w:sz w:val="18"/>
          <w:szCs w:val="18"/>
        </w:rPr>
      </w:pPr>
    </w:p>
    <w:p w14:paraId="328C46CD" w14:textId="77777777" w:rsidR="00EF41D8" w:rsidRPr="00FA2ACF" w:rsidRDefault="00EF41D8" w:rsidP="00EF41D8">
      <w:pPr>
        <w:pStyle w:val="Default"/>
        <w:rPr>
          <w:color w:val="auto"/>
          <w:sz w:val="18"/>
          <w:szCs w:val="18"/>
        </w:rPr>
      </w:pPr>
      <w:r w:rsidRPr="00FA2ACF">
        <w:rPr>
          <w:color w:val="auto"/>
          <w:sz w:val="18"/>
          <w:szCs w:val="18"/>
        </w:rPr>
        <w:t xml:space="preserve">После совершения операции по списанию/зачислению ЦБ по лицевому счету НД ЦД, Регистратор вносит запись о блокировании ЦБ по лицевому счету лица, с которого списываются (зачисляются) ЦБ до получения Регистратором сверки записей. </w:t>
      </w:r>
    </w:p>
    <w:p w14:paraId="4A84FD3D" w14:textId="77777777" w:rsidR="00EF41D8" w:rsidRPr="00FA2ACF" w:rsidRDefault="00EF41D8" w:rsidP="00EF41D8">
      <w:pPr>
        <w:pStyle w:val="Default"/>
        <w:rPr>
          <w:color w:val="auto"/>
          <w:sz w:val="18"/>
          <w:szCs w:val="18"/>
        </w:rPr>
      </w:pPr>
      <w:r w:rsidRPr="00FA2ACF">
        <w:rPr>
          <w:color w:val="auto"/>
          <w:sz w:val="18"/>
          <w:szCs w:val="18"/>
        </w:rPr>
        <w:t xml:space="preserve">После получения сверки записей Регистратор вносит запись о прекращении блокирования ЦБ. </w:t>
      </w:r>
    </w:p>
    <w:p w14:paraId="6AF3F409" w14:textId="77777777" w:rsidR="00EF41D8" w:rsidRPr="00FA2ACF" w:rsidRDefault="00EF41D8" w:rsidP="00EF41D8">
      <w:pPr>
        <w:pStyle w:val="Default"/>
        <w:rPr>
          <w:color w:val="auto"/>
          <w:sz w:val="18"/>
          <w:szCs w:val="18"/>
        </w:rPr>
      </w:pPr>
      <w:r w:rsidRPr="00FA2ACF">
        <w:rPr>
          <w:color w:val="auto"/>
          <w:sz w:val="18"/>
          <w:szCs w:val="18"/>
        </w:rPr>
        <w:t xml:space="preserve">Запись о блокировании ЦБ (прекращении блокирования ЦБ) вносится без поручения лица, по лицевому счету которого вносится запись. </w:t>
      </w:r>
    </w:p>
    <w:p w14:paraId="2BE5E62C" w14:textId="3D4B53AD" w:rsidR="00EF41D8" w:rsidRPr="00FA2ACF" w:rsidRDefault="00006F5D" w:rsidP="00EF41D8">
      <w:pPr>
        <w:pStyle w:val="Default"/>
        <w:rPr>
          <w:color w:val="auto"/>
          <w:sz w:val="18"/>
          <w:szCs w:val="18"/>
        </w:rPr>
      </w:pPr>
      <w:r>
        <w:rPr>
          <w:color w:val="auto"/>
          <w:sz w:val="18"/>
          <w:szCs w:val="18"/>
        </w:rPr>
        <w:t>13</w:t>
      </w:r>
      <w:r w:rsidR="00EF41D8" w:rsidRPr="00FA2ACF">
        <w:rPr>
          <w:color w:val="auto"/>
          <w:sz w:val="18"/>
          <w:szCs w:val="18"/>
        </w:rPr>
        <w:t xml:space="preserve">.1.3. Сроки совершения операций с участием НД ЦД и предоставления информации НД ЦД </w:t>
      </w:r>
    </w:p>
    <w:p w14:paraId="2DBBE4DA" w14:textId="35B5295A" w:rsidR="00EF41D8" w:rsidRPr="00FA2ACF" w:rsidRDefault="00EF41D8" w:rsidP="000B527E">
      <w:pPr>
        <w:pStyle w:val="Default"/>
        <w:numPr>
          <w:ilvl w:val="0"/>
          <w:numId w:val="16"/>
        </w:numPr>
        <w:spacing w:after="32"/>
        <w:rPr>
          <w:color w:val="auto"/>
          <w:sz w:val="18"/>
          <w:szCs w:val="18"/>
        </w:rPr>
      </w:pPr>
      <w:r w:rsidRPr="00FA2ACF">
        <w:rPr>
          <w:color w:val="auto"/>
          <w:sz w:val="18"/>
          <w:szCs w:val="18"/>
        </w:rPr>
        <w:t xml:space="preserve">в течение трех рабочих дней с даты получения пары встречных распоряжений, Регистратор вносит запись о зачислении и списании ЦБ с участием НД ЦД (отказывает в совершении такой операции); </w:t>
      </w:r>
    </w:p>
    <w:p w14:paraId="1C4741E2" w14:textId="6E8F9722" w:rsidR="00EF41D8" w:rsidRPr="00FA2ACF" w:rsidRDefault="00EF41D8" w:rsidP="000B527E">
      <w:pPr>
        <w:pStyle w:val="Default"/>
        <w:numPr>
          <w:ilvl w:val="0"/>
          <w:numId w:val="16"/>
        </w:numPr>
        <w:rPr>
          <w:color w:val="auto"/>
          <w:sz w:val="18"/>
          <w:szCs w:val="18"/>
        </w:rPr>
      </w:pPr>
      <w:r w:rsidRPr="00FA2ACF">
        <w:rPr>
          <w:color w:val="auto"/>
          <w:sz w:val="18"/>
          <w:szCs w:val="18"/>
        </w:rPr>
        <w:t xml:space="preserve">в день открытия лицевого счета НД ЦД (внесения изменений в информацию лицевого счета, изменения лицевого счета), закрытия лицевого счета НД ЦД, Регистратор направляет НД ЦД уведомление об открытии лицевого счета НД ЦД (внесении изменений в информацию лицевого счета, изменении лицевого счета), закрытии счета в форме электронного документа, подписанного электронной подписью. </w:t>
      </w:r>
    </w:p>
    <w:p w14:paraId="74B747E6" w14:textId="77777777" w:rsidR="00EF41D8" w:rsidRPr="00FA2ACF" w:rsidRDefault="00EF41D8" w:rsidP="00EF41D8">
      <w:pPr>
        <w:pStyle w:val="Default"/>
        <w:rPr>
          <w:color w:val="auto"/>
          <w:sz w:val="18"/>
          <w:szCs w:val="18"/>
        </w:rPr>
      </w:pPr>
    </w:p>
    <w:p w14:paraId="364E49BA" w14:textId="77777777" w:rsidR="00EF41D8" w:rsidRPr="00FA2ACF" w:rsidRDefault="00EF41D8" w:rsidP="00EF41D8">
      <w:pPr>
        <w:pStyle w:val="Default"/>
        <w:rPr>
          <w:color w:val="auto"/>
          <w:sz w:val="18"/>
          <w:szCs w:val="18"/>
        </w:rPr>
      </w:pPr>
      <w:r w:rsidRPr="00FA2ACF">
        <w:rPr>
          <w:color w:val="auto"/>
          <w:sz w:val="18"/>
          <w:szCs w:val="18"/>
        </w:rPr>
        <w:t xml:space="preserve">В случае не предоставления Регистратору встречного распоряжения в течение 30 дней с даты получения распоряжения НД ЦД или распоряжения лица, на лицевой счет которого зачисляются/списываются ЦБ, Регистратор отказывает в совершении операции. </w:t>
      </w:r>
    </w:p>
    <w:p w14:paraId="746F321E" w14:textId="77777777" w:rsidR="00EF41D8" w:rsidRPr="00FA2ACF" w:rsidRDefault="00EF41D8" w:rsidP="00EF41D8">
      <w:pPr>
        <w:pStyle w:val="Default"/>
        <w:rPr>
          <w:color w:val="auto"/>
          <w:sz w:val="18"/>
          <w:szCs w:val="18"/>
        </w:rPr>
      </w:pPr>
      <w:r w:rsidRPr="00FA2ACF">
        <w:rPr>
          <w:color w:val="auto"/>
          <w:sz w:val="18"/>
          <w:szCs w:val="18"/>
        </w:rPr>
        <w:t xml:space="preserve">В случае если Регистратору поступит одно или более распоряжений, с уже имеющимся </w:t>
      </w:r>
      <w:proofErr w:type="spellStart"/>
      <w:r w:rsidRPr="00FA2ACF">
        <w:rPr>
          <w:color w:val="auto"/>
          <w:sz w:val="18"/>
          <w:szCs w:val="18"/>
        </w:rPr>
        <w:t>референсом</w:t>
      </w:r>
      <w:proofErr w:type="spellEnd"/>
      <w:r w:rsidRPr="00FA2ACF">
        <w:rPr>
          <w:color w:val="auto"/>
          <w:sz w:val="18"/>
          <w:szCs w:val="18"/>
        </w:rPr>
        <w:t xml:space="preserve"> и не идентифицированных как встречные, то Регистратор вправе отказать в приеме такого распоряжения. </w:t>
      </w:r>
    </w:p>
    <w:p w14:paraId="2B2DAB0A" w14:textId="68E2A906" w:rsidR="00EF41D8" w:rsidRPr="00FA2ACF" w:rsidRDefault="00EF41D8" w:rsidP="00EF41D8">
      <w:pPr>
        <w:pStyle w:val="Default"/>
        <w:rPr>
          <w:color w:val="auto"/>
          <w:sz w:val="18"/>
          <w:szCs w:val="18"/>
        </w:rPr>
      </w:pPr>
      <w:r w:rsidRPr="00FA2ACF">
        <w:rPr>
          <w:color w:val="auto"/>
          <w:sz w:val="18"/>
          <w:szCs w:val="18"/>
        </w:rPr>
        <w:t>В случае поступления к Регистратору распоряжений для совершения операций по счету НД ЦД после окончания проведения сверки записей или после окончания приемных часов, Регистратор регистрирует такие распоряжения в Системе учета документов на следующий рабочий день.</w:t>
      </w:r>
    </w:p>
    <w:p w14:paraId="479E2F46" w14:textId="237F32BF" w:rsidR="006F2823" w:rsidRPr="00FA2ACF" w:rsidRDefault="006F2823" w:rsidP="002D60D9">
      <w:pPr>
        <w:pStyle w:val="1"/>
        <w:numPr>
          <w:ilvl w:val="0"/>
          <w:numId w:val="51"/>
        </w:numPr>
      </w:pPr>
      <w:bookmarkStart w:id="17" w:name="_Toc119404441"/>
      <w:r w:rsidRPr="00FA2ACF">
        <w:t xml:space="preserve">Оплата услуг Регистратора </w:t>
      </w:r>
      <w:bookmarkEnd w:id="17"/>
    </w:p>
    <w:p w14:paraId="40ADE28C" w14:textId="77777777" w:rsidR="005C65AE" w:rsidRPr="005C65AE" w:rsidRDefault="005C65AE" w:rsidP="005C65AE">
      <w:pPr>
        <w:autoSpaceDE w:val="0"/>
        <w:autoSpaceDN w:val="0"/>
        <w:adjustRightInd w:val="0"/>
        <w:jc w:val="left"/>
      </w:pPr>
      <w:r w:rsidRPr="005C65AE">
        <w:t xml:space="preserve">Услуги, предоставляемые Регистратором, оплачиваются в соответствии с прейскурантами оплаты услуг Регистратора или по соглашению сторон. </w:t>
      </w:r>
    </w:p>
    <w:p w14:paraId="69D8EED9" w14:textId="77777777" w:rsidR="005C65AE" w:rsidRPr="005C65AE" w:rsidRDefault="005C65AE" w:rsidP="005C65AE">
      <w:pPr>
        <w:autoSpaceDE w:val="0"/>
        <w:autoSpaceDN w:val="0"/>
        <w:adjustRightInd w:val="0"/>
        <w:jc w:val="left"/>
      </w:pPr>
      <w:r w:rsidRPr="005C65AE">
        <w:t xml:space="preserve">Размер оплаты услуг регистратора устанавливается Регистратором самостоятельно в пределах ограничений, установленных нормативными актами Банка России. </w:t>
      </w:r>
    </w:p>
    <w:p w14:paraId="424FDA71" w14:textId="77777777" w:rsidR="005C65AE" w:rsidRPr="005C65AE" w:rsidRDefault="005C65AE" w:rsidP="005C65AE">
      <w:pPr>
        <w:autoSpaceDE w:val="0"/>
        <w:autoSpaceDN w:val="0"/>
        <w:adjustRightInd w:val="0"/>
        <w:jc w:val="left"/>
      </w:pPr>
      <w:r w:rsidRPr="005C65AE">
        <w:t xml:space="preserve">Оплата услуг регистратора может быть осуществлена наличным способом (путем внесения наличных денежных средств в кассу регистратора), либо безналичным расчетом (путем перечисления денежных средств на расчетный счет регистратора). </w:t>
      </w:r>
    </w:p>
    <w:p w14:paraId="0C7BF234" w14:textId="4745AAF8" w:rsidR="005C65AE" w:rsidRPr="005C65AE" w:rsidRDefault="005C65AE" w:rsidP="005C65AE">
      <w:pPr>
        <w:autoSpaceDE w:val="0"/>
        <w:autoSpaceDN w:val="0"/>
        <w:adjustRightInd w:val="0"/>
        <w:jc w:val="left"/>
      </w:pPr>
      <w:r w:rsidRPr="005C65AE">
        <w:t>Документами, подтверждающими оплату услуг Регистратора, являются оригинал или копия платежного поручения банка, квитанции почтового перевода, банковской квитанции об оплате</w:t>
      </w:r>
      <w:r w:rsidRPr="005C65AE">
        <w:rPr>
          <w:b/>
          <w:bCs/>
        </w:rPr>
        <w:t xml:space="preserve"> </w:t>
      </w:r>
    </w:p>
    <w:p w14:paraId="08DA68A5" w14:textId="49BD285D" w:rsidR="006F2823" w:rsidRPr="00FA2ACF" w:rsidRDefault="005C65AE" w:rsidP="005C65AE">
      <w:r w:rsidRPr="005C65AE">
        <w:rPr>
          <w:color w:val="auto"/>
        </w:rPr>
        <w:t>В случае отсутствия оплаты услуг Регистратора на дату исполнения операции в реестре, или на дату исполнения Распоряжения о предоставлении информации из реестра, Ре</w:t>
      </w:r>
      <w:bookmarkStart w:id="18" w:name="_GoBack"/>
      <w:bookmarkEnd w:id="18"/>
      <w:r w:rsidRPr="005C65AE">
        <w:rPr>
          <w:color w:val="auto"/>
        </w:rPr>
        <w:t>гистратор вправе отказать в проведении операции.</w:t>
      </w:r>
      <w:r w:rsidRPr="005C65AE">
        <w:rPr>
          <w:color w:val="auto"/>
          <w:sz w:val="23"/>
          <w:szCs w:val="23"/>
        </w:rPr>
        <w:t xml:space="preserve"> </w:t>
      </w:r>
      <w:r w:rsidR="006F2823" w:rsidRPr="00FA2ACF">
        <w:br w:type="page"/>
      </w:r>
    </w:p>
    <w:p w14:paraId="77D9FFF2" w14:textId="64FE087C" w:rsidR="00AB67A5" w:rsidRPr="00FA2ACF" w:rsidRDefault="006F2823" w:rsidP="002D60D9">
      <w:pPr>
        <w:pStyle w:val="1"/>
      </w:pPr>
      <w:bookmarkStart w:id="19" w:name="_Toc119404442"/>
      <w:r w:rsidRPr="00FA2ACF">
        <w:t>Система электронного документооборота</w:t>
      </w:r>
      <w:r w:rsidR="003D1525" w:rsidRPr="00FA2ACF">
        <w:rPr>
          <w:rStyle w:val="ac"/>
        </w:rPr>
        <w:footnoteReference w:id="2"/>
      </w:r>
      <w:bookmarkEnd w:id="19"/>
      <w:r w:rsidR="00AB67A5" w:rsidRPr="00FA2ACF">
        <w:t xml:space="preserve">. </w:t>
      </w:r>
    </w:p>
    <w:p w14:paraId="61020D5C" w14:textId="77777777" w:rsidR="00AB67A5" w:rsidRPr="00FA2ACF" w:rsidRDefault="00AB67A5" w:rsidP="00370BC3"/>
    <w:p w14:paraId="56062A3D" w14:textId="5CF723D2" w:rsidR="00AB67A5" w:rsidRPr="00FA2ACF" w:rsidRDefault="00AB67A5" w:rsidP="00370BC3"/>
    <w:p w14:paraId="5351B712" w14:textId="7C5FE399" w:rsidR="003D1525" w:rsidRPr="00FA2ACF" w:rsidRDefault="006F2823" w:rsidP="000B527E">
      <w:pPr>
        <w:pStyle w:val="a8"/>
        <w:numPr>
          <w:ilvl w:val="1"/>
          <w:numId w:val="24"/>
        </w:numPr>
      </w:pPr>
      <w:r w:rsidRPr="00FA2ACF">
        <w:t>Система электронного документооборота (далее именуется – СЭД) – совокупность правил, организационных мер и программно-технических средств, включая средства криптографической защиты информации реализованная в рамках взаимодействия Регистратора (дале</w:t>
      </w:r>
      <w:r w:rsidR="00FD75D2">
        <w:t>е именуется - Организатор СЭД) с</w:t>
      </w:r>
      <w:r w:rsidRPr="00FA2ACF">
        <w:t xml:space="preserve"> Агентами и иными лицами (далее именуются - Участники ЭДО) в целях осуществления электронного документооборота (далее именуется – ЭДО) и являющаяся корпоративной информационной системой.</w:t>
      </w:r>
    </w:p>
    <w:p w14:paraId="00E9220F" w14:textId="7E85506B" w:rsidR="003D1525" w:rsidRPr="00FA2ACF" w:rsidRDefault="006F2823" w:rsidP="000B527E">
      <w:pPr>
        <w:pStyle w:val="a8"/>
        <w:numPr>
          <w:ilvl w:val="1"/>
          <w:numId w:val="24"/>
        </w:numPr>
      </w:pPr>
      <w:r w:rsidRPr="00FA2ACF">
        <w:t>Электронный документооборот осуществляется строго в соответствии с Правилами электронного документооборота, определяющими порядок, принципы и процедуры осуществления электронного докуме</w:t>
      </w:r>
      <w:r w:rsidR="00FD75D2">
        <w:t>нтооборота между Регистратором</w:t>
      </w:r>
      <w:r w:rsidRPr="00FA2ACF">
        <w:t>, Агентами, номинальными держателями и иными лицами.</w:t>
      </w:r>
    </w:p>
    <w:p w14:paraId="0ACC37E0" w14:textId="77777777" w:rsidR="003D1525" w:rsidRPr="00FA2ACF" w:rsidRDefault="006F2823" w:rsidP="000B527E">
      <w:pPr>
        <w:pStyle w:val="a8"/>
        <w:numPr>
          <w:ilvl w:val="1"/>
          <w:numId w:val="24"/>
        </w:numPr>
      </w:pPr>
      <w:r w:rsidRPr="00FA2ACF">
        <w:t>Электронные документы должны содержать информацию, соответствующую требованиям Действующего законодательства и настоящих Правил.</w:t>
      </w:r>
    </w:p>
    <w:p w14:paraId="5788361C" w14:textId="77777777" w:rsidR="003D1525" w:rsidRPr="00FA2ACF" w:rsidRDefault="006F2823" w:rsidP="000B527E">
      <w:pPr>
        <w:pStyle w:val="a8"/>
        <w:numPr>
          <w:ilvl w:val="1"/>
          <w:numId w:val="24"/>
        </w:numPr>
      </w:pPr>
      <w:r w:rsidRPr="00FA2ACF">
        <w:t>Перед началом использования электронных документов Р</w:t>
      </w:r>
      <w:r w:rsidR="003D1525" w:rsidRPr="00FA2ACF">
        <w:t>егистратор уведомляет Регулятор</w:t>
      </w:r>
      <w:r w:rsidRPr="00FA2ACF">
        <w:t xml:space="preserve"> о начале использования им электронных документов и публикует информацию о порядке и условиях обмена электронными документами в информационно-телекоммуникационной сети «Интернет» на официальной странице ООО «РБРУ СД». </w:t>
      </w:r>
      <w:hyperlink r:id="rId25" w:history="1">
        <w:r w:rsidR="003D1525" w:rsidRPr="00FA2ACF">
          <w:rPr>
            <w:rStyle w:val="ad"/>
          </w:rPr>
          <w:t>http://rbru-depository.ru/</w:t>
        </w:r>
      </w:hyperlink>
    </w:p>
    <w:p w14:paraId="1F90BC2F" w14:textId="48D6730B" w:rsidR="003D1525" w:rsidRPr="00FA2ACF" w:rsidRDefault="006F2823" w:rsidP="000B527E">
      <w:pPr>
        <w:pStyle w:val="a8"/>
        <w:numPr>
          <w:ilvl w:val="1"/>
          <w:numId w:val="24"/>
        </w:numPr>
      </w:pPr>
      <w:r w:rsidRPr="00FA2ACF">
        <w:t>Зарегистрированные лица, не являющиеся номинальными держателями, вправе осуществлять обмен документами, необходимыми для со</w:t>
      </w:r>
      <w:r w:rsidR="00FD75D2">
        <w:t xml:space="preserve">вершения операций в реестре, с Регистратором </w:t>
      </w:r>
      <w:r w:rsidRPr="00FA2ACF">
        <w:t>в электронной форме с электронной подписью в порядке, предусмотренном законодательством Российской Федерации и настоящими Правилами.</w:t>
      </w:r>
    </w:p>
    <w:p w14:paraId="1CC59E3D" w14:textId="23C50FD1" w:rsidR="00B1403E" w:rsidRPr="00FA2ACF" w:rsidRDefault="006F2823" w:rsidP="000B527E">
      <w:pPr>
        <w:pStyle w:val="a8"/>
        <w:numPr>
          <w:ilvl w:val="1"/>
          <w:numId w:val="24"/>
        </w:numPr>
      </w:pPr>
      <w:r w:rsidRPr="00FA2ACF">
        <w:t>Регистратор совершает операции в Реестре на основании Электронных документов, подписанных Электронной подписью.  Порядок обмена Электронными документами/ Электронными копиями документов определяется соглашением об обмене электронными документами, заключаемого между всеми участниками Системы электронного документооборота, в том числе, с Агентом, Зарегистрированными лицами, являющимися номинальными держателями, с Зарегистрированными лицами, не являющимися номинальными держателями со Специализированным депозитарием.</w:t>
      </w:r>
    </w:p>
    <w:p w14:paraId="48DD1EC8" w14:textId="2DCCFB90" w:rsidR="003D1525" w:rsidRPr="00FA2ACF" w:rsidRDefault="006F2823" w:rsidP="00370BC3">
      <w:r w:rsidRPr="00FA2ACF">
        <w:t xml:space="preserve">Электронные документы могут </w:t>
      </w:r>
      <w:r w:rsidR="00FD75D2">
        <w:t>быть предоставлены Регистратору, Агенту</w:t>
      </w:r>
      <w:r w:rsidRPr="00FA2ACF">
        <w:t xml:space="preserve">, принявшим от физического или юридического лица Электронный документ, подписанный электронной подписью такого физического или юридического лица и электронной подписью лица, принявшего документ. Электронные документы могут быть представлены </w:t>
      </w:r>
      <w:r w:rsidR="00FD75D2">
        <w:t>Регистратору</w:t>
      </w:r>
      <w:r w:rsidRPr="00FA2ACF">
        <w:t xml:space="preserve"> непосредственно физическим или юридическим лицом, подписавшим электронной подписью такой электронный документ. Указанные Электронные документы, подписанные Электронной подписью, являются оригиналами таких докумен</w:t>
      </w:r>
      <w:r w:rsidR="00FD75D2">
        <w:t>тов. По требованию Регистратора, Агент обязан</w:t>
      </w:r>
      <w:r w:rsidRPr="00FA2ACF">
        <w:t xml:space="preserve"> предоставить оригинал первичного документа, составленного на бумажном носителе.  </w:t>
      </w:r>
    </w:p>
    <w:p w14:paraId="65F2A9E2" w14:textId="77777777" w:rsidR="006F2823" w:rsidRPr="00FA2ACF" w:rsidRDefault="006F2823" w:rsidP="000B527E">
      <w:pPr>
        <w:pStyle w:val="a8"/>
        <w:numPr>
          <w:ilvl w:val="1"/>
          <w:numId w:val="24"/>
        </w:numPr>
      </w:pPr>
      <w:r w:rsidRPr="00FA2ACF">
        <w:t>Электронная копия документа может быть создана в виде:</w:t>
      </w:r>
    </w:p>
    <w:p w14:paraId="296C2B07" w14:textId="77777777" w:rsidR="006F2823" w:rsidRPr="00FA2ACF" w:rsidRDefault="006F2823" w:rsidP="00370BC3">
      <w:pPr>
        <w:pStyle w:val="a8"/>
        <w:numPr>
          <w:ilvl w:val="0"/>
          <w:numId w:val="8"/>
        </w:numPr>
      </w:pPr>
      <w:r w:rsidRPr="00FA2ACF">
        <w:t xml:space="preserve">Электронной копии документа, составленного на бумажном носителе </w:t>
      </w:r>
    </w:p>
    <w:p w14:paraId="35BB82E9" w14:textId="77777777" w:rsidR="003D1525" w:rsidRPr="00FA2ACF" w:rsidRDefault="006F2823" w:rsidP="00370BC3">
      <w:pPr>
        <w:pStyle w:val="a8"/>
        <w:numPr>
          <w:ilvl w:val="0"/>
          <w:numId w:val="8"/>
        </w:numPr>
      </w:pPr>
      <w:r w:rsidRPr="00FA2ACF">
        <w:t xml:space="preserve">Файла, созданного в формате, согласованном Участниками ЭДО в отдельном соглашении. </w:t>
      </w:r>
    </w:p>
    <w:p w14:paraId="7599F68A" w14:textId="451FC7C1" w:rsidR="003D1525" w:rsidRPr="00FA2ACF" w:rsidRDefault="006F2823" w:rsidP="00370BC3">
      <w:r w:rsidRPr="00FA2ACF">
        <w:t>Электронные копии документов могут быть пре</w:t>
      </w:r>
      <w:r w:rsidR="008A6FB0">
        <w:t xml:space="preserve">дставлены Регистратору, </w:t>
      </w:r>
      <w:r w:rsidRPr="00FA2ACF">
        <w:t>Агентом, принявшем от физического лица или юридического лица документ на бумажном носителе, и осуществившим перевод этого документа в электронную форму для передачи в Регистратор, подписанными электронной подписью уполномоченного сотрудника Агента. Наличие электронной под</w:t>
      </w:r>
      <w:r w:rsidR="008A6FB0">
        <w:t xml:space="preserve">писи уполномоченного сотрудника </w:t>
      </w:r>
      <w:r w:rsidRPr="00FA2ACF">
        <w:t>Агента на Электронной копии документа свидетельствует идентичности данной электронной копии с подлинником документа, составленного на бумажном носителе. В этом случае оригиналы документов на бумажном носителе должны быть переданы в Регистратор не позднее 30 (тридцати) дней со дня их принятия, кроме случаев, установленных действующим законодательством.</w:t>
      </w:r>
    </w:p>
    <w:p w14:paraId="2E93FA6E" w14:textId="7FB8C6E7" w:rsidR="006F2823" w:rsidRPr="00FA2ACF" w:rsidRDefault="006F2823" w:rsidP="000B527E">
      <w:pPr>
        <w:pStyle w:val="a8"/>
        <w:numPr>
          <w:ilvl w:val="1"/>
          <w:numId w:val="24"/>
        </w:numPr>
      </w:pPr>
      <w:r w:rsidRPr="00FA2ACF">
        <w:t>В целях исполнения требований Действующего законодательства, Договора о ведении реестра, а также Договора об оказании услуг, а также Правил Фонда Агент после завершения формирования Фонда передает в Регистратор в форме Электронных документов, подписанных Электронной подписью уполномоченного сотрудника Агента:</w:t>
      </w:r>
    </w:p>
    <w:p w14:paraId="7DFB0FD2" w14:textId="33FBE0D7" w:rsidR="006F2823" w:rsidRPr="00FA2ACF" w:rsidRDefault="00A602F7" w:rsidP="00370BC3">
      <w:pPr>
        <w:pStyle w:val="a8"/>
        <w:numPr>
          <w:ilvl w:val="0"/>
          <w:numId w:val="9"/>
        </w:numPr>
      </w:pPr>
      <w:r>
        <w:t>распоряжения</w:t>
      </w:r>
      <w:r w:rsidR="006F2823" w:rsidRPr="00FA2ACF">
        <w:t>;</w:t>
      </w:r>
    </w:p>
    <w:p w14:paraId="239ADE88" w14:textId="36488A0B" w:rsidR="003D1525" w:rsidRPr="00FA2ACF" w:rsidRDefault="006F2823" w:rsidP="00370BC3">
      <w:pPr>
        <w:pStyle w:val="a8"/>
        <w:numPr>
          <w:ilvl w:val="0"/>
          <w:numId w:val="9"/>
        </w:numPr>
      </w:pPr>
      <w:r w:rsidRPr="00FA2ACF">
        <w:t>анкеты лиц, а также заявления на изменение данных, указанных в анкете.</w:t>
      </w:r>
    </w:p>
    <w:p w14:paraId="0757C8F9" w14:textId="42154F42" w:rsidR="003D1525" w:rsidRPr="00FA2ACF" w:rsidRDefault="006F2823" w:rsidP="00370BC3">
      <w:r w:rsidRPr="00FA2ACF">
        <w:t xml:space="preserve">Агент, передавая Электронный документ, в каждый момент отправки такого Электронного документа заверяет </w:t>
      </w:r>
      <w:r w:rsidR="00E56CB5" w:rsidRPr="00FA2ACF">
        <w:t>Регистратор,</w:t>
      </w:r>
      <w:r w:rsidRPr="00FA2ACF">
        <w:t xml:space="preserve"> что Электронный документ, подписанный уполномоченным сотрудником Агента, содержит верные, точные и полные сведения соответствующих документов. В указанном случае последующее предоставление оригиналов, перечисленных выше документов на б</w:t>
      </w:r>
      <w:r w:rsidR="003D1525" w:rsidRPr="00FA2ACF">
        <w:t>умажном носителе не требуется.</w:t>
      </w:r>
    </w:p>
    <w:p w14:paraId="4DC5A976" w14:textId="0BE147E1" w:rsidR="003D1525" w:rsidRPr="00FA2ACF" w:rsidRDefault="006F2823" w:rsidP="00370BC3">
      <w:r w:rsidRPr="00FA2ACF">
        <w:t>Агент не представляет в Регистратор копию документа, удостоверяющего личность, если анкета Зарегист</w:t>
      </w:r>
      <w:r w:rsidR="001E2831">
        <w:t xml:space="preserve">рированного лица представлена </w:t>
      </w:r>
      <w:r w:rsidRPr="00FA2ACF">
        <w:t>Агенту указанным лицом в виде Электронного документа, подписанного Эл</w:t>
      </w:r>
      <w:r w:rsidR="003D1525" w:rsidRPr="00FA2ACF">
        <w:t>ектронной подписью такого лица.</w:t>
      </w:r>
    </w:p>
    <w:p w14:paraId="3302E5C4" w14:textId="04A8B56D" w:rsidR="003D1525" w:rsidRPr="00FA2ACF" w:rsidRDefault="006F2823" w:rsidP="00370BC3">
      <w:r w:rsidRPr="00FA2ACF">
        <w:t>Учредительные и прочие документы юридических лиц, предоставление которых обязательно в соответствии с Действующим законодательством и Правилами ведения реестра, предоставляются Агентом в Регистратором на бумажном носителе. Представление Электронных документов, указанных в настоящем пункте осуществляется посредство</w:t>
      </w:r>
      <w:r w:rsidR="003D1525" w:rsidRPr="00FA2ACF">
        <w:t>м электронного документооборота</w:t>
      </w:r>
    </w:p>
    <w:p w14:paraId="11355823" w14:textId="77777777" w:rsidR="003D1525" w:rsidRPr="00FA2ACF" w:rsidRDefault="006F2823" w:rsidP="000B527E">
      <w:pPr>
        <w:pStyle w:val="a8"/>
        <w:numPr>
          <w:ilvl w:val="1"/>
          <w:numId w:val="24"/>
        </w:numPr>
      </w:pPr>
      <w:r w:rsidRPr="00FA2ACF">
        <w:t>Электронный документ подлежит обязательной регистрации и учету в системе ведения реестра ПИФ.</w:t>
      </w:r>
    </w:p>
    <w:p w14:paraId="4682F894" w14:textId="6E420654" w:rsidR="003D1525" w:rsidRPr="00FA2ACF" w:rsidRDefault="006F2823" w:rsidP="000B527E">
      <w:pPr>
        <w:pStyle w:val="a8"/>
        <w:numPr>
          <w:ilvl w:val="1"/>
          <w:numId w:val="24"/>
        </w:numPr>
      </w:pPr>
      <w:r w:rsidRPr="00FA2ACF">
        <w:t xml:space="preserve">Хранение электронного документа осуществляется в электронных архивах Регистратора. Срок хранения электронных документов не может быть менее сроков, установленных законодательством и Номенклатурой дел </w:t>
      </w:r>
      <w:r w:rsidR="00A6382E">
        <w:t>Регистратора</w:t>
      </w:r>
      <w:r w:rsidR="00D72E70" w:rsidRPr="00FA2ACF">
        <w:t xml:space="preserve"> </w:t>
      </w:r>
      <w:r w:rsidRPr="00FA2ACF">
        <w:t xml:space="preserve">для хранения соответствующих документов в бумажной форме. </w:t>
      </w:r>
    </w:p>
    <w:p w14:paraId="298712A5" w14:textId="77777777" w:rsidR="003D1525" w:rsidRPr="00FA2ACF" w:rsidRDefault="006F2823" w:rsidP="000B527E">
      <w:pPr>
        <w:pStyle w:val="a8"/>
        <w:numPr>
          <w:ilvl w:val="1"/>
          <w:numId w:val="24"/>
        </w:numPr>
      </w:pPr>
      <w:r w:rsidRPr="00FA2ACF">
        <w:t>Электронный документ является представленным надлежащим образом только после положительного результата проверки Регистратора целостности документа подлинности электронной подписи и проверки установленным форматам. При отрицательном результате проверки подлинности электронной подписи, или при несоответствии документа установленным форматам документ считается неполученным.</w:t>
      </w:r>
    </w:p>
    <w:p w14:paraId="3DE3055B" w14:textId="77777777" w:rsidR="003D1525" w:rsidRPr="00FA2ACF" w:rsidRDefault="006F2823" w:rsidP="000B527E">
      <w:pPr>
        <w:pStyle w:val="a8"/>
        <w:numPr>
          <w:ilvl w:val="1"/>
          <w:numId w:val="24"/>
        </w:numPr>
      </w:pPr>
      <w:r w:rsidRPr="00FA2ACF">
        <w:t>Отдельным соглашением Сторон может быть предусмотрена возможность использования другой системы электронного документооборота для обмена Электронными документами/ Электронными копиями документов, или установлены иные особенности обмена документами.</w:t>
      </w:r>
    </w:p>
    <w:p w14:paraId="49513D7D" w14:textId="77777777" w:rsidR="006F2823" w:rsidRPr="00FA2ACF" w:rsidRDefault="006F2823" w:rsidP="000B527E">
      <w:pPr>
        <w:pStyle w:val="a8"/>
        <w:numPr>
          <w:ilvl w:val="1"/>
          <w:numId w:val="24"/>
        </w:numPr>
      </w:pPr>
      <w:r w:rsidRPr="00FA2ACF">
        <w:t>По требованию Регулятора Регистратор обязан представить документ в электронной форме и (или) его копию на бумажном носителе, заверенную в установленном порядке. Копия электронного документа на бумажном носителе должна быть заверена собственноручной подписью уполномоченного лица Регистратора и содержать отметку, свидетельствующую о том, что это копия.</w:t>
      </w:r>
    </w:p>
    <w:p w14:paraId="4CB0BE8C" w14:textId="4B3C2AB0" w:rsidR="003D1525" w:rsidRPr="00FA2ACF" w:rsidRDefault="003D1525" w:rsidP="00370BC3">
      <w:r w:rsidRPr="00FA2ACF">
        <w:br w:type="page"/>
      </w:r>
    </w:p>
    <w:p w14:paraId="4CE62F63" w14:textId="43C0C457" w:rsidR="00B37F55" w:rsidRPr="00FA2ACF" w:rsidRDefault="00755403" w:rsidP="00370BC3">
      <w:r w:rsidRPr="00755403">
        <w:rPr>
          <w:b/>
        </w:rPr>
        <w:t>16</w:t>
      </w:r>
      <w:r w:rsidR="00B37F55" w:rsidRPr="00755403">
        <w:rPr>
          <w:b/>
        </w:rPr>
        <w:t>.</w:t>
      </w:r>
      <w:r w:rsidR="00B37F55" w:rsidRPr="00FA2ACF">
        <w:t xml:space="preserve"> </w:t>
      </w:r>
      <w:r w:rsidRPr="00755403">
        <w:rPr>
          <w:b/>
        </w:rPr>
        <w:t>Хранение записей и документов</w:t>
      </w:r>
      <w:r w:rsidR="00B37F55" w:rsidRPr="00755403">
        <w:rPr>
          <w:b/>
        </w:rPr>
        <w:t xml:space="preserve"> </w:t>
      </w:r>
    </w:p>
    <w:p w14:paraId="35B4C68D" w14:textId="77777777" w:rsidR="00B37F55" w:rsidRPr="00FA2ACF" w:rsidRDefault="00B37F55" w:rsidP="00370BC3">
      <w:r w:rsidRPr="00FA2ACF">
        <w:t xml:space="preserve">Документы, на основании которых были проведены операции в реестре, подлежат хранению Регистратором не менее 5 (пяти) лет с даты их поступления. </w:t>
      </w:r>
    </w:p>
    <w:p w14:paraId="7331E40A" w14:textId="77777777" w:rsidR="00B37F55" w:rsidRPr="00FA2ACF" w:rsidRDefault="00B37F55" w:rsidP="00370BC3">
      <w:r w:rsidRPr="00FA2ACF">
        <w:t xml:space="preserve">Анкета зарегистрированного лица хранится не менее 5 (пяти) лет после списания со счета зарегистрированного лица всех ценных бумаг. </w:t>
      </w:r>
    </w:p>
    <w:p w14:paraId="5C064526" w14:textId="77777777" w:rsidR="00B37F55" w:rsidRPr="00FA2ACF" w:rsidRDefault="00B37F55" w:rsidP="00370BC3">
      <w:r w:rsidRPr="00FA2ACF">
        <w:t xml:space="preserve">Регистратор осуществляет хранение списка депонентов не менее 5 (пяти) лет со дня получения списка от депозитария, в соответствии с порядком, установленным Указанием Банка России от 30.07.2019 № 5220-У «О требованиях, с соблюдением которых прекращаются обязательства по депозитарным договорам организацией, в отношении которой Банком России принято решение об аннулировании лицензии профессионального участника рынка ценных бумаг на осуществление депозитарной деятельности, и требованиях к осуществлению депозитарной деятельности и деятельности по ведению реестра владельцев ценных бумаг при прекращении обязательств по депозитарным договорам». </w:t>
      </w:r>
    </w:p>
    <w:p w14:paraId="7797A3D5" w14:textId="77777777" w:rsidR="00B37F55" w:rsidRPr="00FA2ACF" w:rsidRDefault="00B37F55" w:rsidP="00370BC3">
      <w:r w:rsidRPr="00FA2ACF">
        <w:t xml:space="preserve">В случае прекращения договора на ведение реестра и передачи реестра другому держателю Регистратор обеспечивает: </w:t>
      </w:r>
    </w:p>
    <w:p w14:paraId="0F752B34" w14:textId="77777777" w:rsidR="00B37F55" w:rsidRPr="00FA2ACF" w:rsidRDefault="00B37F55" w:rsidP="00370BC3">
      <w:r w:rsidRPr="00FA2ACF">
        <w:t xml:space="preserve">сохранность непереданных оригиналов документов, на основании которых осуществлялись операции в реестре, в течение 5 (пяти) лет после прекращения действия договора на ведение реестра, по истечении которых передает хранящиеся у него документы эмитенту. </w:t>
      </w:r>
    </w:p>
    <w:p w14:paraId="1D071115" w14:textId="77777777" w:rsidR="00B37F55" w:rsidRPr="00FA2ACF" w:rsidRDefault="00B37F55" w:rsidP="00370BC3">
      <w:r w:rsidRPr="00FA2ACF">
        <w:t xml:space="preserve">После прекращения действия договора на ведение реестра Регистратор, осуществляя хранение документов, служивших основанием для проведения операций в реестре, предоставляет сведения и имеющиеся у него документы, связанные с ведением этого реестра: </w:t>
      </w:r>
    </w:p>
    <w:p w14:paraId="33270608" w14:textId="77777777" w:rsidR="00B37F55" w:rsidRPr="00FA2ACF" w:rsidRDefault="00B37F55" w:rsidP="00370BC3">
      <w:r w:rsidRPr="00FA2ACF">
        <w:t xml:space="preserve">эмитенту (лицу, обязанному по ценным бумагам) по его требованию, </w:t>
      </w:r>
    </w:p>
    <w:p w14:paraId="7B1F2B9B" w14:textId="77777777" w:rsidR="00B37F55" w:rsidRPr="00FA2ACF" w:rsidRDefault="00B37F55" w:rsidP="00370BC3">
      <w:r w:rsidRPr="00FA2ACF">
        <w:t xml:space="preserve">Банку России, </w:t>
      </w:r>
    </w:p>
    <w:p w14:paraId="75D8DD2E" w14:textId="77777777" w:rsidR="00B37F55" w:rsidRPr="00FA2ACF" w:rsidRDefault="00B37F55" w:rsidP="00370BC3">
      <w:r w:rsidRPr="00FA2ACF">
        <w:t xml:space="preserve">судам и арбитражным судам (судьям), при наличии согласия руководителя следственного органа - органам предварительного следствия по делам, находящимся в их производстве, </w:t>
      </w:r>
    </w:p>
    <w:p w14:paraId="1BAA21ED" w14:textId="77777777" w:rsidR="00B37F55" w:rsidRPr="00FA2ACF" w:rsidRDefault="00B37F55" w:rsidP="00370BC3">
      <w:r w:rsidRPr="00FA2ACF">
        <w:t xml:space="preserve">органам внутренних дел при осуществлении ими функций по выявлению, предупреждению и пресечению преступлений в сфере экономики при наличии согласия руководителя указанных органов. </w:t>
      </w:r>
    </w:p>
    <w:p w14:paraId="68E45072" w14:textId="77777777" w:rsidR="00B37F55" w:rsidRPr="00FA2ACF" w:rsidRDefault="00B37F55" w:rsidP="00370BC3">
      <w:r w:rsidRPr="00FA2ACF">
        <w:t xml:space="preserve">После прекращения действия договора на ведение реестра, Регистратор обязан принять на хранение документы и информацию, передаваемые депозитарием в соответствии с п. 7.6 Положения Банка России от 13.11.2015 № 503-П «О порядке открытия и ведения депозитариями счетов депо и иных счетов». В случае возобновления ведения реестра, помещенного в архив, регистратор в течение 3 (трех) рабочих дней со дня, следующего за днем возобновления реестра, вносит записи по счетам на основании хранящихся у него документов и документов, принятых на хранение от депозитария. </w:t>
      </w:r>
    </w:p>
    <w:p w14:paraId="19EF0CF8" w14:textId="77777777" w:rsidR="00B37F55" w:rsidRPr="00FA2ACF" w:rsidRDefault="00B37F55" w:rsidP="00370BC3">
      <w:r w:rsidRPr="00FA2ACF">
        <w:t xml:space="preserve">Регистратор осуществляет хранение исполненных, но невостребованных (неполученных) зарегистрированными лицами и эмитентами оригиналов документов, содержащих информацию из реестров, не более одного года с даты их исполнения. </w:t>
      </w:r>
    </w:p>
    <w:p w14:paraId="02D13A9F" w14:textId="77777777" w:rsidR="00B37F55" w:rsidRPr="00FA2ACF" w:rsidRDefault="00B37F55" w:rsidP="00370BC3">
      <w:r w:rsidRPr="00FA2ACF">
        <w:t xml:space="preserve">Записи по лицевым счетам (иным счетам), записи в учетных регистрах, записи в регистрационном журнале, записи в системе учета документов содержаться и храниться в электронном виде. </w:t>
      </w:r>
    </w:p>
    <w:p w14:paraId="12CCCED0" w14:textId="09B0FC73" w:rsidR="0075031D" w:rsidRPr="00FA2ACF" w:rsidRDefault="00B37F55" w:rsidP="00370BC3">
      <w:r w:rsidRPr="00FA2ACF">
        <w:t>Учетные записи подлежат хранению в течение всего периода ведения реестра, а также не менее 5 (пяти) лет после прекращения действия договора на ведение реестра.</w:t>
      </w:r>
      <w:r w:rsidR="0075031D" w:rsidRPr="00FA2ACF">
        <w:tab/>
      </w:r>
    </w:p>
    <w:sectPr w:rsidR="0075031D" w:rsidRPr="00FA2ACF" w:rsidSect="00080C0E">
      <w:footerReference w:type="default" r:id="rId26"/>
      <w:pgSz w:w="11906" w:h="16838"/>
      <w:pgMar w:top="720" w:right="720" w:bottom="720" w:left="72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036EBF" w14:textId="77777777" w:rsidR="00016FD9" w:rsidRDefault="00016FD9" w:rsidP="00370BC3">
      <w:r>
        <w:separator/>
      </w:r>
    </w:p>
    <w:p w14:paraId="5AEF89B0" w14:textId="77777777" w:rsidR="00016FD9" w:rsidRDefault="00016FD9" w:rsidP="00370BC3"/>
    <w:p w14:paraId="3294D47E" w14:textId="77777777" w:rsidR="00016FD9" w:rsidRDefault="00016FD9" w:rsidP="00370BC3"/>
    <w:p w14:paraId="0278184F" w14:textId="77777777" w:rsidR="00016FD9" w:rsidRDefault="00016FD9" w:rsidP="00370BC3"/>
    <w:p w14:paraId="028DD9A8" w14:textId="77777777" w:rsidR="00016FD9" w:rsidRDefault="00016FD9" w:rsidP="00370BC3"/>
    <w:p w14:paraId="6D3AAFC8" w14:textId="77777777" w:rsidR="00016FD9" w:rsidRDefault="00016FD9" w:rsidP="00370BC3"/>
    <w:p w14:paraId="2C0C1270" w14:textId="77777777" w:rsidR="00016FD9" w:rsidRDefault="00016FD9" w:rsidP="00370BC3"/>
    <w:p w14:paraId="145231E8" w14:textId="77777777" w:rsidR="00016FD9" w:rsidRDefault="00016FD9" w:rsidP="00370BC3"/>
    <w:p w14:paraId="64A67107" w14:textId="77777777" w:rsidR="00016FD9" w:rsidRDefault="00016FD9" w:rsidP="00370BC3"/>
    <w:p w14:paraId="2BFC1359" w14:textId="77777777" w:rsidR="00016FD9" w:rsidRDefault="00016FD9" w:rsidP="00370BC3"/>
    <w:p w14:paraId="1026EE3C" w14:textId="77777777" w:rsidR="00016FD9" w:rsidRDefault="00016FD9" w:rsidP="00370BC3"/>
    <w:p w14:paraId="06E657F2" w14:textId="77777777" w:rsidR="00016FD9" w:rsidRDefault="00016FD9" w:rsidP="00370BC3"/>
    <w:p w14:paraId="7E96B063" w14:textId="77777777" w:rsidR="00016FD9" w:rsidRDefault="00016FD9" w:rsidP="00370BC3"/>
    <w:p w14:paraId="69F5BCC7" w14:textId="77777777" w:rsidR="00016FD9" w:rsidRDefault="00016FD9" w:rsidP="00370BC3"/>
    <w:p w14:paraId="59A511AB" w14:textId="77777777" w:rsidR="00016FD9" w:rsidRDefault="00016FD9" w:rsidP="00370BC3"/>
    <w:p w14:paraId="5C1B21BC" w14:textId="77777777" w:rsidR="00016FD9" w:rsidRDefault="00016FD9" w:rsidP="00370BC3"/>
    <w:p w14:paraId="755101F6" w14:textId="77777777" w:rsidR="00016FD9" w:rsidRDefault="00016FD9"/>
    <w:p w14:paraId="600A3130" w14:textId="77777777" w:rsidR="00016FD9" w:rsidRDefault="00016FD9"/>
    <w:p w14:paraId="1926003D" w14:textId="77777777" w:rsidR="00016FD9" w:rsidRDefault="00016FD9"/>
    <w:p w14:paraId="383DA006" w14:textId="77777777" w:rsidR="00016FD9" w:rsidRDefault="00016FD9" w:rsidP="005C2409"/>
  </w:endnote>
  <w:endnote w:type="continuationSeparator" w:id="0">
    <w:p w14:paraId="48659158" w14:textId="77777777" w:rsidR="00016FD9" w:rsidRDefault="00016FD9" w:rsidP="00370BC3">
      <w:r>
        <w:continuationSeparator/>
      </w:r>
    </w:p>
    <w:p w14:paraId="440F99CE" w14:textId="77777777" w:rsidR="00016FD9" w:rsidRDefault="00016FD9" w:rsidP="00370BC3"/>
    <w:p w14:paraId="0FD61F77" w14:textId="77777777" w:rsidR="00016FD9" w:rsidRDefault="00016FD9" w:rsidP="00370BC3"/>
    <w:p w14:paraId="215895B5" w14:textId="77777777" w:rsidR="00016FD9" w:rsidRDefault="00016FD9" w:rsidP="00370BC3"/>
    <w:p w14:paraId="13C0E62A" w14:textId="77777777" w:rsidR="00016FD9" w:rsidRDefault="00016FD9" w:rsidP="00370BC3"/>
    <w:p w14:paraId="31FE7CB9" w14:textId="77777777" w:rsidR="00016FD9" w:rsidRDefault="00016FD9" w:rsidP="00370BC3"/>
    <w:p w14:paraId="3687F34F" w14:textId="77777777" w:rsidR="00016FD9" w:rsidRDefault="00016FD9" w:rsidP="00370BC3"/>
    <w:p w14:paraId="043F0668" w14:textId="77777777" w:rsidR="00016FD9" w:rsidRDefault="00016FD9" w:rsidP="00370BC3"/>
    <w:p w14:paraId="6367795C" w14:textId="77777777" w:rsidR="00016FD9" w:rsidRDefault="00016FD9" w:rsidP="00370BC3"/>
    <w:p w14:paraId="12ECF380" w14:textId="77777777" w:rsidR="00016FD9" w:rsidRDefault="00016FD9" w:rsidP="00370BC3"/>
    <w:p w14:paraId="40770746" w14:textId="77777777" w:rsidR="00016FD9" w:rsidRDefault="00016FD9" w:rsidP="00370BC3"/>
    <w:p w14:paraId="7C035282" w14:textId="77777777" w:rsidR="00016FD9" w:rsidRDefault="00016FD9" w:rsidP="00370BC3"/>
    <w:p w14:paraId="13894645" w14:textId="77777777" w:rsidR="00016FD9" w:rsidRDefault="00016FD9" w:rsidP="00370BC3"/>
    <w:p w14:paraId="1D2BE422" w14:textId="77777777" w:rsidR="00016FD9" w:rsidRDefault="00016FD9" w:rsidP="00370BC3"/>
    <w:p w14:paraId="585870CD" w14:textId="77777777" w:rsidR="00016FD9" w:rsidRDefault="00016FD9" w:rsidP="00370BC3"/>
    <w:p w14:paraId="5238680A" w14:textId="77777777" w:rsidR="00016FD9" w:rsidRDefault="00016FD9" w:rsidP="00370BC3"/>
    <w:p w14:paraId="54087916" w14:textId="77777777" w:rsidR="00016FD9" w:rsidRDefault="00016FD9"/>
    <w:p w14:paraId="3CA4BD00" w14:textId="77777777" w:rsidR="00016FD9" w:rsidRDefault="00016FD9"/>
    <w:p w14:paraId="7408513B" w14:textId="77777777" w:rsidR="00016FD9" w:rsidRDefault="00016FD9"/>
    <w:p w14:paraId="4982E17C" w14:textId="77777777" w:rsidR="00016FD9" w:rsidRDefault="00016FD9" w:rsidP="005C24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0840F" w14:textId="579844EC" w:rsidR="00016FD9" w:rsidRPr="00080C0E" w:rsidRDefault="00016FD9">
    <w:pPr>
      <w:pStyle w:val="af1"/>
      <w:tabs>
        <w:tab w:val="clear" w:pos="4677"/>
        <w:tab w:val="clear" w:pos="9355"/>
      </w:tabs>
      <w:jc w:val="center"/>
      <w:rPr>
        <w:caps/>
        <w:color w:val="000000" w:themeColor="text1"/>
      </w:rPr>
    </w:pPr>
    <w:r w:rsidRPr="00080C0E">
      <w:rPr>
        <w:caps/>
        <w:color w:val="000000" w:themeColor="text1"/>
      </w:rPr>
      <w:fldChar w:fldCharType="begin"/>
    </w:r>
    <w:r w:rsidRPr="00080C0E">
      <w:rPr>
        <w:caps/>
        <w:color w:val="000000" w:themeColor="text1"/>
      </w:rPr>
      <w:instrText>PAGE   \* MERGEFORMAT</w:instrText>
    </w:r>
    <w:r w:rsidRPr="00080C0E">
      <w:rPr>
        <w:caps/>
        <w:color w:val="000000" w:themeColor="text1"/>
      </w:rPr>
      <w:fldChar w:fldCharType="separate"/>
    </w:r>
    <w:r w:rsidR="005C65AE">
      <w:rPr>
        <w:caps/>
        <w:noProof/>
        <w:color w:val="000000" w:themeColor="text1"/>
      </w:rPr>
      <w:t>39</w:t>
    </w:r>
    <w:r w:rsidRPr="00080C0E">
      <w:rPr>
        <w:caps/>
        <w:color w:val="000000" w:themeColor="text1"/>
      </w:rPr>
      <w:fldChar w:fldCharType="end"/>
    </w:r>
  </w:p>
  <w:p w14:paraId="761D3E8C" w14:textId="77777777" w:rsidR="00016FD9" w:rsidRDefault="00016FD9" w:rsidP="005C240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BD987" w14:textId="77777777" w:rsidR="00016FD9" w:rsidRDefault="00016FD9" w:rsidP="00370BC3">
      <w:r>
        <w:separator/>
      </w:r>
    </w:p>
    <w:p w14:paraId="05B2820C" w14:textId="77777777" w:rsidR="00016FD9" w:rsidRDefault="00016FD9" w:rsidP="00370BC3"/>
    <w:p w14:paraId="23DC99C8" w14:textId="77777777" w:rsidR="00016FD9" w:rsidRDefault="00016FD9" w:rsidP="00370BC3"/>
    <w:p w14:paraId="2D8E991B" w14:textId="77777777" w:rsidR="00016FD9" w:rsidRDefault="00016FD9" w:rsidP="00370BC3"/>
    <w:p w14:paraId="11060CC6" w14:textId="77777777" w:rsidR="00016FD9" w:rsidRDefault="00016FD9" w:rsidP="00370BC3"/>
    <w:p w14:paraId="1A86AC3B" w14:textId="77777777" w:rsidR="00016FD9" w:rsidRDefault="00016FD9" w:rsidP="00370BC3"/>
    <w:p w14:paraId="5F8A4A86" w14:textId="77777777" w:rsidR="00016FD9" w:rsidRDefault="00016FD9" w:rsidP="00370BC3"/>
    <w:p w14:paraId="57375F97" w14:textId="77777777" w:rsidR="00016FD9" w:rsidRDefault="00016FD9" w:rsidP="00370BC3"/>
    <w:p w14:paraId="73D777B1" w14:textId="77777777" w:rsidR="00016FD9" w:rsidRDefault="00016FD9" w:rsidP="00370BC3"/>
    <w:p w14:paraId="622C8DB9" w14:textId="77777777" w:rsidR="00016FD9" w:rsidRDefault="00016FD9" w:rsidP="00370BC3"/>
    <w:p w14:paraId="78E96FBD" w14:textId="77777777" w:rsidR="00016FD9" w:rsidRDefault="00016FD9" w:rsidP="00370BC3"/>
    <w:p w14:paraId="412E9A70" w14:textId="77777777" w:rsidR="00016FD9" w:rsidRDefault="00016FD9" w:rsidP="00370BC3"/>
    <w:p w14:paraId="6FCC9D50" w14:textId="77777777" w:rsidR="00016FD9" w:rsidRDefault="00016FD9" w:rsidP="00370BC3"/>
    <w:p w14:paraId="449E43ED" w14:textId="77777777" w:rsidR="00016FD9" w:rsidRDefault="00016FD9" w:rsidP="00370BC3"/>
    <w:p w14:paraId="203762B1" w14:textId="77777777" w:rsidR="00016FD9" w:rsidRDefault="00016FD9" w:rsidP="00370BC3"/>
    <w:p w14:paraId="4CBFA6F5" w14:textId="77777777" w:rsidR="00016FD9" w:rsidRDefault="00016FD9" w:rsidP="00370BC3"/>
    <w:p w14:paraId="78DE809E" w14:textId="77777777" w:rsidR="00016FD9" w:rsidRDefault="00016FD9"/>
    <w:p w14:paraId="51D511CD" w14:textId="77777777" w:rsidR="00016FD9" w:rsidRDefault="00016FD9"/>
    <w:p w14:paraId="52F57214" w14:textId="77777777" w:rsidR="00016FD9" w:rsidRDefault="00016FD9"/>
    <w:p w14:paraId="6250AC68" w14:textId="77777777" w:rsidR="00016FD9" w:rsidRDefault="00016FD9" w:rsidP="005C2409"/>
  </w:footnote>
  <w:footnote w:type="continuationSeparator" w:id="0">
    <w:p w14:paraId="5D87C6B1" w14:textId="77777777" w:rsidR="00016FD9" w:rsidRDefault="00016FD9" w:rsidP="00370BC3">
      <w:r>
        <w:continuationSeparator/>
      </w:r>
    </w:p>
    <w:p w14:paraId="56489001" w14:textId="77777777" w:rsidR="00016FD9" w:rsidRDefault="00016FD9" w:rsidP="00370BC3"/>
    <w:p w14:paraId="0B7D8E98" w14:textId="77777777" w:rsidR="00016FD9" w:rsidRDefault="00016FD9" w:rsidP="00370BC3"/>
    <w:p w14:paraId="1CFF7FA1" w14:textId="77777777" w:rsidR="00016FD9" w:rsidRDefault="00016FD9" w:rsidP="00370BC3"/>
    <w:p w14:paraId="33ECD1C5" w14:textId="77777777" w:rsidR="00016FD9" w:rsidRDefault="00016FD9" w:rsidP="00370BC3"/>
    <w:p w14:paraId="520F041F" w14:textId="77777777" w:rsidR="00016FD9" w:rsidRDefault="00016FD9" w:rsidP="00370BC3"/>
    <w:p w14:paraId="2D5009E7" w14:textId="77777777" w:rsidR="00016FD9" w:rsidRDefault="00016FD9" w:rsidP="00370BC3"/>
    <w:p w14:paraId="53CE844C" w14:textId="77777777" w:rsidR="00016FD9" w:rsidRDefault="00016FD9" w:rsidP="00370BC3"/>
    <w:p w14:paraId="6D014486" w14:textId="77777777" w:rsidR="00016FD9" w:rsidRDefault="00016FD9" w:rsidP="00370BC3"/>
    <w:p w14:paraId="3834CE4C" w14:textId="77777777" w:rsidR="00016FD9" w:rsidRDefault="00016FD9" w:rsidP="00370BC3"/>
    <w:p w14:paraId="35256CBB" w14:textId="77777777" w:rsidR="00016FD9" w:rsidRDefault="00016FD9" w:rsidP="00370BC3"/>
    <w:p w14:paraId="31175613" w14:textId="77777777" w:rsidR="00016FD9" w:rsidRDefault="00016FD9" w:rsidP="00370BC3"/>
    <w:p w14:paraId="1EE85B8B" w14:textId="77777777" w:rsidR="00016FD9" w:rsidRDefault="00016FD9" w:rsidP="00370BC3"/>
    <w:p w14:paraId="4AF1ECB8" w14:textId="77777777" w:rsidR="00016FD9" w:rsidRDefault="00016FD9" w:rsidP="00370BC3"/>
    <w:p w14:paraId="745BC0D2" w14:textId="77777777" w:rsidR="00016FD9" w:rsidRDefault="00016FD9" w:rsidP="00370BC3"/>
    <w:p w14:paraId="11CF5C9E" w14:textId="77777777" w:rsidR="00016FD9" w:rsidRDefault="00016FD9" w:rsidP="00370BC3"/>
    <w:p w14:paraId="12E7146C" w14:textId="77777777" w:rsidR="00016FD9" w:rsidRDefault="00016FD9"/>
    <w:p w14:paraId="35EDCB15" w14:textId="77777777" w:rsidR="00016FD9" w:rsidRDefault="00016FD9"/>
    <w:p w14:paraId="02AE4FDB" w14:textId="77777777" w:rsidR="00016FD9" w:rsidRDefault="00016FD9"/>
    <w:p w14:paraId="3407CF45" w14:textId="77777777" w:rsidR="00016FD9" w:rsidRDefault="00016FD9" w:rsidP="005C2409"/>
  </w:footnote>
  <w:footnote w:id="1">
    <w:p w14:paraId="7B460004" w14:textId="77777777" w:rsidR="00016FD9" w:rsidRPr="00046F97" w:rsidRDefault="00016FD9" w:rsidP="00370BC3">
      <w:pPr>
        <w:pStyle w:val="aa"/>
      </w:pPr>
      <w:r w:rsidRPr="00046F97">
        <w:rPr>
          <w:rStyle w:val="ac"/>
          <w:sz w:val="16"/>
          <w:szCs w:val="16"/>
        </w:rPr>
        <w:footnoteRef/>
      </w:r>
      <w:r w:rsidRPr="00046F97">
        <w:t xml:space="preserve"> Под «стандартами деятельности» понимают стандарты и нормы, определенные и установленные по взаимному согласию участниками соответствующих рынков (рынок ценных бумаг)</w:t>
      </w:r>
    </w:p>
  </w:footnote>
  <w:footnote w:id="2">
    <w:p w14:paraId="158121B1" w14:textId="77777777" w:rsidR="00016FD9" w:rsidRPr="00927624" w:rsidRDefault="00016FD9" w:rsidP="00370BC3">
      <w:pPr>
        <w:pStyle w:val="aa"/>
      </w:pPr>
      <w:r w:rsidRPr="00927624">
        <w:rPr>
          <w:rStyle w:val="ac"/>
          <w:sz w:val="18"/>
        </w:rPr>
        <w:footnoteRef/>
      </w:r>
      <w:r w:rsidRPr="00927624">
        <w:t xml:space="preserve"> </w:t>
      </w:r>
      <w:r w:rsidRPr="00CA1228">
        <w:t>Правила электронного документооборота Специализированного депозитария публикуются на сайте ООО «РБРУ СД» в информационно-телекоммуникационной сети «Интернет» по адресу http://rbru-depository.ru/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6A79"/>
    <w:multiLevelType w:val="hybridMultilevel"/>
    <w:tmpl w:val="FBD486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BF1954"/>
    <w:multiLevelType w:val="hybridMultilevel"/>
    <w:tmpl w:val="B1069EAE"/>
    <w:lvl w:ilvl="0" w:tplc="29365E44">
      <w:start w:val="1"/>
      <w:numFmt w:val="bullet"/>
      <w:pStyle w:val="6"/>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D859B6"/>
    <w:multiLevelType w:val="hybridMultilevel"/>
    <w:tmpl w:val="E15E5A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1E527C"/>
    <w:multiLevelType w:val="hybridMultilevel"/>
    <w:tmpl w:val="3F24B1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3F52F2"/>
    <w:multiLevelType w:val="hybridMultilevel"/>
    <w:tmpl w:val="A3DEF0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662195C"/>
    <w:multiLevelType w:val="hybridMultilevel"/>
    <w:tmpl w:val="2AB24B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5B245A"/>
    <w:multiLevelType w:val="hybridMultilevel"/>
    <w:tmpl w:val="AAC82A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BA43D84"/>
    <w:multiLevelType w:val="hybridMultilevel"/>
    <w:tmpl w:val="79AA08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B5226C"/>
    <w:multiLevelType w:val="hybridMultilevel"/>
    <w:tmpl w:val="7FAC6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0E26778"/>
    <w:multiLevelType w:val="hybridMultilevel"/>
    <w:tmpl w:val="6B66A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3030C73"/>
    <w:multiLevelType w:val="hybridMultilevel"/>
    <w:tmpl w:val="1540B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3D45113"/>
    <w:multiLevelType w:val="hybridMultilevel"/>
    <w:tmpl w:val="CF94F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79977E5"/>
    <w:multiLevelType w:val="hybridMultilevel"/>
    <w:tmpl w:val="2D3A70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B14123D"/>
    <w:multiLevelType w:val="hybridMultilevel"/>
    <w:tmpl w:val="056E93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B473A96"/>
    <w:multiLevelType w:val="hybridMultilevel"/>
    <w:tmpl w:val="2F7E4A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F2C7FDF"/>
    <w:multiLevelType w:val="hybridMultilevel"/>
    <w:tmpl w:val="B7B083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0C560E4"/>
    <w:multiLevelType w:val="hybridMultilevel"/>
    <w:tmpl w:val="438CC0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1B2585B"/>
    <w:multiLevelType w:val="hybridMultilevel"/>
    <w:tmpl w:val="FB86C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20B4B15"/>
    <w:multiLevelType w:val="hybridMultilevel"/>
    <w:tmpl w:val="503A25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49F2C64"/>
    <w:multiLevelType w:val="hybridMultilevel"/>
    <w:tmpl w:val="5A3AC1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5AC6BBB"/>
    <w:multiLevelType w:val="hybridMultilevel"/>
    <w:tmpl w:val="F108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63D2459"/>
    <w:multiLevelType w:val="multilevel"/>
    <w:tmpl w:val="690E948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9"/>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06534B"/>
    <w:multiLevelType w:val="hybridMultilevel"/>
    <w:tmpl w:val="379CCD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7477C92"/>
    <w:multiLevelType w:val="hybridMultilevel"/>
    <w:tmpl w:val="8586FE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A605A40"/>
    <w:multiLevelType w:val="hybridMultilevel"/>
    <w:tmpl w:val="15FCAE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BCC6A2D"/>
    <w:multiLevelType w:val="hybridMultilevel"/>
    <w:tmpl w:val="16D8C0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032262C"/>
    <w:multiLevelType w:val="hybridMultilevel"/>
    <w:tmpl w:val="CB7ABB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14F6B50"/>
    <w:multiLevelType w:val="hybridMultilevel"/>
    <w:tmpl w:val="0BBA4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17B6DE3"/>
    <w:multiLevelType w:val="hybridMultilevel"/>
    <w:tmpl w:val="3A2CF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2B742FD"/>
    <w:multiLevelType w:val="hybridMultilevel"/>
    <w:tmpl w:val="A058C4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2EE11E2"/>
    <w:multiLevelType w:val="hybridMultilevel"/>
    <w:tmpl w:val="84AC1B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4961A68"/>
    <w:multiLevelType w:val="hybridMultilevel"/>
    <w:tmpl w:val="566864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5AD6421"/>
    <w:multiLevelType w:val="hybridMultilevel"/>
    <w:tmpl w:val="30268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7086A00"/>
    <w:multiLevelType w:val="hybridMultilevel"/>
    <w:tmpl w:val="37FAF1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EB56A07"/>
    <w:multiLevelType w:val="hybridMultilevel"/>
    <w:tmpl w:val="BE4278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F7933F6"/>
    <w:multiLevelType w:val="hybridMultilevel"/>
    <w:tmpl w:val="3C5279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15C30A0"/>
    <w:multiLevelType w:val="multilevel"/>
    <w:tmpl w:val="FAB46244"/>
    <w:lvl w:ilvl="0">
      <w:start w:val="1"/>
      <w:numFmt w:val="decimal"/>
      <w:pStyle w:val="1"/>
      <w:lvlText w:val="%1."/>
      <w:lvlJc w:val="left"/>
      <w:pPr>
        <w:ind w:left="927" w:hanging="360"/>
      </w:pPr>
      <w:rPr>
        <w:rFonts w:hint="default"/>
      </w:rPr>
    </w:lvl>
    <w:lvl w:ilvl="1">
      <w:start w:val="1"/>
      <w:numFmt w:val="decimal"/>
      <w:lvlText w:val="%1.%2."/>
      <w:lvlJc w:val="left"/>
      <w:pPr>
        <w:tabs>
          <w:tab w:val="num" w:pos="284"/>
        </w:tabs>
        <w:ind w:left="284"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6EB78A3"/>
    <w:multiLevelType w:val="hybridMultilevel"/>
    <w:tmpl w:val="99DC0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6EF1284"/>
    <w:multiLevelType w:val="multilevel"/>
    <w:tmpl w:val="1C1CB65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8A65B2B"/>
    <w:multiLevelType w:val="hybridMultilevel"/>
    <w:tmpl w:val="DDDE41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4A1E32A8"/>
    <w:multiLevelType w:val="hybridMultilevel"/>
    <w:tmpl w:val="34E45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C744C77"/>
    <w:multiLevelType w:val="hybridMultilevel"/>
    <w:tmpl w:val="5E263C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DBE2B05"/>
    <w:multiLevelType w:val="hybridMultilevel"/>
    <w:tmpl w:val="7AC43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46020DF"/>
    <w:multiLevelType w:val="hybridMultilevel"/>
    <w:tmpl w:val="77686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484222E"/>
    <w:multiLevelType w:val="hybridMultilevel"/>
    <w:tmpl w:val="79F677D4"/>
    <w:lvl w:ilvl="0" w:tplc="04190001">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45" w15:restartNumberingAfterBreak="0">
    <w:nsid w:val="552D7204"/>
    <w:multiLevelType w:val="hybridMultilevel"/>
    <w:tmpl w:val="AA840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6960A9D"/>
    <w:multiLevelType w:val="hybridMultilevel"/>
    <w:tmpl w:val="7640DF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5ADE4900"/>
    <w:multiLevelType w:val="hybridMultilevel"/>
    <w:tmpl w:val="8EC48A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DA9790F"/>
    <w:multiLevelType w:val="hybridMultilevel"/>
    <w:tmpl w:val="83A61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E27357C"/>
    <w:multiLevelType w:val="hybridMultilevel"/>
    <w:tmpl w:val="02386E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3C97232"/>
    <w:multiLevelType w:val="hybridMultilevel"/>
    <w:tmpl w:val="555895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87D485E"/>
    <w:multiLevelType w:val="hybridMultilevel"/>
    <w:tmpl w:val="D2849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9385B18"/>
    <w:multiLevelType w:val="multilevel"/>
    <w:tmpl w:val="E33E58DC"/>
    <w:lvl w:ilvl="0">
      <w:start w:val="4"/>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2204"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53" w15:restartNumberingAfterBreak="0">
    <w:nsid w:val="6A1C136B"/>
    <w:multiLevelType w:val="hybridMultilevel"/>
    <w:tmpl w:val="36248E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6C303087"/>
    <w:multiLevelType w:val="hybridMultilevel"/>
    <w:tmpl w:val="45A2E0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C6828F9"/>
    <w:multiLevelType w:val="hybridMultilevel"/>
    <w:tmpl w:val="8E1C7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C8754C6"/>
    <w:multiLevelType w:val="hybridMultilevel"/>
    <w:tmpl w:val="CF28B6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EA32832"/>
    <w:multiLevelType w:val="hybridMultilevel"/>
    <w:tmpl w:val="C2E07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704A2388"/>
    <w:multiLevelType w:val="hybridMultilevel"/>
    <w:tmpl w:val="B4B63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33C0E65"/>
    <w:multiLevelType w:val="hybridMultilevel"/>
    <w:tmpl w:val="B4DCD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3C22D43"/>
    <w:multiLevelType w:val="hybridMultilevel"/>
    <w:tmpl w:val="A3E86F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7BE60482"/>
    <w:multiLevelType w:val="hybridMultilevel"/>
    <w:tmpl w:val="56A6AB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CBB7130"/>
    <w:multiLevelType w:val="hybridMultilevel"/>
    <w:tmpl w:val="6B6202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E387C6F"/>
    <w:multiLevelType w:val="hybridMultilevel"/>
    <w:tmpl w:val="15DE51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6"/>
  </w:num>
  <w:num w:numId="3">
    <w:abstractNumId w:val="35"/>
  </w:num>
  <w:num w:numId="4">
    <w:abstractNumId w:val="31"/>
  </w:num>
  <w:num w:numId="5">
    <w:abstractNumId w:val="47"/>
  </w:num>
  <w:num w:numId="6">
    <w:abstractNumId w:val="34"/>
  </w:num>
  <w:num w:numId="7">
    <w:abstractNumId w:val="24"/>
  </w:num>
  <w:num w:numId="8">
    <w:abstractNumId w:val="61"/>
  </w:num>
  <w:num w:numId="9">
    <w:abstractNumId w:val="59"/>
  </w:num>
  <w:num w:numId="10">
    <w:abstractNumId w:val="57"/>
  </w:num>
  <w:num w:numId="11">
    <w:abstractNumId w:val="55"/>
  </w:num>
  <w:num w:numId="12">
    <w:abstractNumId w:val="50"/>
  </w:num>
  <w:num w:numId="13">
    <w:abstractNumId w:val="46"/>
  </w:num>
  <w:num w:numId="14">
    <w:abstractNumId w:val="20"/>
  </w:num>
  <w:num w:numId="15">
    <w:abstractNumId w:val="44"/>
  </w:num>
  <w:num w:numId="16">
    <w:abstractNumId w:val="6"/>
  </w:num>
  <w:num w:numId="17">
    <w:abstractNumId w:val="42"/>
  </w:num>
  <w:num w:numId="18">
    <w:abstractNumId w:val="27"/>
  </w:num>
  <w:num w:numId="19">
    <w:abstractNumId w:val="63"/>
  </w:num>
  <w:num w:numId="20">
    <w:abstractNumId w:val="30"/>
  </w:num>
  <w:num w:numId="21">
    <w:abstractNumId w:val="19"/>
  </w:num>
  <w:num w:numId="22">
    <w:abstractNumId w:val="43"/>
  </w:num>
  <w:num w:numId="23">
    <w:abstractNumId w:val="7"/>
  </w:num>
  <w:num w:numId="24">
    <w:abstractNumId w:val="36"/>
  </w:num>
  <w:num w:numId="25">
    <w:abstractNumId w:val="53"/>
  </w:num>
  <w:num w:numId="26">
    <w:abstractNumId w:val="37"/>
  </w:num>
  <w:num w:numId="27">
    <w:abstractNumId w:val="18"/>
  </w:num>
  <w:num w:numId="28">
    <w:abstractNumId w:val="32"/>
  </w:num>
  <w:num w:numId="29">
    <w:abstractNumId w:val="8"/>
  </w:num>
  <w:num w:numId="30">
    <w:abstractNumId w:val="0"/>
  </w:num>
  <w:num w:numId="31">
    <w:abstractNumId w:val="54"/>
  </w:num>
  <w:num w:numId="32">
    <w:abstractNumId w:val="23"/>
  </w:num>
  <w:num w:numId="33">
    <w:abstractNumId w:val="3"/>
  </w:num>
  <w:num w:numId="34">
    <w:abstractNumId w:val="9"/>
  </w:num>
  <w:num w:numId="35">
    <w:abstractNumId w:val="11"/>
  </w:num>
  <w:num w:numId="36">
    <w:abstractNumId w:val="29"/>
  </w:num>
  <w:num w:numId="37">
    <w:abstractNumId w:val="58"/>
  </w:num>
  <w:num w:numId="38">
    <w:abstractNumId w:val="10"/>
  </w:num>
  <w:num w:numId="39">
    <w:abstractNumId w:val="51"/>
  </w:num>
  <w:num w:numId="40">
    <w:abstractNumId w:val="13"/>
  </w:num>
  <w:num w:numId="41">
    <w:abstractNumId w:val="39"/>
  </w:num>
  <w:num w:numId="42">
    <w:abstractNumId w:val="62"/>
  </w:num>
  <w:num w:numId="43">
    <w:abstractNumId w:val="52"/>
  </w:num>
  <w:num w:numId="44">
    <w:abstractNumId w:val="21"/>
  </w:num>
  <w:num w:numId="45">
    <w:abstractNumId w:val="36"/>
    <w:lvlOverride w:ilvl="0">
      <w:startOverride w:val="5"/>
    </w:lvlOverride>
  </w:num>
  <w:num w:numId="46">
    <w:abstractNumId w:val="38"/>
  </w:num>
  <w:num w:numId="47">
    <w:abstractNumId w:val="33"/>
  </w:num>
  <w:num w:numId="48">
    <w:abstractNumId w:val="60"/>
  </w:num>
  <w:num w:numId="49">
    <w:abstractNumId w:val="26"/>
  </w:num>
  <w:num w:numId="50">
    <w:abstractNumId w:val="17"/>
  </w:num>
  <w:num w:numId="51">
    <w:abstractNumId w:val="36"/>
    <w:lvlOverride w:ilvl="0">
      <w:startOverride w:val="14"/>
    </w:lvlOverride>
  </w:num>
  <w:num w:numId="52">
    <w:abstractNumId w:val="49"/>
  </w:num>
  <w:num w:numId="53">
    <w:abstractNumId w:val="2"/>
  </w:num>
  <w:num w:numId="54">
    <w:abstractNumId w:val="25"/>
  </w:num>
  <w:num w:numId="55">
    <w:abstractNumId w:val="15"/>
  </w:num>
  <w:num w:numId="56">
    <w:abstractNumId w:val="14"/>
  </w:num>
  <w:num w:numId="57">
    <w:abstractNumId w:val="45"/>
  </w:num>
  <w:num w:numId="58">
    <w:abstractNumId w:val="5"/>
  </w:num>
  <w:num w:numId="59">
    <w:abstractNumId w:val="41"/>
  </w:num>
  <w:num w:numId="60">
    <w:abstractNumId w:val="12"/>
  </w:num>
  <w:num w:numId="61">
    <w:abstractNumId w:val="4"/>
  </w:num>
  <w:num w:numId="62">
    <w:abstractNumId w:val="16"/>
  </w:num>
  <w:num w:numId="63">
    <w:abstractNumId w:val="56"/>
  </w:num>
  <w:num w:numId="64">
    <w:abstractNumId w:val="28"/>
  </w:num>
  <w:num w:numId="65">
    <w:abstractNumId w:val="48"/>
  </w:num>
  <w:num w:numId="66">
    <w:abstractNumId w:val="40"/>
  </w:num>
  <w:num w:numId="67">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2B0"/>
    <w:rsid w:val="00006F5D"/>
    <w:rsid w:val="00016FD9"/>
    <w:rsid w:val="00017FCD"/>
    <w:rsid w:val="00025109"/>
    <w:rsid w:val="00034EF9"/>
    <w:rsid w:val="0003781E"/>
    <w:rsid w:val="00046F97"/>
    <w:rsid w:val="0005745B"/>
    <w:rsid w:val="0006070C"/>
    <w:rsid w:val="0007134A"/>
    <w:rsid w:val="00072CBE"/>
    <w:rsid w:val="00080C0E"/>
    <w:rsid w:val="00081595"/>
    <w:rsid w:val="00082B15"/>
    <w:rsid w:val="000846F3"/>
    <w:rsid w:val="000A0A81"/>
    <w:rsid w:val="000B1E4C"/>
    <w:rsid w:val="000B527E"/>
    <w:rsid w:val="000B71F2"/>
    <w:rsid w:val="000C4C90"/>
    <w:rsid w:val="000D1B04"/>
    <w:rsid w:val="000D55C3"/>
    <w:rsid w:val="000E7163"/>
    <w:rsid w:val="000F18CD"/>
    <w:rsid w:val="00101C81"/>
    <w:rsid w:val="00123DEA"/>
    <w:rsid w:val="00127AB6"/>
    <w:rsid w:val="00131821"/>
    <w:rsid w:val="001366FE"/>
    <w:rsid w:val="00144922"/>
    <w:rsid w:val="0014585A"/>
    <w:rsid w:val="00154B20"/>
    <w:rsid w:val="001554CA"/>
    <w:rsid w:val="0015569F"/>
    <w:rsid w:val="001722B0"/>
    <w:rsid w:val="0017775A"/>
    <w:rsid w:val="00185E72"/>
    <w:rsid w:val="00187752"/>
    <w:rsid w:val="001A1C2E"/>
    <w:rsid w:val="001A6530"/>
    <w:rsid w:val="001C0C1E"/>
    <w:rsid w:val="001E2831"/>
    <w:rsid w:val="001E32E8"/>
    <w:rsid w:val="001E6583"/>
    <w:rsid w:val="001F31F5"/>
    <w:rsid w:val="00201EB0"/>
    <w:rsid w:val="00213BBB"/>
    <w:rsid w:val="00216DA7"/>
    <w:rsid w:val="00230A50"/>
    <w:rsid w:val="00235E11"/>
    <w:rsid w:val="00241F7E"/>
    <w:rsid w:val="002508A1"/>
    <w:rsid w:val="0025248D"/>
    <w:rsid w:val="00252F56"/>
    <w:rsid w:val="00257612"/>
    <w:rsid w:val="00264864"/>
    <w:rsid w:val="00271F9D"/>
    <w:rsid w:val="00272AC3"/>
    <w:rsid w:val="00273674"/>
    <w:rsid w:val="00283686"/>
    <w:rsid w:val="00286221"/>
    <w:rsid w:val="002919D9"/>
    <w:rsid w:val="002920E2"/>
    <w:rsid w:val="00295D52"/>
    <w:rsid w:val="002967A6"/>
    <w:rsid w:val="00296B65"/>
    <w:rsid w:val="002A0A96"/>
    <w:rsid w:val="002A3B03"/>
    <w:rsid w:val="002A3E5F"/>
    <w:rsid w:val="002A44F2"/>
    <w:rsid w:val="002B4FD2"/>
    <w:rsid w:val="002D3052"/>
    <w:rsid w:val="002D5119"/>
    <w:rsid w:val="002D60D9"/>
    <w:rsid w:val="002D731D"/>
    <w:rsid w:val="002F3486"/>
    <w:rsid w:val="00324493"/>
    <w:rsid w:val="00327815"/>
    <w:rsid w:val="00337217"/>
    <w:rsid w:val="0034282E"/>
    <w:rsid w:val="00343C03"/>
    <w:rsid w:val="00351575"/>
    <w:rsid w:val="00362980"/>
    <w:rsid w:val="00363752"/>
    <w:rsid w:val="00370BC3"/>
    <w:rsid w:val="003841F0"/>
    <w:rsid w:val="003872FC"/>
    <w:rsid w:val="00392B5C"/>
    <w:rsid w:val="00395E2C"/>
    <w:rsid w:val="003A13D1"/>
    <w:rsid w:val="003A2CCC"/>
    <w:rsid w:val="003B51A5"/>
    <w:rsid w:val="003B679A"/>
    <w:rsid w:val="003C7CB8"/>
    <w:rsid w:val="003C7EE9"/>
    <w:rsid w:val="003D01C8"/>
    <w:rsid w:val="003D1525"/>
    <w:rsid w:val="003D3C94"/>
    <w:rsid w:val="003F39D4"/>
    <w:rsid w:val="004010BA"/>
    <w:rsid w:val="00401AEE"/>
    <w:rsid w:val="00401B57"/>
    <w:rsid w:val="0041550A"/>
    <w:rsid w:val="00416113"/>
    <w:rsid w:val="004167C7"/>
    <w:rsid w:val="00421096"/>
    <w:rsid w:val="00421765"/>
    <w:rsid w:val="004300D0"/>
    <w:rsid w:val="00463BA1"/>
    <w:rsid w:val="00464CE0"/>
    <w:rsid w:val="00470DC3"/>
    <w:rsid w:val="00471FCD"/>
    <w:rsid w:val="004779F8"/>
    <w:rsid w:val="00481498"/>
    <w:rsid w:val="00495AF2"/>
    <w:rsid w:val="0049770E"/>
    <w:rsid w:val="00497E73"/>
    <w:rsid w:val="004E2D46"/>
    <w:rsid w:val="004F0189"/>
    <w:rsid w:val="004F3949"/>
    <w:rsid w:val="00500FC4"/>
    <w:rsid w:val="00506C76"/>
    <w:rsid w:val="005071C1"/>
    <w:rsid w:val="0051234E"/>
    <w:rsid w:val="00515F62"/>
    <w:rsid w:val="00526B5B"/>
    <w:rsid w:val="00527155"/>
    <w:rsid w:val="00527515"/>
    <w:rsid w:val="0053404A"/>
    <w:rsid w:val="00534DFB"/>
    <w:rsid w:val="00537781"/>
    <w:rsid w:val="00541B18"/>
    <w:rsid w:val="0054555C"/>
    <w:rsid w:val="0056378F"/>
    <w:rsid w:val="00574027"/>
    <w:rsid w:val="00592BC9"/>
    <w:rsid w:val="00594C3F"/>
    <w:rsid w:val="0059786D"/>
    <w:rsid w:val="005A7BE3"/>
    <w:rsid w:val="005B01D4"/>
    <w:rsid w:val="005B3EBE"/>
    <w:rsid w:val="005C2409"/>
    <w:rsid w:val="005C65AE"/>
    <w:rsid w:val="005E026E"/>
    <w:rsid w:val="005E0956"/>
    <w:rsid w:val="005E7743"/>
    <w:rsid w:val="005F10D0"/>
    <w:rsid w:val="00605228"/>
    <w:rsid w:val="006066CB"/>
    <w:rsid w:val="00607780"/>
    <w:rsid w:val="006221CF"/>
    <w:rsid w:val="0062231D"/>
    <w:rsid w:val="00627724"/>
    <w:rsid w:val="00642107"/>
    <w:rsid w:val="006507AD"/>
    <w:rsid w:val="0065118D"/>
    <w:rsid w:val="0067467F"/>
    <w:rsid w:val="0067505A"/>
    <w:rsid w:val="00681118"/>
    <w:rsid w:val="00682093"/>
    <w:rsid w:val="0068383F"/>
    <w:rsid w:val="0068499E"/>
    <w:rsid w:val="00687AD3"/>
    <w:rsid w:val="00697007"/>
    <w:rsid w:val="006A0A6B"/>
    <w:rsid w:val="006A0B0C"/>
    <w:rsid w:val="006A1975"/>
    <w:rsid w:val="006A319F"/>
    <w:rsid w:val="006A535C"/>
    <w:rsid w:val="006A74B0"/>
    <w:rsid w:val="006B12EA"/>
    <w:rsid w:val="006B37E1"/>
    <w:rsid w:val="006C6696"/>
    <w:rsid w:val="006D2235"/>
    <w:rsid w:val="006D4F62"/>
    <w:rsid w:val="006E0E79"/>
    <w:rsid w:val="006F10F0"/>
    <w:rsid w:val="006F2823"/>
    <w:rsid w:val="00717931"/>
    <w:rsid w:val="0072116F"/>
    <w:rsid w:val="00724405"/>
    <w:rsid w:val="007361A8"/>
    <w:rsid w:val="00737C2D"/>
    <w:rsid w:val="00741117"/>
    <w:rsid w:val="0075031D"/>
    <w:rsid w:val="00750F62"/>
    <w:rsid w:val="00755403"/>
    <w:rsid w:val="00760A48"/>
    <w:rsid w:val="00761B27"/>
    <w:rsid w:val="00773FB4"/>
    <w:rsid w:val="00781FC0"/>
    <w:rsid w:val="00783471"/>
    <w:rsid w:val="00797E68"/>
    <w:rsid w:val="00797F1C"/>
    <w:rsid w:val="007A3C75"/>
    <w:rsid w:val="007A61DC"/>
    <w:rsid w:val="007B1F98"/>
    <w:rsid w:val="007C46B3"/>
    <w:rsid w:val="007C56B6"/>
    <w:rsid w:val="007D5E72"/>
    <w:rsid w:val="007E772A"/>
    <w:rsid w:val="008066F9"/>
    <w:rsid w:val="008072B8"/>
    <w:rsid w:val="00810203"/>
    <w:rsid w:val="00811E3F"/>
    <w:rsid w:val="0083747F"/>
    <w:rsid w:val="00847583"/>
    <w:rsid w:val="00851E49"/>
    <w:rsid w:val="00865526"/>
    <w:rsid w:val="00865DC5"/>
    <w:rsid w:val="00886F5B"/>
    <w:rsid w:val="008A3430"/>
    <w:rsid w:val="008A66CB"/>
    <w:rsid w:val="008A6FB0"/>
    <w:rsid w:val="008B04BC"/>
    <w:rsid w:val="008B173E"/>
    <w:rsid w:val="008B7EEB"/>
    <w:rsid w:val="008C75B1"/>
    <w:rsid w:val="008D3421"/>
    <w:rsid w:val="008D5FDF"/>
    <w:rsid w:val="008F58EC"/>
    <w:rsid w:val="00903550"/>
    <w:rsid w:val="0091118B"/>
    <w:rsid w:val="00912222"/>
    <w:rsid w:val="00927624"/>
    <w:rsid w:val="00940296"/>
    <w:rsid w:val="0094202C"/>
    <w:rsid w:val="00947B75"/>
    <w:rsid w:val="0095764B"/>
    <w:rsid w:val="009725B2"/>
    <w:rsid w:val="00973BC1"/>
    <w:rsid w:val="00977236"/>
    <w:rsid w:val="00983810"/>
    <w:rsid w:val="009941BA"/>
    <w:rsid w:val="00997918"/>
    <w:rsid w:val="009A4652"/>
    <w:rsid w:val="009A550A"/>
    <w:rsid w:val="009B11C0"/>
    <w:rsid w:val="009C712D"/>
    <w:rsid w:val="009F2877"/>
    <w:rsid w:val="00A05937"/>
    <w:rsid w:val="00A06036"/>
    <w:rsid w:val="00A0704B"/>
    <w:rsid w:val="00A11A2A"/>
    <w:rsid w:val="00A30986"/>
    <w:rsid w:val="00A50A50"/>
    <w:rsid w:val="00A50C82"/>
    <w:rsid w:val="00A602F7"/>
    <w:rsid w:val="00A62142"/>
    <w:rsid w:val="00A6382E"/>
    <w:rsid w:val="00A64AFC"/>
    <w:rsid w:val="00A6629E"/>
    <w:rsid w:val="00A74BC0"/>
    <w:rsid w:val="00A831F3"/>
    <w:rsid w:val="00AA11F1"/>
    <w:rsid w:val="00AA392D"/>
    <w:rsid w:val="00AB4DC2"/>
    <w:rsid w:val="00AB67A5"/>
    <w:rsid w:val="00AC6883"/>
    <w:rsid w:val="00AC6D05"/>
    <w:rsid w:val="00AE32D7"/>
    <w:rsid w:val="00AF0782"/>
    <w:rsid w:val="00AF3FCF"/>
    <w:rsid w:val="00B01F95"/>
    <w:rsid w:val="00B03884"/>
    <w:rsid w:val="00B04CD0"/>
    <w:rsid w:val="00B0557F"/>
    <w:rsid w:val="00B07A51"/>
    <w:rsid w:val="00B1403E"/>
    <w:rsid w:val="00B211ED"/>
    <w:rsid w:val="00B21AD2"/>
    <w:rsid w:val="00B2443A"/>
    <w:rsid w:val="00B254BF"/>
    <w:rsid w:val="00B26269"/>
    <w:rsid w:val="00B35581"/>
    <w:rsid w:val="00B3629A"/>
    <w:rsid w:val="00B374CE"/>
    <w:rsid w:val="00B37F55"/>
    <w:rsid w:val="00B40C8F"/>
    <w:rsid w:val="00B5391E"/>
    <w:rsid w:val="00B54F5E"/>
    <w:rsid w:val="00B55D4C"/>
    <w:rsid w:val="00B6248C"/>
    <w:rsid w:val="00B629EE"/>
    <w:rsid w:val="00B64758"/>
    <w:rsid w:val="00B705A3"/>
    <w:rsid w:val="00B75DD5"/>
    <w:rsid w:val="00B76F5E"/>
    <w:rsid w:val="00B84B57"/>
    <w:rsid w:val="00B906D9"/>
    <w:rsid w:val="00B925BD"/>
    <w:rsid w:val="00B947A4"/>
    <w:rsid w:val="00B97CCB"/>
    <w:rsid w:val="00BA1733"/>
    <w:rsid w:val="00BA3658"/>
    <w:rsid w:val="00BA49C6"/>
    <w:rsid w:val="00BA5E38"/>
    <w:rsid w:val="00BA787B"/>
    <w:rsid w:val="00BC1E04"/>
    <w:rsid w:val="00BC3E44"/>
    <w:rsid w:val="00BE74FF"/>
    <w:rsid w:val="00BF0BB3"/>
    <w:rsid w:val="00BF16C0"/>
    <w:rsid w:val="00BF5440"/>
    <w:rsid w:val="00C01A7D"/>
    <w:rsid w:val="00C021F4"/>
    <w:rsid w:val="00C02DDB"/>
    <w:rsid w:val="00C1237F"/>
    <w:rsid w:val="00C13663"/>
    <w:rsid w:val="00C2236B"/>
    <w:rsid w:val="00C30193"/>
    <w:rsid w:val="00C42EDB"/>
    <w:rsid w:val="00C54049"/>
    <w:rsid w:val="00C54630"/>
    <w:rsid w:val="00C72DA3"/>
    <w:rsid w:val="00C74798"/>
    <w:rsid w:val="00C76A6B"/>
    <w:rsid w:val="00C77ACB"/>
    <w:rsid w:val="00C810FC"/>
    <w:rsid w:val="00CA1228"/>
    <w:rsid w:val="00CA122A"/>
    <w:rsid w:val="00CA4936"/>
    <w:rsid w:val="00CB2273"/>
    <w:rsid w:val="00CD5BF8"/>
    <w:rsid w:val="00CF38F6"/>
    <w:rsid w:val="00D01E47"/>
    <w:rsid w:val="00D17289"/>
    <w:rsid w:val="00D257C7"/>
    <w:rsid w:val="00D26962"/>
    <w:rsid w:val="00D34896"/>
    <w:rsid w:val="00D368FE"/>
    <w:rsid w:val="00D37433"/>
    <w:rsid w:val="00D56663"/>
    <w:rsid w:val="00D61D59"/>
    <w:rsid w:val="00D6633D"/>
    <w:rsid w:val="00D72E70"/>
    <w:rsid w:val="00D77AB3"/>
    <w:rsid w:val="00D8126B"/>
    <w:rsid w:val="00D826AE"/>
    <w:rsid w:val="00D84BDF"/>
    <w:rsid w:val="00D90DA9"/>
    <w:rsid w:val="00D92613"/>
    <w:rsid w:val="00D93D2C"/>
    <w:rsid w:val="00DA2751"/>
    <w:rsid w:val="00DA3AAC"/>
    <w:rsid w:val="00DC2E20"/>
    <w:rsid w:val="00DC555B"/>
    <w:rsid w:val="00DD001D"/>
    <w:rsid w:val="00DD06C8"/>
    <w:rsid w:val="00DD1C58"/>
    <w:rsid w:val="00DD66C9"/>
    <w:rsid w:val="00DE0E2B"/>
    <w:rsid w:val="00DE33B7"/>
    <w:rsid w:val="00DE6F1F"/>
    <w:rsid w:val="00DF247E"/>
    <w:rsid w:val="00DF31F1"/>
    <w:rsid w:val="00DF3872"/>
    <w:rsid w:val="00DF4875"/>
    <w:rsid w:val="00E14A7D"/>
    <w:rsid w:val="00E1531A"/>
    <w:rsid w:val="00E24345"/>
    <w:rsid w:val="00E27CE0"/>
    <w:rsid w:val="00E35516"/>
    <w:rsid w:val="00E368F9"/>
    <w:rsid w:val="00E3766D"/>
    <w:rsid w:val="00E405B7"/>
    <w:rsid w:val="00E4644F"/>
    <w:rsid w:val="00E53878"/>
    <w:rsid w:val="00E54E64"/>
    <w:rsid w:val="00E5558B"/>
    <w:rsid w:val="00E5576A"/>
    <w:rsid w:val="00E56CB5"/>
    <w:rsid w:val="00E66DDA"/>
    <w:rsid w:val="00E76DCB"/>
    <w:rsid w:val="00E76E03"/>
    <w:rsid w:val="00E817C5"/>
    <w:rsid w:val="00EB26A7"/>
    <w:rsid w:val="00EC17D7"/>
    <w:rsid w:val="00ED704F"/>
    <w:rsid w:val="00EE4C01"/>
    <w:rsid w:val="00EE5895"/>
    <w:rsid w:val="00EF180C"/>
    <w:rsid w:val="00EF41D8"/>
    <w:rsid w:val="00F01DB2"/>
    <w:rsid w:val="00F0664B"/>
    <w:rsid w:val="00F06D28"/>
    <w:rsid w:val="00F072FE"/>
    <w:rsid w:val="00F115D9"/>
    <w:rsid w:val="00F128B3"/>
    <w:rsid w:val="00F219CC"/>
    <w:rsid w:val="00F21D3B"/>
    <w:rsid w:val="00F3380A"/>
    <w:rsid w:val="00F33965"/>
    <w:rsid w:val="00F33DAB"/>
    <w:rsid w:val="00F357D0"/>
    <w:rsid w:val="00F364A3"/>
    <w:rsid w:val="00F433F6"/>
    <w:rsid w:val="00F47DDB"/>
    <w:rsid w:val="00F502A0"/>
    <w:rsid w:val="00F51CDD"/>
    <w:rsid w:val="00F6501F"/>
    <w:rsid w:val="00F71732"/>
    <w:rsid w:val="00F730F9"/>
    <w:rsid w:val="00F75E90"/>
    <w:rsid w:val="00F81F73"/>
    <w:rsid w:val="00F84C3A"/>
    <w:rsid w:val="00F92702"/>
    <w:rsid w:val="00F9631C"/>
    <w:rsid w:val="00FA2ACF"/>
    <w:rsid w:val="00FB3AE4"/>
    <w:rsid w:val="00FC5045"/>
    <w:rsid w:val="00FD4DD5"/>
    <w:rsid w:val="00FD75D2"/>
    <w:rsid w:val="00FE1A8A"/>
    <w:rsid w:val="00FE4831"/>
    <w:rsid w:val="00FF00B2"/>
    <w:rsid w:val="00FF51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6B557F90"/>
  <w15:chartTrackingRefBased/>
  <w15:docId w15:val="{7A5965EA-2A0B-49C5-B044-28F27D00A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370BC3"/>
    <w:pPr>
      <w:spacing w:after="0" w:line="240" w:lineRule="auto"/>
      <w:jc w:val="both"/>
    </w:pPr>
    <w:rPr>
      <w:rFonts w:ascii="Times New Roman" w:hAnsi="Times New Roman" w:cs="Times New Roman"/>
      <w:color w:val="000000"/>
      <w:sz w:val="18"/>
      <w:szCs w:val="18"/>
    </w:rPr>
  </w:style>
  <w:style w:type="paragraph" w:styleId="1">
    <w:name w:val="heading 1"/>
    <w:basedOn w:val="a"/>
    <w:next w:val="a"/>
    <w:link w:val="10"/>
    <w:autoRedefine/>
    <w:uiPriority w:val="9"/>
    <w:qFormat/>
    <w:rsid w:val="002D60D9"/>
    <w:pPr>
      <w:pageBreakBefore/>
      <w:numPr>
        <w:numId w:val="2"/>
      </w:numPr>
      <w:spacing w:before="240" w:after="60"/>
      <w:outlineLvl w:val="0"/>
    </w:pPr>
    <w:rPr>
      <w:b/>
      <w:color w:val="auto"/>
      <w:kern w:val="28"/>
    </w:rPr>
  </w:style>
  <w:style w:type="paragraph" w:styleId="2">
    <w:name w:val="heading 2"/>
    <w:basedOn w:val="a"/>
    <w:next w:val="a"/>
    <w:link w:val="20"/>
    <w:uiPriority w:val="9"/>
    <w:unhideWhenUsed/>
    <w:qFormat/>
    <w:rsid w:val="00A30986"/>
    <w:pPr>
      <w:keepNext/>
      <w:keepLines/>
      <w:spacing w:before="40"/>
      <w:outlineLvl w:val="1"/>
    </w:pPr>
    <w:rPr>
      <w:rFonts w:eastAsiaTheme="majorEastAsia" w:cstheme="majorBidi"/>
      <w:b/>
      <w:color w:val="auto"/>
      <w:szCs w:val="26"/>
    </w:rPr>
  </w:style>
  <w:style w:type="paragraph" w:styleId="3">
    <w:name w:val="heading 3"/>
    <w:basedOn w:val="a"/>
    <w:next w:val="a"/>
    <w:link w:val="30"/>
    <w:uiPriority w:val="9"/>
    <w:semiHidden/>
    <w:unhideWhenUsed/>
    <w:qFormat/>
    <w:rsid w:val="00A30986"/>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uiPriority w:val="9"/>
    <w:semiHidden/>
    <w:unhideWhenUsed/>
    <w:qFormat/>
    <w:rsid w:val="00B21AD2"/>
    <w:pPr>
      <w:keepNext/>
      <w:keepLines/>
      <w:spacing w:before="40"/>
      <w:outlineLvl w:val="3"/>
    </w:pPr>
    <w:rPr>
      <w:rFonts w:asciiTheme="majorHAnsi" w:eastAsiaTheme="majorEastAsia" w:hAnsiTheme="majorHAnsi" w:cstheme="majorBidi"/>
      <w:i/>
      <w:iCs/>
      <w:color w:val="2E74B5" w:themeColor="accent1" w:themeShade="BF"/>
    </w:rPr>
  </w:style>
  <w:style w:type="paragraph" w:styleId="6">
    <w:name w:val="heading 6"/>
    <w:basedOn w:val="a"/>
    <w:next w:val="a"/>
    <w:link w:val="60"/>
    <w:autoRedefine/>
    <w:uiPriority w:val="9"/>
    <w:qFormat/>
    <w:rsid w:val="001722B0"/>
    <w:pPr>
      <w:numPr>
        <w:numId w:val="1"/>
      </w:numPr>
      <w:tabs>
        <w:tab w:val="left" w:pos="567"/>
      </w:tabs>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D60D9"/>
    <w:rPr>
      <w:rFonts w:ascii="Times New Roman" w:hAnsi="Times New Roman" w:cs="Times New Roman"/>
      <w:b/>
      <w:kern w:val="28"/>
      <w:sz w:val="18"/>
      <w:szCs w:val="18"/>
    </w:rPr>
  </w:style>
  <w:style w:type="character" w:customStyle="1" w:styleId="60">
    <w:name w:val="Заголовок 6 Знак"/>
    <w:basedOn w:val="a0"/>
    <w:link w:val="6"/>
    <w:uiPriority w:val="9"/>
    <w:rsid w:val="001722B0"/>
    <w:rPr>
      <w:rFonts w:ascii="Times New Roman" w:hAnsi="Times New Roman" w:cs="Times New Roman"/>
      <w:color w:val="000000"/>
      <w:sz w:val="18"/>
      <w:szCs w:val="18"/>
    </w:rPr>
  </w:style>
  <w:style w:type="paragraph" w:styleId="a3">
    <w:name w:val="annotation text"/>
    <w:basedOn w:val="a"/>
    <w:link w:val="a4"/>
    <w:autoRedefine/>
    <w:rsid w:val="001722B0"/>
    <w:rPr>
      <w:sz w:val="20"/>
    </w:rPr>
  </w:style>
  <w:style w:type="character" w:customStyle="1" w:styleId="a4">
    <w:name w:val="Текст примечания Знак"/>
    <w:basedOn w:val="a0"/>
    <w:link w:val="a3"/>
    <w:rsid w:val="001722B0"/>
    <w:rPr>
      <w:rFonts w:ascii="Times New Roman" w:eastAsia="Times New Roman" w:hAnsi="Times New Roman" w:cs="Times New Roman"/>
      <w:color w:val="000000"/>
      <w:sz w:val="20"/>
      <w:szCs w:val="20"/>
    </w:rPr>
  </w:style>
  <w:style w:type="character" w:styleId="a5">
    <w:name w:val="annotation reference"/>
    <w:rsid w:val="001722B0"/>
    <w:rPr>
      <w:sz w:val="16"/>
    </w:rPr>
  </w:style>
  <w:style w:type="paragraph" w:styleId="a6">
    <w:name w:val="Balloon Text"/>
    <w:basedOn w:val="a"/>
    <w:link w:val="a7"/>
    <w:uiPriority w:val="99"/>
    <w:semiHidden/>
    <w:unhideWhenUsed/>
    <w:rsid w:val="001722B0"/>
    <w:rPr>
      <w:rFonts w:ascii="Segoe UI" w:hAnsi="Segoe UI" w:cs="Segoe UI"/>
    </w:rPr>
  </w:style>
  <w:style w:type="character" w:customStyle="1" w:styleId="a7">
    <w:name w:val="Текст выноски Знак"/>
    <w:basedOn w:val="a0"/>
    <w:link w:val="a6"/>
    <w:uiPriority w:val="99"/>
    <w:semiHidden/>
    <w:rsid w:val="001722B0"/>
    <w:rPr>
      <w:rFonts w:ascii="Segoe UI" w:eastAsia="Times New Roman" w:hAnsi="Segoe UI" w:cs="Segoe UI"/>
      <w:color w:val="000000"/>
      <w:sz w:val="18"/>
      <w:szCs w:val="18"/>
    </w:rPr>
  </w:style>
  <w:style w:type="paragraph" w:styleId="a8">
    <w:name w:val="List Paragraph"/>
    <w:basedOn w:val="a"/>
    <w:link w:val="a9"/>
    <w:uiPriority w:val="34"/>
    <w:qFormat/>
    <w:rsid w:val="001722B0"/>
    <w:pPr>
      <w:ind w:left="720"/>
      <w:contextualSpacing/>
    </w:pPr>
  </w:style>
  <w:style w:type="paragraph" w:styleId="aa">
    <w:name w:val="footnote text"/>
    <w:basedOn w:val="a"/>
    <w:link w:val="ab"/>
    <w:uiPriority w:val="99"/>
    <w:unhideWhenUsed/>
    <w:rsid w:val="001722B0"/>
    <w:rPr>
      <w:sz w:val="20"/>
    </w:rPr>
  </w:style>
  <w:style w:type="character" w:customStyle="1" w:styleId="ab">
    <w:name w:val="Текст сноски Знак"/>
    <w:basedOn w:val="a0"/>
    <w:link w:val="aa"/>
    <w:uiPriority w:val="99"/>
    <w:rsid w:val="001722B0"/>
    <w:rPr>
      <w:rFonts w:ascii="Times New Roman" w:eastAsia="Times New Roman" w:hAnsi="Times New Roman" w:cs="Times New Roman"/>
      <w:color w:val="000000"/>
      <w:sz w:val="20"/>
      <w:szCs w:val="20"/>
    </w:rPr>
  </w:style>
  <w:style w:type="character" w:styleId="ac">
    <w:name w:val="footnote reference"/>
    <w:basedOn w:val="a0"/>
    <w:uiPriority w:val="99"/>
    <w:semiHidden/>
    <w:unhideWhenUsed/>
    <w:rsid w:val="001722B0"/>
    <w:rPr>
      <w:vertAlign w:val="superscript"/>
    </w:rPr>
  </w:style>
  <w:style w:type="character" w:styleId="ad">
    <w:name w:val="Hyperlink"/>
    <w:uiPriority w:val="99"/>
    <w:rsid w:val="001722B0"/>
    <w:rPr>
      <w:color w:val="0000FF"/>
      <w:u w:val="single"/>
    </w:rPr>
  </w:style>
  <w:style w:type="character" w:customStyle="1" w:styleId="blk">
    <w:name w:val="blk"/>
    <w:rsid w:val="001722B0"/>
  </w:style>
  <w:style w:type="character" w:customStyle="1" w:styleId="20">
    <w:name w:val="Заголовок 2 Знак"/>
    <w:basedOn w:val="a0"/>
    <w:link w:val="2"/>
    <w:uiPriority w:val="9"/>
    <w:rsid w:val="00A30986"/>
    <w:rPr>
      <w:rFonts w:ascii="Times New Roman" w:eastAsiaTheme="majorEastAsia" w:hAnsi="Times New Roman" w:cstheme="majorBidi"/>
      <w:b/>
      <w:sz w:val="18"/>
      <w:szCs w:val="26"/>
    </w:rPr>
  </w:style>
  <w:style w:type="character" w:customStyle="1" w:styleId="30">
    <w:name w:val="Заголовок 3 Знак"/>
    <w:basedOn w:val="a0"/>
    <w:link w:val="3"/>
    <w:uiPriority w:val="9"/>
    <w:semiHidden/>
    <w:rsid w:val="00A30986"/>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uiPriority w:val="9"/>
    <w:semiHidden/>
    <w:rsid w:val="00B21AD2"/>
    <w:rPr>
      <w:rFonts w:asciiTheme="majorHAnsi" w:eastAsiaTheme="majorEastAsia" w:hAnsiTheme="majorHAnsi" w:cstheme="majorBidi"/>
      <w:i/>
      <w:iCs/>
      <w:color w:val="2E74B5" w:themeColor="accent1" w:themeShade="BF"/>
      <w:sz w:val="18"/>
      <w:szCs w:val="20"/>
    </w:rPr>
  </w:style>
  <w:style w:type="paragraph" w:styleId="ae">
    <w:name w:val="TOC Heading"/>
    <w:basedOn w:val="1"/>
    <w:next w:val="a"/>
    <w:uiPriority w:val="39"/>
    <w:unhideWhenUsed/>
    <w:qFormat/>
    <w:rsid w:val="00927624"/>
    <w:pPr>
      <w:keepNext/>
      <w:keepLines/>
      <w:pageBreakBefore w:val="0"/>
      <w:numPr>
        <w:numId w:val="0"/>
      </w:numPr>
      <w:spacing w:after="0" w:line="259" w:lineRule="auto"/>
      <w:jc w:val="left"/>
      <w:outlineLvl w:val="9"/>
    </w:pPr>
    <w:rPr>
      <w:rFonts w:asciiTheme="majorHAnsi" w:eastAsiaTheme="majorEastAsia" w:hAnsiTheme="majorHAnsi" w:cstheme="majorBidi"/>
      <w:color w:val="2E74B5" w:themeColor="accent1" w:themeShade="BF"/>
      <w:kern w:val="0"/>
      <w:sz w:val="32"/>
      <w:szCs w:val="32"/>
      <w:lang w:eastAsia="ru-RU"/>
    </w:rPr>
  </w:style>
  <w:style w:type="paragraph" w:styleId="11">
    <w:name w:val="toc 1"/>
    <w:basedOn w:val="a"/>
    <w:next w:val="a"/>
    <w:autoRedefine/>
    <w:uiPriority w:val="39"/>
    <w:unhideWhenUsed/>
    <w:rsid w:val="00927624"/>
    <w:pPr>
      <w:spacing w:after="100"/>
    </w:pPr>
  </w:style>
  <w:style w:type="paragraph" w:styleId="21">
    <w:name w:val="toc 2"/>
    <w:basedOn w:val="a"/>
    <w:next w:val="a"/>
    <w:autoRedefine/>
    <w:uiPriority w:val="39"/>
    <w:unhideWhenUsed/>
    <w:rsid w:val="00927624"/>
    <w:pPr>
      <w:spacing w:after="100"/>
      <w:ind w:left="180"/>
    </w:pPr>
  </w:style>
  <w:style w:type="paragraph" w:styleId="af">
    <w:name w:val="header"/>
    <w:basedOn w:val="a"/>
    <w:link w:val="af0"/>
    <w:uiPriority w:val="99"/>
    <w:unhideWhenUsed/>
    <w:rsid w:val="00687AD3"/>
    <w:pPr>
      <w:tabs>
        <w:tab w:val="center" w:pos="4677"/>
        <w:tab w:val="right" w:pos="9355"/>
      </w:tabs>
    </w:pPr>
  </w:style>
  <w:style w:type="character" w:customStyle="1" w:styleId="af0">
    <w:name w:val="Верхний колонтитул Знак"/>
    <w:basedOn w:val="a0"/>
    <w:link w:val="af"/>
    <w:uiPriority w:val="99"/>
    <w:rsid w:val="00687AD3"/>
    <w:rPr>
      <w:rFonts w:ascii="Times New Roman" w:eastAsia="Times New Roman" w:hAnsi="Times New Roman" w:cs="Times New Roman"/>
      <w:color w:val="000000"/>
      <w:sz w:val="18"/>
      <w:szCs w:val="20"/>
    </w:rPr>
  </w:style>
  <w:style w:type="paragraph" w:styleId="af1">
    <w:name w:val="footer"/>
    <w:basedOn w:val="a"/>
    <w:link w:val="af2"/>
    <w:uiPriority w:val="99"/>
    <w:unhideWhenUsed/>
    <w:rsid w:val="00687AD3"/>
    <w:pPr>
      <w:tabs>
        <w:tab w:val="center" w:pos="4677"/>
        <w:tab w:val="right" w:pos="9355"/>
      </w:tabs>
    </w:pPr>
  </w:style>
  <w:style w:type="character" w:customStyle="1" w:styleId="af2">
    <w:name w:val="Нижний колонтитул Знак"/>
    <w:basedOn w:val="a0"/>
    <w:link w:val="af1"/>
    <w:uiPriority w:val="99"/>
    <w:rsid w:val="00687AD3"/>
    <w:rPr>
      <w:rFonts w:ascii="Times New Roman" w:eastAsia="Times New Roman" w:hAnsi="Times New Roman" w:cs="Times New Roman"/>
      <w:color w:val="000000"/>
      <w:sz w:val="18"/>
      <w:szCs w:val="20"/>
    </w:rPr>
  </w:style>
  <w:style w:type="character" w:customStyle="1" w:styleId="a9">
    <w:name w:val="Абзац списка Знак"/>
    <w:link w:val="a8"/>
    <w:uiPriority w:val="34"/>
    <w:locked/>
    <w:rsid w:val="00E66DDA"/>
    <w:rPr>
      <w:rFonts w:ascii="Times New Roman" w:eastAsia="Times New Roman" w:hAnsi="Times New Roman" w:cs="Times New Roman"/>
      <w:color w:val="000000"/>
      <w:sz w:val="18"/>
      <w:szCs w:val="20"/>
    </w:rPr>
  </w:style>
  <w:style w:type="table" w:styleId="af3">
    <w:name w:val="Table Grid"/>
    <w:basedOn w:val="a1"/>
    <w:uiPriority w:val="39"/>
    <w:rsid w:val="00DC55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endnote text"/>
    <w:basedOn w:val="a"/>
    <w:link w:val="af5"/>
    <w:uiPriority w:val="99"/>
    <w:semiHidden/>
    <w:unhideWhenUsed/>
    <w:rsid w:val="00C72DA3"/>
    <w:rPr>
      <w:sz w:val="20"/>
    </w:rPr>
  </w:style>
  <w:style w:type="character" w:customStyle="1" w:styleId="af5">
    <w:name w:val="Текст концевой сноски Знак"/>
    <w:basedOn w:val="a0"/>
    <w:link w:val="af4"/>
    <w:uiPriority w:val="99"/>
    <w:semiHidden/>
    <w:rsid w:val="00C72DA3"/>
    <w:rPr>
      <w:rFonts w:ascii="Times New Roman" w:eastAsia="Times New Roman" w:hAnsi="Times New Roman" w:cs="Times New Roman"/>
      <w:color w:val="000000"/>
      <w:sz w:val="20"/>
      <w:szCs w:val="20"/>
    </w:rPr>
  </w:style>
  <w:style w:type="character" w:styleId="af6">
    <w:name w:val="endnote reference"/>
    <w:basedOn w:val="a0"/>
    <w:uiPriority w:val="99"/>
    <w:semiHidden/>
    <w:unhideWhenUsed/>
    <w:rsid w:val="00C72DA3"/>
    <w:rPr>
      <w:vertAlign w:val="superscript"/>
    </w:rPr>
  </w:style>
  <w:style w:type="paragraph" w:customStyle="1" w:styleId="Default">
    <w:name w:val="Default"/>
    <w:rsid w:val="00C3019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3626158">
      <w:bodyDiv w:val="1"/>
      <w:marLeft w:val="0"/>
      <w:marRight w:val="0"/>
      <w:marTop w:val="0"/>
      <w:marBottom w:val="0"/>
      <w:divBdr>
        <w:top w:val="none" w:sz="0" w:space="0" w:color="auto"/>
        <w:left w:val="none" w:sz="0" w:space="0" w:color="auto"/>
        <w:bottom w:val="none" w:sz="0" w:space="0" w:color="auto"/>
        <w:right w:val="none" w:sz="0" w:space="0" w:color="auto"/>
      </w:divBdr>
    </w:div>
    <w:div w:id="1779982124">
      <w:bodyDiv w:val="1"/>
      <w:marLeft w:val="0"/>
      <w:marRight w:val="0"/>
      <w:marTop w:val="0"/>
      <w:marBottom w:val="0"/>
      <w:divBdr>
        <w:top w:val="none" w:sz="0" w:space="0" w:color="auto"/>
        <w:left w:val="none" w:sz="0" w:space="0" w:color="auto"/>
        <w:bottom w:val="none" w:sz="0" w:space="0" w:color="auto"/>
        <w:right w:val="none" w:sz="0" w:space="0" w:color="auto"/>
      </w:divBdr>
    </w:div>
    <w:div w:id="1853757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3143&amp;dst=100676" TargetMode="External"/><Relationship Id="rId13" Type="http://schemas.openxmlformats.org/officeDocument/2006/relationships/hyperlink" Target="https://login.consultant.ru/link/?req=doc&amp;base=LAW&amp;n=483143&amp;dst=100676" TargetMode="External"/><Relationship Id="rId18" Type="http://schemas.openxmlformats.org/officeDocument/2006/relationships/hyperlink" Target="https://login.consultant.ru/link/?req=doc&amp;base=LAW&amp;n=468472&amp;dst=100035"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login.consultant.ru/link/?req=doc&amp;base=LAW&amp;n=483143&amp;dst=859" TargetMode="External"/><Relationship Id="rId7" Type="http://schemas.openxmlformats.org/officeDocument/2006/relationships/endnotes" Target="endnotes.xml"/><Relationship Id="rId12" Type="http://schemas.openxmlformats.org/officeDocument/2006/relationships/hyperlink" Target="https://login.consultant.ru/link/?req=doc&amp;base=LAW&amp;n=483143&amp;dst=380" TargetMode="External"/><Relationship Id="rId17" Type="http://schemas.openxmlformats.org/officeDocument/2006/relationships/hyperlink" Target="https://login.consultant.ru/link/?req=doc&amp;base=LAW&amp;n=483143&amp;dst=100355" TargetMode="External"/><Relationship Id="rId25" Type="http://schemas.openxmlformats.org/officeDocument/2006/relationships/hyperlink" Target="http://rbru-depository.ru/" TargetMode="External"/><Relationship Id="rId2" Type="http://schemas.openxmlformats.org/officeDocument/2006/relationships/numbering" Target="numbering.xml"/><Relationship Id="rId16" Type="http://schemas.openxmlformats.org/officeDocument/2006/relationships/hyperlink" Target="https://login.consultant.ru/link/?req=doc&amp;base=LAW&amp;n=483143&amp;dst=372" TargetMode="External"/><Relationship Id="rId20" Type="http://schemas.openxmlformats.org/officeDocument/2006/relationships/hyperlink" Target="https://login.consultant.ru/link/?req=doc&amp;base=LAW&amp;n=483143&amp;dst=10067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3143&amp;dst=372" TargetMode="External"/><Relationship Id="rId24" Type="http://schemas.openxmlformats.org/officeDocument/2006/relationships/hyperlink" Target="https://login.consultant.ru/link/?req=doc&amp;base=LAW&amp;n=483143&amp;dst=380"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3143&amp;dst=1075" TargetMode="External"/><Relationship Id="rId23" Type="http://schemas.openxmlformats.org/officeDocument/2006/relationships/hyperlink" Target="https://login.consultant.ru/link/?req=doc&amp;base=LAW&amp;n=483143&amp;dst=372" TargetMode="External"/><Relationship Id="rId28" Type="http://schemas.openxmlformats.org/officeDocument/2006/relationships/theme" Target="theme/theme1.xml"/><Relationship Id="rId10" Type="http://schemas.openxmlformats.org/officeDocument/2006/relationships/hyperlink" Target="https://login.consultant.ru/link/?req=doc&amp;base=LAW&amp;n=483143&amp;dst=1075" TargetMode="External"/><Relationship Id="rId19" Type="http://schemas.openxmlformats.org/officeDocument/2006/relationships/hyperlink" Target="https://login.consultant.ru/link/?req=doc&amp;base=LAW&amp;n=468472&amp;dst=100041" TargetMode="External"/><Relationship Id="rId4" Type="http://schemas.openxmlformats.org/officeDocument/2006/relationships/settings" Target="settings.xml"/><Relationship Id="rId9" Type="http://schemas.openxmlformats.org/officeDocument/2006/relationships/hyperlink" Target="https://login.consultant.ru/link/?req=doc&amp;base=LAW&amp;n=483143&amp;dst=859" TargetMode="External"/><Relationship Id="rId14" Type="http://schemas.openxmlformats.org/officeDocument/2006/relationships/hyperlink" Target="https://login.consultant.ru/link/?req=doc&amp;base=LAW&amp;n=483143&amp;dst=859" TargetMode="External"/><Relationship Id="rId22" Type="http://schemas.openxmlformats.org/officeDocument/2006/relationships/hyperlink" Target="https://login.consultant.ru/link/?req=doc&amp;base=LAW&amp;n=483143&amp;dst=1075"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FE8F9F-1062-46F7-AAAD-464A7DFE0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42</Pages>
  <Words>30701</Words>
  <Characters>174998</Characters>
  <Application>Microsoft Office Word</Application>
  <DocSecurity>0</DocSecurity>
  <Lines>1458</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GRUZDEVA Yulia</dc:creator>
  <cp:keywords/>
  <dc:description/>
  <cp:lastModifiedBy>DOLGOPOLOVA Irina</cp:lastModifiedBy>
  <cp:revision>167</cp:revision>
  <cp:lastPrinted>2024-12-09T09:11:00Z</cp:lastPrinted>
  <dcterms:created xsi:type="dcterms:W3CDTF">2024-10-30T14:21:00Z</dcterms:created>
  <dcterms:modified xsi:type="dcterms:W3CDTF">2024-12-28T10:14:00Z</dcterms:modified>
</cp:coreProperties>
</file>