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E83" w:rsidRDefault="000A7E83" w:rsidP="00B82E58">
      <w:pPr>
        <w:rPr>
          <w:noProof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C70A8" w:rsidRPr="009C1B4F" w:rsidTr="00B80A4A">
        <w:trPr>
          <w:trHeight w:val="502"/>
        </w:trPr>
        <w:tc>
          <w:tcPr>
            <w:tcW w:w="10740" w:type="dxa"/>
          </w:tcPr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Вх.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C70A8" w:rsidRDefault="00CC70A8" w:rsidP="00B82E58">
      <w:pPr>
        <w:rPr>
          <w:noProof/>
        </w:rPr>
      </w:pPr>
    </w:p>
    <w:p w:rsidR="00452D2B" w:rsidRPr="00B309A1" w:rsidRDefault="00B309A1" w:rsidP="00452D2B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B309A1">
        <w:rPr>
          <w:rFonts w:ascii="Arial" w:hAnsi="Arial" w:cs="Arial"/>
          <w:b/>
          <w:sz w:val="22"/>
          <w:szCs w:val="22"/>
        </w:rPr>
        <w:t xml:space="preserve">РАСПОРЯЖЕНИЕ ЭМИТЕНТА О </w:t>
      </w:r>
      <w:r w:rsidR="00FD7462">
        <w:rPr>
          <w:rFonts w:ascii="Arial" w:hAnsi="Arial" w:cs="Arial"/>
          <w:b/>
          <w:sz w:val="22"/>
          <w:szCs w:val="22"/>
        </w:rPr>
        <w:t>КОНВЕРТАЦИИ</w:t>
      </w:r>
      <w:r w:rsidRPr="00B309A1">
        <w:rPr>
          <w:rFonts w:ascii="Arial" w:hAnsi="Arial" w:cs="Arial"/>
          <w:b/>
          <w:sz w:val="22"/>
          <w:szCs w:val="22"/>
        </w:rPr>
        <w:t xml:space="preserve"> ЦЕННЫХ БУМАГ</w:t>
      </w: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8"/>
      </w:tblGrid>
      <w:tr w:rsidR="00D67E65" w:rsidRPr="00E57089" w:rsidTr="004F1A5D">
        <w:trPr>
          <w:trHeight w:val="374"/>
        </w:trPr>
        <w:tc>
          <w:tcPr>
            <w:tcW w:w="10778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Pr="00A04244" w:rsidRDefault="009833AE" w:rsidP="00CC5A02">
            <w:pPr>
              <w:jc w:val="center"/>
              <w:rPr>
                <w:sz w:val="14"/>
                <w:szCs w:val="14"/>
              </w:rPr>
            </w:pPr>
          </w:p>
          <w:p w:rsidR="00D67E65" w:rsidRPr="00923DC4" w:rsidRDefault="00D67E65" w:rsidP="004F1A5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4244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эмитента)</w:t>
            </w:r>
          </w:p>
        </w:tc>
      </w:tr>
      <w:tr w:rsidR="00923DC4" w:rsidRPr="00C1082A" w:rsidTr="000B4F54">
        <w:tblPrEx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1135" w:type="dxa"/>
          </w:tcPr>
          <w:p w:rsidR="00923DC4" w:rsidRPr="00923DC4" w:rsidRDefault="00923DC4" w:rsidP="00B76DEF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923DC4">
              <w:rPr>
                <w:rFonts w:ascii="Arial" w:hAnsi="Arial" w:cs="Arial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923DC4" w:rsidRPr="00923DC4" w:rsidRDefault="00923DC4" w:rsidP="00B76DEF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3DC4">
              <w:rPr>
                <w:rFonts w:ascii="Arial" w:hAnsi="Arial" w:cs="Arial"/>
                <w:b/>
                <w:bCs/>
                <w:sz w:val="16"/>
                <w:szCs w:val="16"/>
              </w:rPr>
              <w:t>Дата присвоения ОГРН</w:t>
            </w:r>
          </w:p>
        </w:tc>
        <w:tc>
          <w:tcPr>
            <w:tcW w:w="3548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B309A1" w:rsidRPr="00A04244" w:rsidRDefault="00B309A1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862F68" w:rsidRPr="00C1082A" w:rsidTr="00A04244">
        <w:trPr>
          <w:trHeight w:val="450"/>
        </w:trPr>
        <w:tc>
          <w:tcPr>
            <w:tcW w:w="10774" w:type="dxa"/>
            <w:shd w:val="clear" w:color="auto" w:fill="F8ECEC"/>
            <w:vAlign w:val="center"/>
          </w:tcPr>
          <w:p w:rsidR="00862F68" w:rsidRDefault="005B1C4A" w:rsidP="00FD74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A04244">
              <w:rPr>
                <w:rFonts w:ascii="Arial" w:hAnsi="Arial" w:cs="Arial"/>
                <w:b/>
                <w:sz w:val="18"/>
                <w:szCs w:val="18"/>
              </w:rPr>
              <w:t xml:space="preserve">Настоящим распоряжаюсь осуществить внесение учетной записи </w:t>
            </w:r>
            <w:r w:rsidR="006D3E4E" w:rsidRPr="00A04244">
              <w:rPr>
                <w:rFonts w:ascii="Arial" w:hAnsi="Arial" w:cs="Arial"/>
                <w:b/>
                <w:sz w:val="18"/>
                <w:szCs w:val="18"/>
              </w:rPr>
              <w:t xml:space="preserve">о </w:t>
            </w:r>
            <w:r w:rsidR="00FD7462">
              <w:rPr>
                <w:rFonts w:ascii="Arial" w:hAnsi="Arial" w:cs="Arial"/>
                <w:b/>
                <w:sz w:val="18"/>
                <w:szCs w:val="18"/>
              </w:rPr>
              <w:t>конвертации эмиссионных ценных бумаг</w:t>
            </w:r>
          </w:p>
          <w:p w:rsidR="0076240A" w:rsidRDefault="0076240A" w:rsidP="007624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</w:p>
          <w:p w:rsidR="0076240A" w:rsidRDefault="0076240A" w:rsidP="0076240A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76240A">
              <w:rPr>
                <w:rFonts w:ascii="Arial" w:hAnsi="Arial" w:cs="Arial"/>
                <w:b/>
                <w:i/>
                <w:sz w:val="16"/>
                <w:szCs w:val="16"/>
              </w:rPr>
              <w:t>(заполнить в отношении каждого счета п.1,2 или указать порядок определения счетов и количества ценных бумаг п.3,4,5 настоящего распоряжения)</w:t>
            </w:r>
            <w:r w:rsidRPr="00FD74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:</w:t>
            </w:r>
          </w:p>
          <w:p w:rsidR="0076240A" w:rsidRPr="00A04244" w:rsidRDefault="0076240A" w:rsidP="0076240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9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728"/>
        <w:gridCol w:w="1559"/>
        <w:gridCol w:w="265"/>
        <w:gridCol w:w="728"/>
        <w:gridCol w:w="425"/>
        <w:gridCol w:w="548"/>
        <w:gridCol w:w="709"/>
        <w:gridCol w:w="426"/>
        <w:gridCol w:w="1417"/>
        <w:gridCol w:w="1417"/>
        <w:gridCol w:w="161"/>
        <w:gridCol w:w="2409"/>
      </w:tblGrid>
      <w:tr w:rsidR="00712D6A" w:rsidRPr="00B309A1" w:rsidTr="00A1336E">
        <w:trPr>
          <w:trHeight w:val="374"/>
        </w:trPr>
        <w:tc>
          <w:tcPr>
            <w:tcW w:w="10792" w:type="dxa"/>
            <w:gridSpan w:val="12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712D6A" w:rsidRPr="00712D6A" w:rsidRDefault="00712D6A" w:rsidP="00712D6A">
            <w:pPr>
              <w:pStyle w:val="aa"/>
              <w:numPr>
                <w:ilvl w:val="0"/>
                <w:numId w:val="24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>Списать ценные бумаги с указанных счетов на эмиссионный счет</w:t>
            </w:r>
            <w:r w:rsidRPr="00712D6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(заполнить в отношении каждого счета, с которого необходимо списать ценные бумаги (п.1.1 настоящего распоряжения), или указать порядок определения счетов (п.1.2 настоящего распоряжения)</w:t>
            </w:r>
          </w:p>
        </w:tc>
      </w:tr>
      <w:tr w:rsidR="00712D6A" w:rsidRPr="00B309A1" w:rsidTr="00A1336E">
        <w:trPr>
          <w:trHeight w:val="374"/>
        </w:trPr>
        <w:tc>
          <w:tcPr>
            <w:tcW w:w="5388" w:type="dxa"/>
            <w:gridSpan w:val="8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712D6A" w:rsidRPr="00FD361E" w:rsidRDefault="00712D6A" w:rsidP="00712D6A">
            <w:pPr>
              <w:pStyle w:val="aa"/>
              <w:numPr>
                <w:ilvl w:val="1"/>
                <w:numId w:val="24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FD361E">
              <w:rPr>
                <w:rFonts w:ascii="Arial" w:hAnsi="Arial" w:cs="Arial"/>
                <w:b/>
                <w:sz w:val="16"/>
                <w:szCs w:val="16"/>
              </w:rPr>
              <w:t xml:space="preserve">Лицо, </w:t>
            </w:r>
            <w:r>
              <w:rPr>
                <w:rFonts w:ascii="Arial" w:hAnsi="Arial" w:cs="Arial"/>
                <w:b/>
                <w:sz w:val="16"/>
                <w:szCs w:val="16"/>
              </w:rPr>
              <w:t>со счета ко</w:t>
            </w:r>
            <w:r w:rsidRPr="00FD361E">
              <w:rPr>
                <w:rFonts w:ascii="Arial" w:hAnsi="Arial" w:cs="Arial"/>
                <w:b/>
                <w:sz w:val="16"/>
                <w:szCs w:val="16"/>
              </w:rPr>
              <w:t xml:space="preserve">торого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списываются </w:t>
            </w:r>
            <w:r w:rsidRPr="00FD361E">
              <w:rPr>
                <w:rFonts w:ascii="Arial" w:hAnsi="Arial" w:cs="Arial"/>
                <w:b/>
                <w:sz w:val="16"/>
                <w:szCs w:val="16"/>
              </w:rPr>
              <w:t>ценные бумаги</w:t>
            </w:r>
          </w:p>
        </w:tc>
        <w:tc>
          <w:tcPr>
            <w:tcW w:w="5404" w:type="dxa"/>
            <w:gridSpan w:val="4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712D6A" w:rsidRPr="00B309A1" w:rsidRDefault="00712D6A" w:rsidP="004712D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счет №</w:t>
            </w:r>
          </w:p>
        </w:tc>
      </w:tr>
      <w:tr w:rsidR="00712D6A" w:rsidRPr="00B309A1" w:rsidTr="00A1336E">
        <w:tblPrEx>
          <w:shd w:val="clear" w:color="auto" w:fill="auto"/>
        </w:tblPrEx>
        <w:trPr>
          <w:trHeight w:val="567"/>
        </w:trPr>
        <w:tc>
          <w:tcPr>
            <w:tcW w:w="728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2D6A" w:rsidRPr="00B309A1" w:rsidRDefault="00712D6A" w:rsidP="004712D4">
            <w:pPr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2977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12D6A" w:rsidRDefault="00712D6A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B309A1">
              <w:rPr>
                <w:rFonts w:ascii="Arial" w:hAnsi="Arial" w:cs="Arial"/>
                <w:b/>
                <w:sz w:val="16"/>
                <w:szCs w:val="16"/>
              </w:rPr>
              <w:t>владелец</w:t>
            </w:r>
          </w:p>
          <w:p w:rsidR="00712D6A" w:rsidRPr="00B309A1" w:rsidRDefault="00712D6A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B309A1">
              <w:rPr>
                <w:rFonts w:ascii="Arial" w:hAnsi="Arial" w:cs="Arial"/>
                <w:b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4678" w:type="dxa"/>
            <w:gridSpan w:val="6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712D6A" w:rsidRPr="00B309A1" w:rsidRDefault="00712D6A" w:rsidP="004712D4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B309A1">
              <w:rPr>
                <w:rFonts w:ascii="Arial" w:hAnsi="Arial" w:cs="Arial"/>
                <w:b/>
                <w:sz w:val="16"/>
                <w:szCs w:val="16"/>
              </w:rPr>
              <w:t xml:space="preserve">номинальный держатель </w:t>
            </w:r>
          </w:p>
          <w:p w:rsidR="00712D6A" w:rsidRPr="00B309A1" w:rsidRDefault="00712D6A" w:rsidP="004712D4">
            <w:pPr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B309A1">
              <w:rPr>
                <w:rFonts w:ascii="Arial" w:hAnsi="Arial" w:cs="Arial"/>
                <w:b/>
                <w:sz w:val="16"/>
                <w:szCs w:val="16"/>
              </w:rPr>
              <w:t>номинальный держатель центрального депозитария</w:t>
            </w: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712D6A" w:rsidRPr="00B309A1" w:rsidRDefault="00712D6A" w:rsidP="004712D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счет неустановленных лиц</w:t>
            </w:r>
          </w:p>
        </w:tc>
      </w:tr>
      <w:tr w:rsidR="00712D6A" w:rsidRPr="00C1082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3"/>
            <w:vAlign w:val="center"/>
          </w:tcPr>
          <w:p w:rsidR="00712D6A" w:rsidRPr="00B309A1" w:rsidRDefault="00712D6A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</w:p>
          <w:p w:rsidR="00712D6A" w:rsidRPr="00B309A1" w:rsidRDefault="00712D6A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Полное наименование</w:t>
            </w:r>
          </w:p>
          <w:p w:rsidR="00712D6A" w:rsidRPr="00B309A1" w:rsidRDefault="00712D6A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0" w:type="dxa"/>
            <w:gridSpan w:val="9"/>
            <w:vAlign w:val="center"/>
          </w:tcPr>
          <w:p w:rsidR="00712D6A" w:rsidRPr="00B309A1" w:rsidRDefault="00712D6A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2D6A" w:rsidRPr="00C1082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4253" w:type="dxa"/>
            <w:gridSpan w:val="6"/>
            <w:vAlign w:val="center"/>
          </w:tcPr>
          <w:p w:rsidR="00712D6A" w:rsidRPr="00B309A1" w:rsidRDefault="00712D6A" w:rsidP="004712D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539" w:type="dxa"/>
            <w:gridSpan w:val="6"/>
          </w:tcPr>
          <w:p w:rsidR="00712D6A" w:rsidRPr="00B309A1" w:rsidRDefault="00712D6A" w:rsidP="004712D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712D6A" w:rsidRPr="00C1082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3"/>
          </w:tcPr>
          <w:p w:rsidR="00712D6A" w:rsidRPr="00B309A1" w:rsidRDefault="00712D6A" w:rsidP="004712D4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 / номер ОГРН</w:t>
            </w:r>
          </w:p>
        </w:tc>
        <w:tc>
          <w:tcPr>
            <w:tcW w:w="4253" w:type="dxa"/>
            <w:gridSpan w:val="6"/>
          </w:tcPr>
          <w:p w:rsidR="00712D6A" w:rsidRPr="00B309A1" w:rsidRDefault="00712D6A" w:rsidP="004712D4">
            <w:pPr>
              <w:spacing w:before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712D6A" w:rsidRPr="00B309A1" w:rsidRDefault="00712D6A" w:rsidP="004712D4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bCs/>
                <w:sz w:val="16"/>
                <w:szCs w:val="16"/>
              </w:rPr>
              <w:t>Дата выдачи/ присвоения</w:t>
            </w:r>
          </w:p>
        </w:tc>
        <w:tc>
          <w:tcPr>
            <w:tcW w:w="2570" w:type="dxa"/>
            <w:gridSpan w:val="2"/>
          </w:tcPr>
          <w:p w:rsidR="00712D6A" w:rsidRPr="00B309A1" w:rsidRDefault="00712D6A" w:rsidP="004712D4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12D6A" w:rsidRPr="00C1082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10792" w:type="dxa"/>
            <w:gridSpan w:val="12"/>
          </w:tcPr>
          <w:p w:rsidR="00712D6A" w:rsidRPr="00E31CA5" w:rsidRDefault="00712D6A" w:rsidP="004712D4">
            <w:pPr>
              <w:spacing w:before="80" w:after="80" w:line="160" w:lineRule="exact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E31CA5">
              <w:rPr>
                <w:rFonts w:ascii="Arial" w:hAnsi="Arial" w:cs="Arial"/>
                <w:b/>
                <w:i/>
                <w:sz w:val="16"/>
                <w:szCs w:val="16"/>
              </w:rPr>
              <w:t xml:space="preserve">Дополнительно для случаев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списания</w:t>
            </w:r>
            <w:r w:rsidRPr="00E31CA5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ценных бумаг на лицевой счет номинального держателя центрального депозитария</w:t>
            </w:r>
          </w:p>
        </w:tc>
      </w:tr>
      <w:tr w:rsidR="00712D6A" w:rsidRPr="00712D6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3280" w:type="dxa"/>
            <w:gridSpan w:val="4"/>
          </w:tcPr>
          <w:p w:rsidR="00712D6A" w:rsidRPr="00712D6A" w:rsidRDefault="00712D6A" w:rsidP="004712D4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 xml:space="preserve">РЕФЕРЕНС </w:t>
            </w:r>
          </w:p>
          <w:p w:rsidR="00712D6A" w:rsidRPr="00712D6A" w:rsidRDefault="00712D6A" w:rsidP="004712D4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12D6A">
              <w:rPr>
                <w:rFonts w:ascii="Arial" w:hAnsi="Arial" w:cs="Arial"/>
                <w:b/>
                <w:sz w:val="14"/>
                <w:szCs w:val="14"/>
              </w:rPr>
              <w:t>(уникальный идентификационный номер)</w:t>
            </w:r>
          </w:p>
        </w:tc>
        <w:tc>
          <w:tcPr>
            <w:tcW w:w="7512" w:type="dxa"/>
            <w:gridSpan w:val="8"/>
            <w:vAlign w:val="center"/>
          </w:tcPr>
          <w:p w:rsidR="00712D6A" w:rsidRPr="00712D6A" w:rsidRDefault="00712D6A" w:rsidP="004712D4">
            <w:pPr>
              <w:spacing w:before="8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bCs/>
                <w:sz w:val="16"/>
                <w:szCs w:val="16"/>
              </w:rPr>
              <w:t>ФИО/полное наименование лица, являющегося владельцем/доверительным управляющим ценных бумаг, в отношении которого совершается операция</w:t>
            </w:r>
          </w:p>
        </w:tc>
      </w:tr>
      <w:tr w:rsidR="00712D6A" w:rsidRPr="00712D6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3280" w:type="dxa"/>
            <w:gridSpan w:val="4"/>
          </w:tcPr>
          <w:p w:rsidR="00712D6A" w:rsidRPr="00712D6A" w:rsidRDefault="00712D6A" w:rsidP="004712D4">
            <w:pPr>
              <w:spacing w:before="40" w:line="16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2" w:type="dxa"/>
            <w:gridSpan w:val="8"/>
          </w:tcPr>
          <w:p w:rsidR="00712D6A" w:rsidRPr="00712D6A" w:rsidRDefault="00712D6A" w:rsidP="004712D4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12D6A" w:rsidRPr="00712D6A" w:rsidTr="00A1336E">
        <w:trPr>
          <w:trHeight w:val="374"/>
        </w:trPr>
        <w:tc>
          <w:tcPr>
            <w:tcW w:w="10792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712D6A" w:rsidRPr="00712D6A" w:rsidRDefault="00712D6A" w:rsidP="00712D6A">
            <w:pPr>
              <w:pStyle w:val="aa"/>
              <w:numPr>
                <w:ilvl w:val="1"/>
                <w:numId w:val="24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>Счета для списания ценных бумаг определяются в следующем порядке: ______________________________________________</w:t>
            </w:r>
          </w:p>
        </w:tc>
      </w:tr>
      <w:tr w:rsidR="00712D6A" w:rsidRPr="00712D6A" w:rsidTr="00A1336E">
        <w:trPr>
          <w:trHeight w:val="212"/>
        </w:trPr>
        <w:tc>
          <w:tcPr>
            <w:tcW w:w="10792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712D6A" w:rsidRPr="00712D6A" w:rsidRDefault="00712D6A" w:rsidP="00712D6A">
            <w:pPr>
              <w:pStyle w:val="aa"/>
              <w:numPr>
                <w:ilvl w:val="0"/>
                <w:numId w:val="24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 xml:space="preserve">Списать с указанных лицевых счетов следующие ценные бумаги </w:t>
            </w:r>
            <w:r w:rsidRPr="00712D6A">
              <w:rPr>
                <w:rFonts w:ascii="Arial" w:hAnsi="Arial" w:cs="Arial"/>
                <w:b/>
                <w:i/>
                <w:sz w:val="14"/>
                <w:szCs w:val="14"/>
              </w:rPr>
              <w:t>(заполнить в отношении каждого счета, с которого необходимо списать ценные бумаги (п.2.1 настоящего распоряжения), или указать порядок определения количества ценных бумаг для списания (п.2.2 настоящего распоряжения)</w:t>
            </w:r>
          </w:p>
        </w:tc>
      </w:tr>
      <w:tr w:rsidR="00712D6A" w:rsidRPr="00712D6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2287" w:type="dxa"/>
            <w:gridSpan w:val="2"/>
            <w:tcBorders>
              <w:bottom w:val="double" w:sz="4" w:space="0" w:color="auto"/>
            </w:tcBorders>
          </w:tcPr>
          <w:p w:rsidR="00712D6A" w:rsidRPr="00712D6A" w:rsidRDefault="00712D6A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675" w:type="dxa"/>
            <w:gridSpan w:val="5"/>
            <w:tcBorders>
              <w:bottom w:val="double" w:sz="4" w:space="0" w:color="auto"/>
            </w:tcBorders>
          </w:tcPr>
          <w:p w:rsidR="00712D6A" w:rsidRPr="00712D6A" w:rsidRDefault="00712D6A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bottom w:val="double" w:sz="4" w:space="0" w:color="auto"/>
            </w:tcBorders>
          </w:tcPr>
          <w:p w:rsidR="00712D6A" w:rsidRPr="00712D6A" w:rsidRDefault="00712D6A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>Регистрационный номер выпуска</w:t>
            </w:r>
          </w:p>
        </w:tc>
        <w:tc>
          <w:tcPr>
            <w:tcW w:w="2570" w:type="dxa"/>
            <w:gridSpan w:val="2"/>
            <w:tcBorders>
              <w:bottom w:val="double" w:sz="4" w:space="0" w:color="auto"/>
            </w:tcBorders>
          </w:tcPr>
          <w:p w:rsidR="00712D6A" w:rsidRPr="00712D6A" w:rsidRDefault="00712D6A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12D6A" w:rsidRPr="00712D6A" w:rsidTr="00A1336E">
        <w:trPr>
          <w:trHeight w:val="212"/>
        </w:trPr>
        <w:tc>
          <w:tcPr>
            <w:tcW w:w="228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12D6A" w:rsidRPr="00712D6A" w:rsidRDefault="00712D6A" w:rsidP="00712D6A">
            <w:pPr>
              <w:pStyle w:val="aa"/>
              <w:numPr>
                <w:ilvl w:val="1"/>
                <w:numId w:val="24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4"/>
                <w:szCs w:val="14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  <w:r w:rsidRPr="00712D6A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505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12D6A" w:rsidRPr="00712D6A" w:rsidRDefault="00712D6A" w:rsidP="004712D4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12D6A" w:rsidRPr="00C1082A" w:rsidTr="00A1336E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10792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12D6A" w:rsidRPr="00712D6A" w:rsidRDefault="00712D6A" w:rsidP="00712D6A">
            <w:pPr>
              <w:pStyle w:val="aa"/>
              <w:numPr>
                <w:ilvl w:val="1"/>
                <w:numId w:val="24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4"/>
                <w:szCs w:val="14"/>
              </w:rPr>
            </w:pPr>
            <w:r w:rsidRPr="00712D6A">
              <w:rPr>
                <w:rFonts w:ascii="Arial" w:hAnsi="Arial" w:cs="Arial"/>
                <w:b/>
                <w:sz w:val="16"/>
                <w:szCs w:val="16"/>
              </w:rPr>
              <w:t>Количество ценных бумаг, подлежащих списанию, определяется в следующем порядке: ________________</w:t>
            </w:r>
            <w:r w:rsidR="00B44CB1">
              <w:rPr>
                <w:rFonts w:ascii="Arial" w:hAnsi="Arial" w:cs="Arial"/>
                <w:b/>
                <w:sz w:val="16"/>
                <w:szCs w:val="16"/>
              </w:rPr>
              <w:t>__________________</w:t>
            </w:r>
          </w:p>
        </w:tc>
      </w:tr>
    </w:tbl>
    <w:p w:rsidR="00712D6A" w:rsidRDefault="00712D6A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92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728"/>
        <w:gridCol w:w="1559"/>
        <w:gridCol w:w="265"/>
        <w:gridCol w:w="728"/>
        <w:gridCol w:w="425"/>
        <w:gridCol w:w="548"/>
        <w:gridCol w:w="709"/>
        <w:gridCol w:w="426"/>
        <w:gridCol w:w="1417"/>
        <w:gridCol w:w="1417"/>
        <w:gridCol w:w="161"/>
        <w:gridCol w:w="2391"/>
        <w:gridCol w:w="18"/>
      </w:tblGrid>
      <w:tr w:rsidR="00B44CB1" w:rsidRPr="00B44CB1" w:rsidTr="00B44CB1">
        <w:trPr>
          <w:trHeight w:val="374"/>
        </w:trPr>
        <w:tc>
          <w:tcPr>
            <w:tcW w:w="10792" w:type="dxa"/>
            <w:gridSpan w:val="13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B44CB1" w:rsidRPr="00B44CB1" w:rsidRDefault="00B44CB1" w:rsidP="00B44CB1">
            <w:pPr>
              <w:pStyle w:val="aa"/>
              <w:numPr>
                <w:ilvl w:val="0"/>
                <w:numId w:val="24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 xml:space="preserve">Зачислить ценные на указанные лицевые счета </w:t>
            </w:r>
            <w:r w:rsidRPr="00B44CB1">
              <w:rPr>
                <w:rFonts w:ascii="Arial" w:hAnsi="Arial" w:cs="Arial"/>
                <w:b/>
                <w:i/>
                <w:sz w:val="14"/>
                <w:szCs w:val="14"/>
              </w:rPr>
              <w:t>(заполнить в отношении каждого счета, на который необходимо зачислить ценные бумаги (п.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  <w:r w:rsidRPr="00B44CB1">
              <w:rPr>
                <w:rFonts w:ascii="Arial" w:hAnsi="Arial" w:cs="Arial"/>
                <w:b/>
                <w:i/>
                <w:sz w:val="14"/>
                <w:szCs w:val="14"/>
              </w:rPr>
              <w:t>.1 настоящего распоряжения), или указать порядок определения счетов (п.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  <w:r w:rsidRPr="00B44CB1">
              <w:rPr>
                <w:rFonts w:ascii="Arial" w:hAnsi="Arial" w:cs="Arial"/>
                <w:b/>
                <w:i/>
                <w:sz w:val="14"/>
                <w:szCs w:val="14"/>
              </w:rPr>
              <w:t>.2 настоящего распоряжения)</w:t>
            </w:r>
          </w:p>
        </w:tc>
      </w:tr>
      <w:tr w:rsidR="00B44CB1" w:rsidRPr="00B44CB1" w:rsidTr="00B44CB1">
        <w:trPr>
          <w:trHeight w:val="374"/>
        </w:trPr>
        <w:tc>
          <w:tcPr>
            <w:tcW w:w="5388" w:type="dxa"/>
            <w:gridSpan w:val="8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B44CB1" w:rsidRPr="00B44CB1" w:rsidRDefault="00B44CB1" w:rsidP="00B44CB1">
            <w:pPr>
              <w:pStyle w:val="aa"/>
              <w:numPr>
                <w:ilvl w:val="1"/>
                <w:numId w:val="24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Лицо, на счет которого зачисляются ценные бумаги</w:t>
            </w:r>
          </w:p>
        </w:tc>
        <w:tc>
          <w:tcPr>
            <w:tcW w:w="5404" w:type="dxa"/>
            <w:gridSpan w:val="5"/>
            <w:tcBorders>
              <w:bottom w:val="double" w:sz="4" w:space="0" w:color="auto"/>
            </w:tcBorders>
            <w:shd w:val="clear" w:color="auto" w:fill="F8ECEC"/>
            <w:vAlign w:val="center"/>
          </w:tcPr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счет №</w:t>
            </w:r>
          </w:p>
        </w:tc>
      </w:tr>
      <w:tr w:rsidR="00B44CB1" w:rsidRPr="00B44CB1" w:rsidTr="00B44CB1">
        <w:tblPrEx>
          <w:shd w:val="clear" w:color="auto" w:fill="auto"/>
        </w:tblPrEx>
        <w:trPr>
          <w:trHeight w:val="567"/>
        </w:trPr>
        <w:tc>
          <w:tcPr>
            <w:tcW w:w="728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44CB1" w:rsidRPr="00B44CB1" w:rsidRDefault="00B44CB1" w:rsidP="004712D4">
            <w:pPr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Вид счета</w:t>
            </w:r>
          </w:p>
        </w:tc>
        <w:tc>
          <w:tcPr>
            <w:tcW w:w="2977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44CB1" w:rsidRPr="00B44CB1" w:rsidRDefault="00B44CB1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владелец</w:t>
            </w:r>
          </w:p>
          <w:p w:rsidR="00B44CB1" w:rsidRPr="00B44CB1" w:rsidRDefault="00B44CB1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доверительный управляющий</w:t>
            </w:r>
          </w:p>
        </w:tc>
        <w:tc>
          <w:tcPr>
            <w:tcW w:w="4678" w:type="dxa"/>
            <w:gridSpan w:val="6"/>
            <w:tcBorders>
              <w:top w:val="double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B44CB1" w:rsidRPr="00B44CB1" w:rsidRDefault="00B44CB1" w:rsidP="004712D4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 xml:space="preserve">номинальный держатель </w:t>
            </w:r>
          </w:p>
          <w:p w:rsidR="00B44CB1" w:rsidRPr="00B44CB1" w:rsidRDefault="00B44CB1" w:rsidP="004712D4">
            <w:pPr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номинальный держатель центрального депозитария</w:t>
            </w:r>
          </w:p>
        </w:tc>
        <w:tc>
          <w:tcPr>
            <w:tcW w:w="2409" w:type="dxa"/>
            <w:gridSpan w:val="2"/>
            <w:tcBorders>
              <w:top w:val="double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B44CB1" w:rsidRPr="00B44CB1" w:rsidRDefault="00B44CB1" w:rsidP="004712D4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счет неустановленных лиц</w:t>
            </w: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2552" w:type="dxa"/>
            <w:gridSpan w:val="3"/>
            <w:vAlign w:val="center"/>
          </w:tcPr>
          <w:p w:rsidR="00B44CB1" w:rsidRPr="00B44CB1" w:rsidRDefault="00B44CB1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  <w:sz w:val="16"/>
                <w:szCs w:val="16"/>
              </w:rPr>
              <w:t>ФИО/</w:t>
            </w:r>
          </w:p>
          <w:p w:rsidR="00B44CB1" w:rsidRPr="00B44CB1" w:rsidRDefault="00B44CB1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  <w:sz w:val="16"/>
                <w:szCs w:val="16"/>
              </w:rPr>
              <w:t>Полное наименование</w:t>
            </w:r>
          </w:p>
          <w:p w:rsidR="00B44CB1" w:rsidRPr="00B44CB1" w:rsidRDefault="00B44CB1" w:rsidP="004712D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240" w:type="dxa"/>
            <w:gridSpan w:val="10"/>
            <w:vAlign w:val="center"/>
          </w:tcPr>
          <w:p w:rsidR="00B44CB1" w:rsidRPr="00B44CB1" w:rsidRDefault="00B44CB1" w:rsidP="004712D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4253" w:type="dxa"/>
            <w:gridSpan w:val="6"/>
            <w:vAlign w:val="center"/>
          </w:tcPr>
          <w:p w:rsidR="00B44CB1" w:rsidRPr="00B44CB1" w:rsidRDefault="00B44CB1" w:rsidP="004712D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539" w:type="dxa"/>
            <w:gridSpan w:val="7"/>
          </w:tcPr>
          <w:p w:rsidR="00B44CB1" w:rsidRPr="00B44CB1" w:rsidRDefault="00B44CB1" w:rsidP="004712D4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508"/>
        </w:trPr>
        <w:tc>
          <w:tcPr>
            <w:tcW w:w="2552" w:type="dxa"/>
            <w:gridSpan w:val="3"/>
          </w:tcPr>
          <w:p w:rsidR="00B44CB1" w:rsidRPr="00B44CB1" w:rsidRDefault="00B44CB1" w:rsidP="004712D4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 / номер ОГРН</w:t>
            </w:r>
          </w:p>
        </w:tc>
        <w:tc>
          <w:tcPr>
            <w:tcW w:w="4253" w:type="dxa"/>
            <w:gridSpan w:val="6"/>
          </w:tcPr>
          <w:p w:rsidR="00B44CB1" w:rsidRPr="00B44CB1" w:rsidRDefault="00B44CB1" w:rsidP="004712D4">
            <w:pPr>
              <w:spacing w:before="60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B44CB1" w:rsidRPr="00B44CB1" w:rsidRDefault="00B44CB1" w:rsidP="004712D4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  <w:sz w:val="16"/>
                <w:szCs w:val="16"/>
              </w:rPr>
              <w:t>Дата выдачи/ присвоения</w:t>
            </w:r>
          </w:p>
        </w:tc>
        <w:tc>
          <w:tcPr>
            <w:tcW w:w="2570" w:type="dxa"/>
            <w:gridSpan w:val="3"/>
          </w:tcPr>
          <w:p w:rsidR="00B44CB1" w:rsidRPr="00B44CB1" w:rsidRDefault="00B44CB1" w:rsidP="004712D4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10792" w:type="dxa"/>
            <w:gridSpan w:val="13"/>
          </w:tcPr>
          <w:p w:rsidR="00B44CB1" w:rsidRPr="00B44CB1" w:rsidRDefault="00B44CB1" w:rsidP="004712D4">
            <w:pPr>
              <w:spacing w:before="80" w:after="80" w:line="160" w:lineRule="exact"/>
              <w:jc w:val="both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i/>
                <w:sz w:val="16"/>
                <w:szCs w:val="16"/>
              </w:rPr>
              <w:t>Дополнительно для случаев зачисления ценных бумаг на лицевой счет номинального держателя центрального депозитария</w:t>
            </w: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3280" w:type="dxa"/>
            <w:gridSpan w:val="4"/>
          </w:tcPr>
          <w:p w:rsidR="00B44CB1" w:rsidRPr="00B44CB1" w:rsidRDefault="00B44CB1" w:rsidP="004712D4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 xml:space="preserve">РЕФЕРЕНС </w:t>
            </w:r>
          </w:p>
          <w:p w:rsidR="00B44CB1" w:rsidRPr="00B44CB1" w:rsidRDefault="00B44CB1" w:rsidP="004712D4">
            <w:pPr>
              <w:spacing w:before="40" w:line="160" w:lineRule="exac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B44CB1">
              <w:rPr>
                <w:rFonts w:ascii="Arial" w:hAnsi="Arial" w:cs="Arial"/>
                <w:b/>
                <w:sz w:val="14"/>
                <w:szCs w:val="14"/>
              </w:rPr>
              <w:t>(уникальный идентификационный номер)</w:t>
            </w:r>
          </w:p>
        </w:tc>
        <w:tc>
          <w:tcPr>
            <w:tcW w:w="7512" w:type="dxa"/>
            <w:gridSpan w:val="9"/>
            <w:vAlign w:val="center"/>
          </w:tcPr>
          <w:p w:rsidR="00B44CB1" w:rsidRPr="00B44CB1" w:rsidRDefault="00B44CB1" w:rsidP="004712D4">
            <w:pPr>
              <w:spacing w:before="80" w:line="16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  <w:sz w:val="16"/>
                <w:szCs w:val="16"/>
              </w:rPr>
              <w:t>ФИО/полное наименование лица, являющегося владельцем/доверительным управляющим ценных бумаг, в отношении которого совершается операция</w:t>
            </w: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3280" w:type="dxa"/>
            <w:gridSpan w:val="4"/>
          </w:tcPr>
          <w:p w:rsidR="00B44CB1" w:rsidRPr="00B44CB1" w:rsidRDefault="00B44CB1" w:rsidP="004712D4">
            <w:pPr>
              <w:spacing w:before="40" w:line="160" w:lineRule="exact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512" w:type="dxa"/>
            <w:gridSpan w:val="9"/>
          </w:tcPr>
          <w:p w:rsidR="00B44CB1" w:rsidRPr="00B44CB1" w:rsidRDefault="00B44CB1" w:rsidP="004712D4">
            <w:pPr>
              <w:spacing w:before="40" w:line="16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CB1" w:rsidRPr="00B44CB1" w:rsidTr="00B44CB1">
        <w:trPr>
          <w:trHeight w:val="374"/>
        </w:trPr>
        <w:tc>
          <w:tcPr>
            <w:tcW w:w="10792" w:type="dxa"/>
            <w:gridSpan w:val="13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B44CB1" w:rsidRPr="00B44CB1" w:rsidRDefault="00B44CB1" w:rsidP="00B44CB1">
            <w:pPr>
              <w:pStyle w:val="aa"/>
              <w:numPr>
                <w:ilvl w:val="1"/>
                <w:numId w:val="24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Счета для зачисления ценных бумаг определяются в следующем порядке: ______________________________________________</w:t>
            </w:r>
          </w:p>
        </w:tc>
      </w:tr>
      <w:tr w:rsidR="00B44CB1" w:rsidRPr="00B44CB1" w:rsidTr="00B44CB1">
        <w:trPr>
          <w:gridAfter w:val="1"/>
          <w:wAfter w:w="18" w:type="dxa"/>
          <w:trHeight w:val="212"/>
        </w:trPr>
        <w:tc>
          <w:tcPr>
            <w:tcW w:w="10774" w:type="dxa"/>
            <w:gridSpan w:val="12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B44CB1" w:rsidRPr="00B44CB1" w:rsidRDefault="00B44CB1" w:rsidP="00B44CB1">
            <w:pPr>
              <w:pStyle w:val="aa"/>
              <w:numPr>
                <w:ilvl w:val="0"/>
                <w:numId w:val="24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lastRenderedPageBreak/>
              <w:t xml:space="preserve">Зачислить на указанные лицевые счета следующие ценные бумаги </w:t>
            </w:r>
            <w:r w:rsidRPr="00B44CB1">
              <w:rPr>
                <w:rFonts w:ascii="Arial" w:hAnsi="Arial" w:cs="Arial"/>
                <w:b/>
                <w:i/>
                <w:sz w:val="14"/>
                <w:szCs w:val="14"/>
              </w:rPr>
              <w:t>(заполнить в отношении каждого счета, на который необходимо зачислить ценные бумаги (п.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  <w:r w:rsidRPr="00B44CB1">
              <w:rPr>
                <w:rFonts w:ascii="Arial" w:hAnsi="Arial" w:cs="Arial"/>
                <w:b/>
                <w:i/>
                <w:sz w:val="14"/>
                <w:szCs w:val="14"/>
              </w:rPr>
              <w:t>.1 настоящего распоряжения), или указать порядок определения количества ценных бумаг (п.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4</w:t>
            </w:r>
            <w:r w:rsidRPr="00B44CB1">
              <w:rPr>
                <w:rFonts w:ascii="Arial" w:hAnsi="Arial" w:cs="Arial"/>
                <w:b/>
                <w:i/>
                <w:sz w:val="14"/>
                <w:szCs w:val="14"/>
              </w:rPr>
              <w:t>.2 настоящего распоряжения)</w:t>
            </w:r>
          </w:p>
        </w:tc>
      </w:tr>
      <w:tr w:rsidR="00B44CB1" w:rsidRPr="00B44CB1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8" w:type="dxa"/>
          <w:trHeight w:val="500"/>
        </w:trPr>
        <w:tc>
          <w:tcPr>
            <w:tcW w:w="2287" w:type="dxa"/>
            <w:gridSpan w:val="2"/>
            <w:tcBorders>
              <w:bottom w:val="double" w:sz="4" w:space="0" w:color="auto"/>
            </w:tcBorders>
          </w:tcPr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675" w:type="dxa"/>
            <w:gridSpan w:val="5"/>
            <w:tcBorders>
              <w:bottom w:val="double" w:sz="4" w:space="0" w:color="auto"/>
            </w:tcBorders>
          </w:tcPr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tcBorders>
              <w:bottom w:val="double" w:sz="4" w:space="0" w:color="auto"/>
            </w:tcBorders>
          </w:tcPr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Регистрационный номер выпуска</w:t>
            </w:r>
          </w:p>
        </w:tc>
        <w:tc>
          <w:tcPr>
            <w:tcW w:w="2552" w:type="dxa"/>
            <w:gridSpan w:val="2"/>
            <w:tcBorders>
              <w:bottom w:val="double" w:sz="4" w:space="0" w:color="auto"/>
            </w:tcBorders>
          </w:tcPr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44CB1" w:rsidRPr="00B44CB1" w:rsidTr="00B44CB1">
        <w:trPr>
          <w:gridAfter w:val="1"/>
          <w:wAfter w:w="18" w:type="dxa"/>
          <w:trHeight w:val="212"/>
        </w:trPr>
        <w:tc>
          <w:tcPr>
            <w:tcW w:w="2287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4CB1" w:rsidRPr="00B44CB1" w:rsidRDefault="00B44CB1" w:rsidP="00B44CB1">
            <w:pPr>
              <w:pStyle w:val="aa"/>
              <w:numPr>
                <w:ilvl w:val="1"/>
                <w:numId w:val="24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4"/>
                <w:szCs w:val="14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  <w:r w:rsidRPr="00B44CB1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487" w:type="dxa"/>
            <w:gridSpan w:val="10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44CB1" w:rsidRPr="00B44CB1" w:rsidRDefault="00B44CB1" w:rsidP="004712D4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44CB1" w:rsidRPr="00C1082A" w:rsidTr="00B44CB1">
        <w:tblPrEx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18" w:type="dxa"/>
          <w:trHeight w:val="458"/>
        </w:trPr>
        <w:tc>
          <w:tcPr>
            <w:tcW w:w="10774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44CB1" w:rsidRPr="00B44CB1" w:rsidRDefault="00B44CB1" w:rsidP="00B44CB1">
            <w:pPr>
              <w:pStyle w:val="aa"/>
              <w:numPr>
                <w:ilvl w:val="1"/>
                <w:numId w:val="24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4"/>
                <w:szCs w:val="14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Количество ценных бумаг, подлежащих зачислению, определяется в следующем порядке: ________________________________</w:t>
            </w:r>
          </w:p>
        </w:tc>
      </w:tr>
    </w:tbl>
    <w:p w:rsidR="0076240A" w:rsidRPr="0076240A" w:rsidRDefault="0076240A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774"/>
      </w:tblGrid>
      <w:tr w:rsidR="008960B8" w:rsidRPr="00B44CB1" w:rsidTr="000B4F54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B25CF" w:rsidRPr="00B44CB1" w:rsidRDefault="008960B8" w:rsidP="00B44CB1">
            <w:pPr>
              <w:pStyle w:val="aa"/>
              <w:numPr>
                <w:ilvl w:val="0"/>
                <w:numId w:val="24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 xml:space="preserve">Основания </w:t>
            </w:r>
            <w:r w:rsidR="004C21B9" w:rsidRPr="00B44CB1">
              <w:rPr>
                <w:rFonts w:ascii="Arial" w:hAnsi="Arial" w:cs="Arial"/>
                <w:b/>
                <w:sz w:val="16"/>
                <w:szCs w:val="16"/>
              </w:rPr>
              <w:t>конвертации ценных бумаг:</w:t>
            </w:r>
            <w:r w:rsidR="00B44CB1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</w:t>
            </w:r>
          </w:p>
        </w:tc>
      </w:tr>
    </w:tbl>
    <w:p w:rsidR="0076240A" w:rsidRDefault="0076240A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B44CB1" w:rsidRPr="00B44CB1" w:rsidTr="00B44CB1">
        <w:trPr>
          <w:trHeight w:val="358"/>
        </w:trPr>
        <w:tc>
          <w:tcPr>
            <w:tcW w:w="10774" w:type="dxa"/>
          </w:tcPr>
          <w:p w:rsidR="00B44CB1" w:rsidRPr="00B44CB1" w:rsidRDefault="00B44CB1" w:rsidP="00B44CB1">
            <w:pPr>
              <w:pStyle w:val="aa"/>
              <w:numPr>
                <w:ilvl w:val="0"/>
                <w:numId w:val="24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 xml:space="preserve">Дата, в которую необходимо провести операцию по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конвертации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ценных бумаг</w:t>
            </w:r>
          </w:p>
        </w:tc>
      </w:tr>
      <w:tr w:rsidR="00B44CB1" w:rsidRPr="00C1082A" w:rsidTr="00B44CB1">
        <w:trPr>
          <w:trHeight w:val="358"/>
        </w:trPr>
        <w:tc>
          <w:tcPr>
            <w:tcW w:w="10774" w:type="dxa"/>
          </w:tcPr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дата размещения «_____»______________________г.</w:t>
            </w:r>
          </w:p>
          <w:p w:rsidR="00B44CB1" w:rsidRPr="00B44CB1" w:rsidRDefault="00B44CB1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B44CB1">
              <w:rPr>
                <w:rFonts w:ascii="Arial" w:hAnsi="Arial" w:cs="Arial"/>
                <w:b/>
                <w:sz w:val="16"/>
                <w:szCs w:val="16"/>
              </w:rPr>
              <w:t>или</w:t>
            </w:r>
          </w:p>
          <w:p w:rsidR="00B44CB1" w:rsidRPr="00B44CB1" w:rsidRDefault="00B44CB1" w:rsidP="004712D4">
            <w:pPr>
              <w:spacing w:before="60" w:after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44CB1">
              <w:rPr>
                <w:rFonts w:ascii="Arial" w:hAnsi="Arial" w:cs="Arial"/>
                <w:b/>
                <w:bCs/>
              </w:rPr>
              <w:sym w:font="Wingdings" w:char="006F"/>
            </w:r>
            <w:r w:rsidRPr="00B44CB1">
              <w:rPr>
                <w:rFonts w:ascii="Arial" w:hAnsi="Arial" w:cs="Arial"/>
                <w:bCs/>
              </w:rPr>
              <w:t xml:space="preserve"> </w:t>
            </w:r>
            <w:r w:rsidRPr="00B44CB1">
              <w:rPr>
                <w:rFonts w:ascii="Arial" w:hAnsi="Arial" w:cs="Arial"/>
                <w:b/>
                <w:sz w:val="16"/>
                <w:szCs w:val="16"/>
              </w:rPr>
              <w:t>порядок определения даты размещения: _______________________________________________________________________________</w:t>
            </w:r>
          </w:p>
        </w:tc>
      </w:tr>
    </w:tbl>
    <w:p w:rsidR="000B4F54" w:rsidRPr="00A04244" w:rsidRDefault="000B4F54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7774"/>
      </w:tblGrid>
      <w:tr w:rsidR="00222B06" w:rsidRPr="00C14246" w:rsidTr="00712D6A">
        <w:trPr>
          <w:trHeight w:val="358"/>
        </w:trPr>
        <w:tc>
          <w:tcPr>
            <w:tcW w:w="2996" w:type="dxa"/>
            <w:vAlign w:val="center"/>
          </w:tcPr>
          <w:p w:rsidR="00222B06" w:rsidRPr="00B44CB1" w:rsidRDefault="00B44CB1" w:rsidP="00B44CB1">
            <w:pPr>
              <w:pStyle w:val="aa"/>
              <w:numPr>
                <w:ilvl w:val="0"/>
                <w:numId w:val="24"/>
              </w:numPr>
              <w:ind w:left="336" w:hanging="336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222B06" w:rsidRPr="00B44CB1">
              <w:rPr>
                <w:rFonts w:ascii="Arial" w:hAnsi="Arial" w:cs="Arial"/>
                <w:b/>
                <w:sz w:val="16"/>
                <w:szCs w:val="16"/>
              </w:rPr>
              <w:t>ведомить о результатах внесения учетных записей следующим способом</w:t>
            </w:r>
          </w:p>
        </w:tc>
        <w:tc>
          <w:tcPr>
            <w:tcW w:w="7774" w:type="dxa"/>
          </w:tcPr>
          <w:p w:rsidR="00222B06" w:rsidRPr="008D6D6B" w:rsidRDefault="00222B06" w:rsidP="004712D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 xml:space="preserve">заказное письмо по почтовому адресу </w:t>
            </w:r>
            <w:r>
              <w:rPr>
                <w:rFonts w:ascii="Arial" w:hAnsi="Arial" w:cs="Arial"/>
                <w:sz w:val="18"/>
                <w:szCs w:val="18"/>
              </w:rPr>
              <w:t>эмитента</w:t>
            </w:r>
          </w:p>
          <w:p w:rsidR="00222B06" w:rsidRPr="008D6D6B" w:rsidRDefault="00222B06" w:rsidP="004712D4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9F2C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222B06" w:rsidRDefault="00222B06" w:rsidP="004712D4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в форме электронного документа, подписанного электронной подписью</w:t>
            </w:r>
          </w:p>
          <w:p w:rsidR="00222B06" w:rsidRPr="00C14246" w:rsidRDefault="00222B06" w:rsidP="004712D4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01192B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</w:tr>
    </w:tbl>
    <w:p w:rsidR="00222B06" w:rsidRDefault="00222B06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p w:rsidR="00222B06" w:rsidRPr="00A04244" w:rsidRDefault="00222B06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5103"/>
      </w:tblGrid>
      <w:tr w:rsidR="00E91D80" w:rsidRPr="00625BFC" w:rsidTr="000D3FB7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E91D80" w:rsidRPr="00B309A1" w:rsidRDefault="00E91D80" w:rsidP="000D3FB7">
            <w:pPr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уполномоченного представителя Эмитента  </w:t>
            </w:r>
          </w:p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E91D80" w:rsidRPr="00B309A1" w:rsidRDefault="00E91D80" w:rsidP="00B309A1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М.П.</w:t>
            </w:r>
          </w:p>
        </w:tc>
      </w:tr>
      <w:tr w:rsidR="00E91D80" w:rsidRPr="00625BFC" w:rsidTr="00B309A1">
        <w:trPr>
          <w:trHeight w:val="172"/>
        </w:trPr>
        <w:tc>
          <w:tcPr>
            <w:tcW w:w="567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1D80" w:rsidRPr="00B309A1" w:rsidRDefault="006A1E77" w:rsidP="000D3FB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>Фамилия, имя и отчество лица, подписавшего распоряжение</w:t>
            </w:r>
          </w:p>
        </w:tc>
        <w:tc>
          <w:tcPr>
            <w:tcW w:w="510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1D80" w:rsidRPr="00625BFC" w:rsidTr="00B309A1">
        <w:trPr>
          <w:trHeight w:val="172"/>
        </w:trPr>
        <w:tc>
          <w:tcPr>
            <w:tcW w:w="567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0D3FB7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Реквизиты документа – основания полномочий уполномоченного представителя </w:t>
            </w:r>
            <w:r w:rsidRPr="00A04244">
              <w:rPr>
                <w:rFonts w:ascii="Arial" w:hAnsi="Arial" w:cs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510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1D80" w:rsidRPr="00E91D80" w:rsidRDefault="00E91D80" w:rsidP="00B309A1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sectPr w:rsidR="00E91D80" w:rsidRPr="00E91D80" w:rsidSect="00AE74DB">
      <w:pgSz w:w="11906" w:h="16838"/>
      <w:pgMar w:top="-426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BB" w:rsidRPr="00504CAB" w:rsidRDefault="00495EBB" w:rsidP="00504CAB">
      <w:r>
        <w:separator/>
      </w:r>
    </w:p>
  </w:endnote>
  <w:endnote w:type="continuationSeparator" w:id="0">
    <w:p w:rsidR="00495EBB" w:rsidRPr="00504CAB" w:rsidRDefault="00495EBB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BB" w:rsidRPr="00504CAB" w:rsidRDefault="00495EBB" w:rsidP="00504CAB">
      <w:r>
        <w:separator/>
      </w:r>
    </w:p>
  </w:footnote>
  <w:footnote w:type="continuationSeparator" w:id="0">
    <w:p w:rsidR="00495EBB" w:rsidRPr="00504CAB" w:rsidRDefault="00495EBB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C7D35CF"/>
    <w:multiLevelType w:val="hybridMultilevel"/>
    <w:tmpl w:val="D7CC6F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4E1B19CC"/>
    <w:multiLevelType w:val="hybridMultilevel"/>
    <w:tmpl w:val="9A26305A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8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9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8DF67F2"/>
    <w:multiLevelType w:val="multilevel"/>
    <w:tmpl w:val="AABA30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9"/>
  </w:num>
  <w:num w:numId="5">
    <w:abstractNumId w:val="2"/>
  </w:num>
  <w:num w:numId="6">
    <w:abstractNumId w:val="21"/>
  </w:num>
  <w:num w:numId="7">
    <w:abstractNumId w:val="16"/>
  </w:num>
  <w:num w:numId="8">
    <w:abstractNumId w:val="5"/>
  </w:num>
  <w:num w:numId="9">
    <w:abstractNumId w:val="12"/>
  </w:num>
  <w:num w:numId="10">
    <w:abstractNumId w:val="22"/>
  </w:num>
  <w:num w:numId="11">
    <w:abstractNumId w:val="20"/>
  </w:num>
  <w:num w:numId="12">
    <w:abstractNumId w:val="18"/>
  </w:num>
  <w:num w:numId="13">
    <w:abstractNumId w:val="13"/>
  </w:num>
  <w:num w:numId="14">
    <w:abstractNumId w:val="17"/>
  </w:num>
  <w:num w:numId="15">
    <w:abstractNumId w:val="14"/>
  </w:num>
  <w:num w:numId="16">
    <w:abstractNumId w:val="11"/>
  </w:num>
  <w:num w:numId="17">
    <w:abstractNumId w:val="15"/>
  </w:num>
  <w:num w:numId="18">
    <w:abstractNumId w:val="19"/>
  </w:num>
  <w:num w:numId="19">
    <w:abstractNumId w:val="3"/>
  </w:num>
  <w:num w:numId="20">
    <w:abstractNumId w:val="0"/>
  </w:num>
  <w:num w:numId="21">
    <w:abstractNumId w:val="8"/>
  </w:num>
  <w:num w:numId="22">
    <w:abstractNumId w:val="10"/>
  </w:num>
  <w:num w:numId="23">
    <w:abstractNumId w:val="7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4F54"/>
    <w:rsid w:val="000B664A"/>
    <w:rsid w:val="000B7297"/>
    <w:rsid w:val="000C1B72"/>
    <w:rsid w:val="000C3EAC"/>
    <w:rsid w:val="000C5F03"/>
    <w:rsid w:val="000C7C35"/>
    <w:rsid w:val="000D0767"/>
    <w:rsid w:val="000D1530"/>
    <w:rsid w:val="000D25E2"/>
    <w:rsid w:val="000D2F30"/>
    <w:rsid w:val="000E0C7D"/>
    <w:rsid w:val="000E5EC2"/>
    <w:rsid w:val="000E65A0"/>
    <w:rsid w:val="000F4FC1"/>
    <w:rsid w:val="00117E03"/>
    <w:rsid w:val="00122713"/>
    <w:rsid w:val="0012584B"/>
    <w:rsid w:val="0014178D"/>
    <w:rsid w:val="0016201C"/>
    <w:rsid w:val="0016565D"/>
    <w:rsid w:val="00173E96"/>
    <w:rsid w:val="001876E7"/>
    <w:rsid w:val="001941DC"/>
    <w:rsid w:val="001A12CA"/>
    <w:rsid w:val="001B4473"/>
    <w:rsid w:val="001B785E"/>
    <w:rsid w:val="001C3F04"/>
    <w:rsid w:val="001D60B5"/>
    <w:rsid w:val="001E4D62"/>
    <w:rsid w:val="001E77FC"/>
    <w:rsid w:val="001F0444"/>
    <w:rsid w:val="001F1205"/>
    <w:rsid w:val="001F17E8"/>
    <w:rsid w:val="001F3421"/>
    <w:rsid w:val="001F4782"/>
    <w:rsid w:val="001F7325"/>
    <w:rsid w:val="001F7628"/>
    <w:rsid w:val="00200E23"/>
    <w:rsid w:val="00202290"/>
    <w:rsid w:val="0020377A"/>
    <w:rsid w:val="00207CD3"/>
    <w:rsid w:val="00211385"/>
    <w:rsid w:val="00216428"/>
    <w:rsid w:val="00222B06"/>
    <w:rsid w:val="00223665"/>
    <w:rsid w:val="00233C72"/>
    <w:rsid w:val="00236505"/>
    <w:rsid w:val="0023787A"/>
    <w:rsid w:val="00237DA2"/>
    <w:rsid w:val="00250991"/>
    <w:rsid w:val="00251052"/>
    <w:rsid w:val="00253E3F"/>
    <w:rsid w:val="002549A8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363B"/>
    <w:rsid w:val="00326383"/>
    <w:rsid w:val="00332DF6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27CA2"/>
    <w:rsid w:val="00433043"/>
    <w:rsid w:val="004338C0"/>
    <w:rsid w:val="00434C94"/>
    <w:rsid w:val="00435414"/>
    <w:rsid w:val="004376C1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80C4D"/>
    <w:rsid w:val="00485A16"/>
    <w:rsid w:val="00492C81"/>
    <w:rsid w:val="00495901"/>
    <w:rsid w:val="00495EBB"/>
    <w:rsid w:val="004A29BD"/>
    <w:rsid w:val="004B25CF"/>
    <w:rsid w:val="004C0290"/>
    <w:rsid w:val="004C0C12"/>
    <w:rsid w:val="004C21B9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1A5D"/>
    <w:rsid w:val="004F465E"/>
    <w:rsid w:val="004F6BCA"/>
    <w:rsid w:val="00503A40"/>
    <w:rsid w:val="00504CAB"/>
    <w:rsid w:val="0050671D"/>
    <w:rsid w:val="00512534"/>
    <w:rsid w:val="0051630E"/>
    <w:rsid w:val="00517EEB"/>
    <w:rsid w:val="00520C37"/>
    <w:rsid w:val="005268FE"/>
    <w:rsid w:val="00526A1F"/>
    <w:rsid w:val="0052785B"/>
    <w:rsid w:val="00531179"/>
    <w:rsid w:val="0053135B"/>
    <w:rsid w:val="0053272F"/>
    <w:rsid w:val="00533115"/>
    <w:rsid w:val="005332D6"/>
    <w:rsid w:val="00533330"/>
    <w:rsid w:val="0053657A"/>
    <w:rsid w:val="00550D78"/>
    <w:rsid w:val="00551F2A"/>
    <w:rsid w:val="00554E65"/>
    <w:rsid w:val="005637A2"/>
    <w:rsid w:val="00564370"/>
    <w:rsid w:val="00582D4A"/>
    <w:rsid w:val="005842A5"/>
    <w:rsid w:val="00592D81"/>
    <w:rsid w:val="00597461"/>
    <w:rsid w:val="005A1DFF"/>
    <w:rsid w:val="005A25E6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1605"/>
    <w:rsid w:val="006A1E77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12D6A"/>
    <w:rsid w:val="00724F86"/>
    <w:rsid w:val="00726D83"/>
    <w:rsid w:val="007307D0"/>
    <w:rsid w:val="00731D64"/>
    <w:rsid w:val="00731F47"/>
    <w:rsid w:val="00735AD2"/>
    <w:rsid w:val="00756611"/>
    <w:rsid w:val="00757504"/>
    <w:rsid w:val="0076240A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246"/>
    <w:rsid w:val="007C68E3"/>
    <w:rsid w:val="007C7D9D"/>
    <w:rsid w:val="007D3F58"/>
    <w:rsid w:val="007D72B2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60B8"/>
    <w:rsid w:val="008A0E25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3DC4"/>
    <w:rsid w:val="00925485"/>
    <w:rsid w:val="00932725"/>
    <w:rsid w:val="00932E85"/>
    <w:rsid w:val="0093692E"/>
    <w:rsid w:val="00937518"/>
    <w:rsid w:val="009417F7"/>
    <w:rsid w:val="00945523"/>
    <w:rsid w:val="00947126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4619"/>
    <w:rsid w:val="009F5416"/>
    <w:rsid w:val="00A04244"/>
    <w:rsid w:val="00A07955"/>
    <w:rsid w:val="00A12356"/>
    <w:rsid w:val="00A1235C"/>
    <w:rsid w:val="00A1336E"/>
    <w:rsid w:val="00A2346D"/>
    <w:rsid w:val="00A24CFF"/>
    <w:rsid w:val="00A24EC4"/>
    <w:rsid w:val="00A2720B"/>
    <w:rsid w:val="00A27AD1"/>
    <w:rsid w:val="00A3169B"/>
    <w:rsid w:val="00A32EAF"/>
    <w:rsid w:val="00A3376D"/>
    <w:rsid w:val="00A43A7D"/>
    <w:rsid w:val="00A44CC0"/>
    <w:rsid w:val="00A50226"/>
    <w:rsid w:val="00A5485E"/>
    <w:rsid w:val="00A647AF"/>
    <w:rsid w:val="00A65219"/>
    <w:rsid w:val="00A656AA"/>
    <w:rsid w:val="00A770A8"/>
    <w:rsid w:val="00A83565"/>
    <w:rsid w:val="00A8587C"/>
    <w:rsid w:val="00A8635A"/>
    <w:rsid w:val="00A946D1"/>
    <w:rsid w:val="00A96271"/>
    <w:rsid w:val="00AB3A5A"/>
    <w:rsid w:val="00AC0124"/>
    <w:rsid w:val="00AC1DC4"/>
    <w:rsid w:val="00AD4514"/>
    <w:rsid w:val="00AE087B"/>
    <w:rsid w:val="00AE188F"/>
    <w:rsid w:val="00AE2FA0"/>
    <w:rsid w:val="00AE63C2"/>
    <w:rsid w:val="00AE74DB"/>
    <w:rsid w:val="00B10925"/>
    <w:rsid w:val="00B121FC"/>
    <w:rsid w:val="00B159F6"/>
    <w:rsid w:val="00B2173F"/>
    <w:rsid w:val="00B230E7"/>
    <w:rsid w:val="00B23726"/>
    <w:rsid w:val="00B24633"/>
    <w:rsid w:val="00B309A1"/>
    <w:rsid w:val="00B37F09"/>
    <w:rsid w:val="00B41BD0"/>
    <w:rsid w:val="00B44CB1"/>
    <w:rsid w:val="00B52467"/>
    <w:rsid w:val="00B527BE"/>
    <w:rsid w:val="00B56D17"/>
    <w:rsid w:val="00B64886"/>
    <w:rsid w:val="00B6489C"/>
    <w:rsid w:val="00B65CC6"/>
    <w:rsid w:val="00B710F7"/>
    <w:rsid w:val="00B76657"/>
    <w:rsid w:val="00B776FD"/>
    <w:rsid w:val="00B82E58"/>
    <w:rsid w:val="00B90EBA"/>
    <w:rsid w:val="00B94E51"/>
    <w:rsid w:val="00BB39CF"/>
    <w:rsid w:val="00BB613A"/>
    <w:rsid w:val="00BC4123"/>
    <w:rsid w:val="00BC712C"/>
    <w:rsid w:val="00BD33F0"/>
    <w:rsid w:val="00BD50F2"/>
    <w:rsid w:val="00BE0606"/>
    <w:rsid w:val="00BF16B8"/>
    <w:rsid w:val="00BF7728"/>
    <w:rsid w:val="00BF7CB4"/>
    <w:rsid w:val="00C06404"/>
    <w:rsid w:val="00C0775D"/>
    <w:rsid w:val="00C1082A"/>
    <w:rsid w:val="00C127B7"/>
    <w:rsid w:val="00C134E6"/>
    <w:rsid w:val="00C14246"/>
    <w:rsid w:val="00C34456"/>
    <w:rsid w:val="00C3589F"/>
    <w:rsid w:val="00C440A1"/>
    <w:rsid w:val="00C47382"/>
    <w:rsid w:val="00C5048A"/>
    <w:rsid w:val="00C53121"/>
    <w:rsid w:val="00C577DC"/>
    <w:rsid w:val="00C749E1"/>
    <w:rsid w:val="00C91355"/>
    <w:rsid w:val="00C953BC"/>
    <w:rsid w:val="00C963DE"/>
    <w:rsid w:val="00C97B02"/>
    <w:rsid w:val="00CA37AD"/>
    <w:rsid w:val="00CB11A7"/>
    <w:rsid w:val="00CB7A44"/>
    <w:rsid w:val="00CC2AD7"/>
    <w:rsid w:val="00CC5A02"/>
    <w:rsid w:val="00CC70A8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7668E"/>
    <w:rsid w:val="00D80C0E"/>
    <w:rsid w:val="00D847E8"/>
    <w:rsid w:val="00D85C3F"/>
    <w:rsid w:val="00D94171"/>
    <w:rsid w:val="00D94B14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23FC"/>
    <w:rsid w:val="00E35AD9"/>
    <w:rsid w:val="00E41891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0C64"/>
    <w:rsid w:val="00E82870"/>
    <w:rsid w:val="00E90212"/>
    <w:rsid w:val="00E90481"/>
    <w:rsid w:val="00E91D80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EF50FC"/>
    <w:rsid w:val="00F020A8"/>
    <w:rsid w:val="00F16DA2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A6C09"/>
    <w:rsid w:val="00FB3E7F"/>
    <w:rsid w:val="00FC3468"/>
    <w:rsid w:val="00FD1FFF"/>
    <w:rsid w:val="00FD2B86"/>
    <w:rsid w:val="00FD4872"/>
    <w:rsid w:val="00FD746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  <w:style w:type="character" w:customStyle="1" w:styleId="af7">
    <w:name w:val="Гипертекстовая ссылка"/>
    <w:basedOn w:val="a0"/>
    <w:uiPriority w:val="99"/>
    <w:rsid w:val="00B2173F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2024-12-26T12:40:00Z</dcterms:created>
  <dcterms:modified xsi:type="dcterms:W3CDTF">2024-12-26T12:40:00Z</dcterms:modified>
</cp:coreProperties>
</file>